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D636F"/>
          <w:sz w:val="18"/>
        </w:rPr>
        <w:t>ETAM LOCALIZATION MVP</w:t>
      </w:r>
    </w:p>
    <w:p>
      <w:pPr>
        <w:jc w:val="center"/>
      </w:pPr>
      <w:r>
        <w:rPr>
          <w:b/>
          <w:color w:val="914A45"/>
          <w:sz w:val="48"/>
        </w:rPr>
        <w:t>United States - proposition glossary &amp; tone of voice</w:t>
      </w:r>
    </w:p>
    <w:p>
      <w:pPr>
        <w:jc w:val="center"/>
      </w:pPr>
      <w:r>
        <w:rPr>
          <w:color w:val="1F2937"/>
          <w:sz w:val="21"/>
        </w:rPr>
        <w:t>Flux ajoute: etam_us_en_us_productfeed_mcvt.csv | Export PIM: en_US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EDE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Principe directeur: partir de l anglais Etam existant, puis adapter uniquement les conventions US evidentes. Les alertes qualite doivent rester limitees aux fautes visibles, espaces, ponctuation, encodage ou repetitions.</w:t>
            </w:r>
          </w:p>
        </w:tc>
      </w:tr>
    </w:tbl>
    <w:p/>
    <w:p>
      <w:pPr>
        <w:pStyle w:val="Heading2"/>
      </w:pPr>
      <w:r>
        <w:t>Synthese operationnelle</w:t>
      </w:r>
    </w:p>
    <w:p>
      <w:pPr>
        <w:pStyle w:val="ListBullet"/>
      </w:pPr>
      <w:r>
        <w:t>US doit etre traite comme une langue enfant de l anglais Etam, pas comme une reecriture complete.</w:t>
      </w:r>
    </w:p>
    <w:p>
      <w:pPr>
        <w:pStyle w:val="ListBullet"/>
      </w:pPr>
      <w:r>
        <w:t>Le marche US attend des benefices concrets: comfort, fit, support, smoothing, no-show, second-skin.</w:t>
      </w:r>
    </w:p>
    <w:p>
      <w:pPr>
        <w:pStyle w:val="ListBullet"/>
      </w:pPr>
      <w:r>
        <w:t>Les titres doivent rester courts: product type + pack/material/shape/detail.</w:t>
      </w:r>
    </w:p>
    <w:p>
      <w:pPr>
        <w:pStyle w:val="ListBullet"/>
      </w:pPr>
      <w:r>
        <w:t>Les warnings doivent rester limites aux fautes visibles, espaces, ponctuation, encodage ou repetitions.</w:t>
      </w:r>
    </w:p>
    <w:p>
      <w:pPr>
        <w:pStyle w:val="Heading2"/>
      </w:pPr>
      <w:r>
        <w:t>Lecture Etam existante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shd w:fill="914A4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Observation</w:t>
            </w:r>
          </w:p>
        </w:tc>
        <w:tc>
          <w:tcPr>
            <w:tcW w:type="dxa" w:w="6768"/>
            <w:shd w:fill="914A4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Consequence pour US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Etam US structure les categories avec Panties, Panty Packs, Tanga Panties, Thong Panties, Brief Panties, High-Waist Panties.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Preferer panties a knickers et garder panty/panties comme vocabulaire coeur.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 flux anglais Etam utilise des titres simples comme Pack of 3 Cotton Briefs.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Pour US, proposer 3-Pack Cotton Panties ou Pack of 3 Cotton Panties selon le contexte.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Les descriptions Etam commencent souvent par un benefice client, puis les details produit.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Conserver cette structure et eviter la surpromesse.</w:t>
            </w:r>
          </w:p>
        </w:tc>
      </w:tr>
    </w:tbl>
    <w:p/>
    <w:p>
      <w:pPr>
        <w:pStyle w:val="Heading2"/>
      </w:pPr>
      <w:r>
        <w:t>Bench concurrents 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914A4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Acteur</w:t>
            </w:r>
          </w:p>
        </w:tc>
        <w:tc>
          <w:tcPr>
            <w:tcW w:type="dxa" w:w="4320"/>
            <w:shd w:fill="914A4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Ce qu on observe</w:t>
            </w:r>
          </w:p>
        </w:tc>
        <w:tc>
          <w:tcPr>
            <w:tcW w:type="dxa" w:w="4320"/>
            <w:shd w:fill="914A4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 retenir pour Etam US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Aerie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Titres fonctionnels: lightly lined, full coverage, strapless, smoothing.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Lexique simple, benefice immediat, accessible.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Victoria Secret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Copy emotionnelle: lace, push-up, smoothing lace wings, comfort + sexy.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Garder le benefice, mais moins intense et moins sexy first.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ThirdLove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Discours fit/support: wireless, adjustable, supportive, superior fit.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Utile pour bras techniques, minimizer, wireless, T-shirt bra.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SKIMS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Positionnement seconde peau: natural lift, smooth look, demi coverage, stretch.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 utiliser seulement si le FR ou le produit supporte ces benefices.</w:t>
            </w:r>
          </w:p>
        </w:tc>
      </w:tr>
    </w:tbl>
    <w:p/>
    <w:p>
      <w:pPr>
        <w:pStyle w:val="Heading2"/>
      </w:pPr>
      <w:r>
        <w:t>Tone of voice recommande</w:t>
      </w:r>
    </w:p>
    <w:p>
      <w:pPr>
        <w:pStyle w:val="ListBullet"/>
      </w:pPr>
      <w:r>
        <w:t>Direct, benefit-led, polished, avec une legere signature francaise.</w:t>
      </w:r>
    </w:p>
    <w:p>
      <w:pPr>
        <w:pStyle w:val="ListBullet"/>
      </w:pPr>
      <w:r>
        <w:t>Commencer par confort, fit, support ou feel avant le detail decoratif.</w:t>
      </w:r>
    </w:p>
    <w:p>
      <w:pPr>
        <w:pStyle w:val="ListBullet"/>
      </w:pPr>
      <w:r>
        <w:t>Garder les phrases courtes et concretes, surtout en titres.</w:t>
      </w:r>
    </w:p>
    <w:p>
      <w:pPr>
        <w:pStyle w:val="ListBullet"/>
      </w:pPr>
      <w:r>
        <w:t>Ne jamais ajouter une occasion, un usage ou une promesse non presents dans le FR.</w:t>
      </w:r>
    </w:p>
    <w:p>
      <w:pPr>
        <w:pStyle w:val="Heading2"/>
      </w:pPr>
      <w:r>
        <w:t>Glossaire titres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914A4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FR source</w:t>
            </w:r>
          </w:p>
        </w:tc>
        <w:tc>
          <w:tcPr>
            <w:tcW w:type="dxa" w:w="2880"/>
            <w:shd w:fill="914A4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US recommande</w:t>
            </w:r>
          </w:p>
        </w:tc>
        <w:tc>
          <w:tcPr>
            <w:tcW w:type="dxa" w:w="4608"/>
            <w:shd w:fill="914A4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Soutien-gorge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Base generique.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Soutien-gorge sans armatures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Wireless Bra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 prefere wireless a non-wired.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Soutien-gorge avec armatures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Underwire Bra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Underwire en adjectif titre.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Culotte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Panties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Selon contexte singulier: Panty.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Tanga / String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Thong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Plus lisible US.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Shorty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Boyshort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Quand forme shorty lingerie.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Bas de maillot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Bikini Bottom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Singulier retail US.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Pyjama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Pajama Set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Pajamas pour categorie; pajama en adjectif titre.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Microfibre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Microfiber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Orthographe US.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Sans couture / invisible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Seamless / No-Show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No-show si benefice discretion.</w:t>
            </w:r>
          </w:p>
        </w:tc>
      </w:tr>
    </w:tbl>
    <w:p/>
    <w:p>
      <w:pPr>
        <w:pStyle w:val="Heading2"/>
      </w:pPr>
      <w:r>
        <w:t>Regles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914A4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Cas</w:t>
            </w:r>
          </w:p>
        </w:tc>
        <w:tc>
          <w:tcPr>
            <w:tcW w:type="dxa" w:w="7488"/>
            <w:shd w:fill="914A4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Structure recommandee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Bra technique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Benefit fit/support + construction: cups, underwire/wireless, straps + finish under clothes.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Panties / multipacks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Comfort/softness + pack/material + silhouette/detail.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Swim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Shape/support + straps/cups + print/detail.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Sleepwear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Comfort/feel + fabric + cut/detail.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WECARE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Garder les mentions responsables quand elles existent dans la source, sans les amplifier.</w:t>
            </w:r>
          </w:p>
        </w:tc>
      </w:tr>
    </w:tbl>
    <w:p/>
    <w:p>
      <w:pPr>
        <w:pStyle w:val="Heading2"/>
      </w:pPr>
      <w:r>
        <w:t>QA prudente</w:t>
      </w:r>
    </w:p>
    <w:p>
      <w:pPr>
        <w:pStyle w:val="ListBullet"/>
      </w:pPr>
      <w:r>
        <w:t>Flagger: encodage casse, entites HTML visibles, mots repetes, espaces avant ponctuation, ponctuation dupliquee.</w:t>
      </w:r>
    </w:p>
    <w:p>
      <w:pPr>
        <w:pStyle w:val="ListBullet"/>
      </w:pPr>
      <w:r>
        <w:t>Ne pas flagger: un choix entre panties/briefs/thong si le flux source le porte deja et que ce n est pas une faute evidente.</w:t>
      </w:r>
    </w:p>
    <w:p>
      <w:pPr>
        <w:pStyle w:val="ListBullet"/>
      </w:pPr>
      <w:r>
        <w:t>Ne pas creer de terminology warning large sur le style ou le niveau de seduction.</w:t>
      </w:r>
    </w:p>
    <w:p>
      <w:pPr>
        <w:pStyle w:val="Heading2"/>
      </w:pPr>
      <w:r>
        <w:t>Sources utilisees</w:t>
      </w:r>
    </w:p>
    <w:p>
      <w:pPr>
        <w:pStyle w:val="ListBullet"/>
      </w:pPr>
      <w:r>
        <w:rPr>
          <w:b/>
        </w:rPr>
        <w:t xml:space="preserve">Etam US navigation et categories: </w:t>
      </w:r>
      <w:r>
        <w:t>https://us.etam.com/</w:t>
      </w:r>
    </w:p>
    <w:p>
      <w:pPr>
        <w:pStyle w:val="ListBullet"/>
      </w:pPr>
      <w:r>
        <w:rPr>
          <w:b/>
        </w:rPr>
        <w:t xml:space="preserve">Aerie bras category: </w:t>
      </w:r>
      <w:r>
        <w:t>https://www.ae.com/us/en/c/aerie/bras/cat4840012</w:t>
      </w:r>
    </w:p>
    <w:p>
      <w:pPr>
        <w:pStyle w:val="ListBullet"/>
      </w:pPr>
      <w:r>
        <w:rPr>
          <w:b/>
        </w:rPr>
        <w:t xml:space="preserve">Victoria Secret product page: </w:t>
      </w:r>
      <w:r>
        <w:t>https://www.victoriassecret.com/us/vs/bras-catalog/5000000030</w:t>
      </w:r>
    </w:p>
    <w:p>
      <w:pPr>
        <w:pStyle w:val="ListBullet"/>
      </w:pPr>
      <w:r>
        <w:rPr>
          <w:b/>
        </w:rPr>
        <w:t xml:space="preserve">ThirdLove Form 360 Fit Wireless Bra: </w:t>
      </w:r>
      <w:r>
        <w:t>https://www.thirdlove.com/products/form-fit-wireless-bra-black</w:t>
      </w:r>
    </w:p>
    <w:p>
      <w:pPr>
        <w:pStyle w:val="ListBullet"/>
      </w:pPr>
      <w:r>
        <w:rPr>
          <w:b/>
        </w:rPr>
        <w:t xml:space="preserve">SKIMS Fits Everybody T-Shirt Bra: </w:t>
      </w:r>
      <w:r>
        <w:t>https://skims.com/products/fits-everybody-t-shirt-bra-onyx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914A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914A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