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8985" w14:textId="39F6DFF0" w:rsidR="00E62AE8" w:rsidRDefault="00E62AE8" w:rsidP="00E62AE8">
      <w:pPr>
        <w:shd w:val="clear" w:color="auto" w:fill="FFFFFF"/>
        <w:contextualSpacing/>
        <w:textAlignment w:val="center"/>
        <w:rPr>
          <w:rFonts w:ascii="Arial" w:eastAsia="Times New Roman" w:hAnsi="Arial" w:cs="Arial"/>
          <w:b/>
          <w:color w:val="333333"/>
          <w:sz w:val="22"/>
          <w:lang w:eastAsia="ru-RU"/>
        </w:rPr>
      </w:pPr>
      <w:r>
        <w:rPr>
          <w:rFonts w:ascii="Arial" w:eastAsia="Times New Roman" w:hAnsi="Arial" w:cs="Arial"/>
          <w:b/>
          <w:color w:val="333333"/>
          <w:sz w:val="22"/>
          <w:lang w:eastAsia="ru-RU"/>
        </w:rPr>
        <w:t xml:space="preserve">Политика конфиденциальности </w:t>
      </w:r>
      <w:r w:rsidRPr="00E62AE8">
        <w:rPr>
          <w:rFonts w:ascii="Arial" w:eastAsia="Times New Roman" w:hAnsi="Arial" w:cs="Arial"/>
          <w:b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b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color w:val="333333"/>
          <w:sz w:val="22"/>
          <w:lang w:eastAsia="ru-RU"/>
        </w:rPr>
        <w:t>T</w:t>
      </w:r>
      <w:r w:rsidR="000A4F7B">
        <w:rPr>
          <w:rFonts w:ascii="Arial" w:eastAsia="Times New Roman" w:hAnsi="Arial" w:cs="Arial"/>
          <w:b/>
          <w:color w:val="333333"/>
          <w:sz w:val="22"/>
          <w:lang w:val="en-US" w:eastAsia="ru-RU"/>
        </w:rPr>
        <w:t>G</w:t>
      </w:r>
      <w:r w:rsidRPr="00E62AE8">
        <w:rPr>
          <w:rFonts w:ascii="Arial" w:eastAsia="Times New Roman" w:hAnsi="Arial" w:cs="Arial"/>
          <w:b/>
          <w:color w:val="333333"/>
          <w:sz w:val="22"/>
          <w:lang w:eastAsia="ru-RU"/>
        </w:rPr>
        <w:t>Shop</w:t>
      </w:r>
    </w:p>
    <w:p w14:paraId="35F38FDB" w14:textId="77777777" w:rsidR="00E62AE8" w:rsidRDefault="00E62AE8" w:rsidP="00E62AE8">
      <w:pPr>
        <w:shd w:val="clear" w:color="auto" w:fill="FFFFFF"/>
        <w:contextualSpacing/>
        <w:textAlignment w:val="center"/>
        <w:rPr>
          <w:rFonts w:ascii="Arial" w:eastAsia="Times New Roman" w:hAnsi="Arial" w:cs="Arial"/>
          <w:b/>
          <w:color w:val="333333"/>
          <w:sz w:val="22"/>
          <w:lang w:eastAsia="ru-RU"/>
        </w:rPr>
      </w:pPr>
    </w:p>
    <w:p w14:paraId="5BE2848C" w14:textId="77777777" w:rsidR="00E62AE8" w:rsidRPr="00E62AE8" w:rsidRDefault="00E62AE8" w:rsidP="00E62AE8">
      <w:pPr>
        <w:shd w:val="clear" w:color="auto" w:fill="FFFFFF"/>
        <w:contextualSpacing/>
        <w:textAlignment w:val="center"/>
        <w:rPr>
          <w:rFonts w:ascii="Arial" w:eastAsia="Times New Roman" w:hAnsi="Arial" w:cs="Arial"/>
          <w:i/>
          <w:color w:val="333333"/>
          <w:sz w:val="22"/>
          <w:lang w:eastAsia="ru-RU"/>
        </w:rPr>
      </w:pPr>
      <w:r>
        <w:rPr>
          <w:rFonts w:ascii="Arial" w:eastAsia="Times New Roman" w:hAnsi="Arial" w:cs="Arial"/>
          <w:i/>
          <w:color w:val="333333"/>
          <w:sz w:val="22"/>
          <w:lang w:eastAsia="ru-RU"/>
        </w:rPr>
        <w:t>Редакция от 5 декабря 2022 года</w:t>
      </w:r>
    </w:p>
    <w:p w14:paraId="1C03CD59" w14:textId="77777777" w:rsidR="00E62AE8" w:rsidRPr="00E62AE8" w:rsidRDefault="00E62AE8" w:rsidP="00E62AE8">
      <w:pPr>
        <w:shd w:val="clear" w:color="auto" w:fill="FFFFFF"/>
        <w:contextualSpacing/>
        <w:textAlignment w:val="center"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8E984AE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1.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Общие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положения</w:t>
      </w:r>
    </w:p>
    <w:p w14:paraId="1193EDA4" w14:textId="77777777" w:rsidR="00E62AE8" w:rsidRP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3106BAA" w14:textId="3C74BBE9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1.1.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Предметом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регулирования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настоящей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п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олитики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конфиденциальности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(далее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«Политика»)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являются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отношения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между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обществом с ограниченной ответственностью «Единорог»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(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ОГРН: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1197847178264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; ИНН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7806563918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; адрес: 195112, город Санкт-Петербург, </w:t>
      </w:r>
      <w:proofErr w:type="spellStart"/>
      <w:r>
        <w:rPr>
          <w:rFonts w:ascii="Arial" w:eastAsia="Times New Roman" w:hAnsi="Arial" w:cs="Arial"/>
          <w:color w:val="333333"/>
          <w:sz w:val="22"/>
          <w:lang w:eastAsia="ru-RU"/>
        </w:rPr>
        <w:t>Малоохтинский</w:t>
      </w:r>
      <w:proofErr w:type="spellEnd"/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проспект, дом 64, литера Б, помещение 19-Н, комнаты 23-24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),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(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далее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– 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«</w:t>
      </w:r>
      <w:r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0A4F7B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Pr="001E1677">
        <w:rPr>
          <w:rFonts w:ascii="Arial" w:eastAsia="Times New Roman" w:hAnsi="Arial" w:cs="Arial"/>
          <w:color w:val="333333"/>
          <w:sz w:val="22"/>
          <w:lang w:eastAsia="ru-RU"/>
        </w:rPr>
        <w:t>»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или «Компания») п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родуктов,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информационного,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коммуникационного,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рекламного,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образовательного,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развлекательного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характера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(далее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«Сервисы»,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отдельности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«Сервис»),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расположенных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Интернет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адресу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hyperlink r:id="rId5" w:history="1">
        <w:r w:rsidRPr="009D2FC7">
          <w:rPr>
            <w:rStyle w:val="a4"/>
            <w:rFonts w:ascii="Arial" w:eastAsia="Times New Roman" w:hAnsi="Arial" w:cs="Arial"/>
            <w:sz w:val="22"/>
            <w:lang w:val="en-US" w:eastAsia="ru-RU"/>
          </w:rPr>
          <w:t>https</w:t>
        </w:r>
        <w:r w:rsidRPr="009D2FC7">
          <w:rPr>
            <w:rStyle w:val="a4"/>
            <w:rFonts w:ascii="Arial" w:eastAsia="Times New Roman" w:hAnsi="Arial" w:cs="Arial"/>
            <w:sz w:val="22"/>
            <w:lang w:eastAsia="ru-RU"/>
          </w:rPr>
          <w:t>://</w:t>
        </w:r>
        <w:proofErr w:type="spellStart"/>
        <w:r w:rsidRPr="009D2FC7">
          <w:rPr>
            <w:rStyle w:val="a4"/>
            <w:rFonts w:ascii="Arial" w:eastAsia="Times New Roman" w:hAnsi="Arial" w:cs="Arial"/>
            <w:sz w:val="22"/>
            <w:lang w:val="en-US" w:eastAsia="ru-RU"/>
          </w:rPr>
          <w:t>tgshop</w:t>
        </w:r>
        <w:proofErr w:type="spellEnd"/>
        <w:r w:rsidRPr="009D2FC7">
          <w:rPr>
            <w:rStyle w:val="a4"/>
            <w:rFonts w:ascii="Arial" w:eastAsia="Times New Roman" w:hAnsi="Arial" w:cs="Arial"/>
            <w:sz w:val="22"/>
            <w:lang w:eastAsia="ru-RU"/>
          </w:rPr>
          <w:t>.</w:t>
        </w:r>
        <w:r w:rsidRPr="009D2FC7">
          <w:rPr>
            <w:rStyle w:val="a4"/>
            <w:rFonts w:ascii="Arial" w:eastAsia="Times New Roman" w:hAnsi="Arial" w:cs="Arial"/>
            <w:sz w:val="22"/>
            <w:lang w:val="en-US" w:eastAsia="ru-RU"/>
          </w:rPr>
          <w:t>io</w:t>
        </w:r>
      </w:hyperlink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(далее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«Сайт»),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администрируемых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0A4F7B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доменах,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Вами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(физическим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или юридическим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лицом)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(далее –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«Пользователь»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)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поводу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включая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персональные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процессе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Пользователем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0A4F7B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(далее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–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«Информация»).</w:t>
      </w:r>
    </w:p>
    <w:p w14:paraId="57FF56B6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F9639C8" w14:textId="4B1816CA" w:rsidR="00265AFB" w:rsidRPr="001E1677" w:rsidRDefault="00E62AE8" w:rsidP="00265AFB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1.2.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размещена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адресу:</w:t>
      </w:r>
      <w:r w:rsidR="00265AFB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hyperlink r:id="rId6" w:history="1">
        <w:r w:rsidR="00265AFB" w:rsidRPr="00265AFB">
          <w:rPr>
            <w:rStyle w:val="a4"/>
            <w:rFonts w:ascii="Arial" w:eastAsia="Times New Roman" w:hAnsi="Arial" w:cs="Arial"/>
            <w:sz w:val="22"/>
            <w:lang w:eastAsia="ru-RU"/>
          </w:rPr>
          <w:t>https://admin.tgshop</w:t>
        </w:r>
        <w:r w:rsidR="00265AFB" w:rsidRPr="00265AFB">
          <w:rPr>
            <w:rStyle w:val="a4"/>
            <w:rFonts w:ascii="Arial" w:eastAsia="Times New Roman" w:hAnsi="Arial" w:cs="Arial"/>
            <w:sz w:val="22"/>
            <w:lang w:eastAsia="ru-RU"/>
          </w:rPr>
          <w:t>.</w:t>
        </w:r>
        <w:r w:rsidR="00265AFB" w:rsidRPr="00265AFB">
          <w:rPr>
            <w:rStyle w:val="a4"/>
            <w:rFonts w:ascii="Arial" w:eastAsia="Times New Roman" w:hAnsi="Arial" w:cs="Arial"/>
            <w:sz w:val="22"/>
            <w:lang w:eastAsia="ru-RU"/>
          </w:rPr>
          <w:t>io/assets/TgShop_Политика_конфиденциальности_2022_12_05.docx</w:t>
        </w:r>
      </w:hyperlink>
    </w:p>
    <w:p w14:paraId="334B7B2D" w14:textId="77777777" w:rsidR="00E62AE8" w:rsidRP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1C12C36" w14:textId="5D990CA2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1.</w:t>
      </w:r>
      <w:r>
        <w:rPr>
          <w:rFonts w:ascii="Arial" w:eastAsia="Times New Roman" w:hAnsi="Arial" w:cs="Arial"/>
          <w:color w:val="333333"/>
          <w:sz w:val="22"/>
          <w:lang w:eastAsia="ru-RU"/>
        </w:rPr>
        <w:t>3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Отношения,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связанные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обработкой Информации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регулируются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Политикой,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политиками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конфиденциальности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(которые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конкретизируют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применительно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конкретному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перечень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обрабатываемых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персональных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правовые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основания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условия)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иными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правилами,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размещёнными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рамках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0A4F7B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(далее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– «политики отдельных Сервисов»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),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Российской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Федерации.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Перед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как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начать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обязан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ознакомиться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Политикой,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всеми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применимыми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политиками отдельных сервисов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1AC9FCAB" w14:textId="77777777" w:rsidR="001E5E1E" w:rsidRP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1EEF912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1.3.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регистрации,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каждом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фактическом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любого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 xml:space="preserve">Сервисов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соглашается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условиями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политик отдельных Сервисов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условиями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соглашений,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положений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правил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используемых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размещены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страницах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разделах)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редакциях,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действовали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момент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фактического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</w:p>
    <w:p w14:paraId="57D61648" w14:textId="77777777" w:rsidR="001E5E1E" w:rsidRP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B21B3D4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2.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Состав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Информации</w:t>
      </w:r>
    </w:p>
    <w:p w14:paraId="66FCA687" w14:textId="77777777" w:rsidR="001E5E1E" w:rsidRP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58D7312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2.1.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Обрабатываемая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Информация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включает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себя:</w:t>
      </w:r>
    </w:p>
    <w:p w14:paraId="1E842DD7" w14:textId="77777777" w:rsidR="001E5E1E" w:rsidRP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FDF62B4" w14:textId="77777777" w:rsidR="00E62AE8" w:rsidRDefault="00E62AE8" w:rsidP="001E5E1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2.1.1.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Уч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под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которым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понимаются:</w:t>
      </w:r>
    </w:p>
    <w:p w14:paraId="47DA65D0" w14:textId="77777777" w:rsidR="001E5E1E" w:rsidRPr="00E62AE8" w:rsidRDefault="001E5E1E" w:rsidP="001E5E1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080AEE9" w14:textId="77777777" w:rsidR="00E62AE8" w:rsidRDefault="00E62AE8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(а)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предоставляемые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создания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процессе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регистрации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Сервисе;</w:t>
      </w:r>
    </w:p>
    <w:p w14:paraId="03C2EC07" w14:textId="77777777" w:rsidR="001E5E1E" w:rsidRPr="00E62AE8" w:rsidRDefault="001E5E1E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7E571AD" w14:textId="77777777" w:rsidR="00E62AE8" w:rsidRDefault="00E62AE8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(б)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дополнительная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заполняемая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редактировании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своей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уч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процессе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Сервиса;</w:t>
      </w:r>
    </w:p>
    <w:p w14:paraId="6846EF55" w14:textId="77777777" w:rsidR="001E5E1E" w:rsidRPr="00E62AE8" w:rsidRDefault="001E5E1E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45888E4" w14:textId="77777777" w:rsidR="00E62AE8" w:rsidRDefault="00E62AE8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(в)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дополнительно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предоставляемые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запросу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исполнения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обязательств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перед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Пользователем,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вытекающих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соглашения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например,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имя,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фамилия,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дата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рождения,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номер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мобильного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телефона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т.п.</w:t>
      </w:r>
    </w:p>
    <w:p w14:paraId="538853B7" w14:textId="77777777" w:rsidR="001E5E1E" w:rsidRPr="00E62AE8" w:rsidRDefault="001E5E1E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00078DC" w14:textId="77777777" w:rsidR="00E62AE8" w:rsidRDefault="00E62AE8" w:rsidP="001E5E1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2.1.2.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необходимые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функционирования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определ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нного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именно:</w:t>
      </w:r>
    </w:p>
    <w:p w14:paraId="1D29608C" w14:textId="77777777" w:rsidR="001E5E1E" w:rsidRPr="00E62AE8" w:rsidRDefault="001E5E1E" w:rsidP="001E5E1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7699F6B" w14:textId="77777777" w:rsidR="00E62AE8" w:rsidRDefault="00E62AE8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(а)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технических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средствах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(устройствах),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технологическом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взаимодействии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том числе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IP-адрес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хоста,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вид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операционной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системы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тип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браузера,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географическое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положение,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поставщик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услуг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Интернета);</w:t>
      </w:r>
    </w:p>
    <w:p w14:paraId="0A15AD6E" w14:textId="77777777" w:rsidR="001E5E1E" w:rsidRPr="00E62AE8" w:rsidRDefault="001E5E1E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CAB1B77" w14:textId="77777777" w:rsidR="00E62AE8" w:rsidRDefault="00E62AE8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(б)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автоматически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получаемая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cookies</w:t>
      </w:r>
      <w:proofErr w:type="spellEnd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;</w:t>
      </w:r>
    </w:p>
    <w:p w14:paraId="4B49A183" w14:textId="77777777" w:rsidR="001E5E1E" w:rsidRPr="00E62AE8" w:rsidRDefault="001E5E1E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2C5ED0A" w14:textId="77777777" w:rsidR="00E62AE8" w:rsidRDefault="00E62AE8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(в)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полученная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результате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действий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частности,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добавлении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какого-либо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контента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применимо);</w:t>
      </w:r>
    </w:p>
    <w:p w14:paraId="5E23794A" w14:textId="77777777" w:rsidR="001E5E1E" w:rsidRPr="00E62AE8" w:rsidRDefault="001E5E1E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1F0F1DD" w14:textId="77777777" w:rsidR="00E62AE8" w:rsidRDefault="00E62AE8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(г)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полученная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результате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действий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других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применимо);</w:t>
      </w:r>
    </w:p>
    <w:p w14:paraId="637B66ED" w14:textId="77777777" w:rsidR="001E5E1E" w:rsidRPr="00E62AE8" w:rsidRDefault="001E5E1E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028826B" w14:textId="77777777" w:rsidR="00E62AE8" w:rsidRDefault="00E62AE8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(д)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обобщ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нная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аналитическая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нтернет-сервисов.</w:t>
      </w:r>
    </w:p>
    <w:p w14:paraId="7D20010F" w14:textId="77777777" w:rsidR="001E5E1E" w:rsidRPr="00E62AE8" w:rsidRDefault="001E5E1E" w:rsidP="001E5E1E">
      <w:pPr>
        <w:shd w:val="clear" w:color="auto" w:fill="FFFFFF"/>
        <w:ind w:left="1416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FD59382" w14:textId="6AB2153A" w:rsid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2.2.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Детальный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перечень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обрабатываемой Компанией информации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применительно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конкретному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Сервису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приведё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отдельного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Е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сли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какой-либо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0A4F7B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содержит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специальной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отдельного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применяются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условия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Политики.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</w:p>
    <w:p w14:paraId="4F88D431" w14:textId="77777777" w:rsidR="001E5E1E" w:rsidRP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F414034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2.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3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правилами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предоставлена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возможность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размещать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любую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иную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применимо),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помимо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указанной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пункте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2.1.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противоречит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требованиям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применимого законодательства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имеет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такую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биометрические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специальные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категории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персональных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Размещая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понимает,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неопредел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нному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кругу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Интернет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уч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настроек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желаемого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уровня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конфиденциальности.</w:t>
      </w:r>
    </w:p>
    <w:p w14:paraId="1548F405" w14:textId="77777777" w:rsidR="001E5E1E" w:rsidRP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AC61139" w14:textId="77777777" w:rsid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>2.4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функциональные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возможности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используемого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позволяют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отражать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записи,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которая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доступна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просмотра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другим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такого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сети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Интернет,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соглашается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отражение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нём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записи.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соглашается,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Информация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доступна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другим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другим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сети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Интернет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существующего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(который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изменяться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Компанией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время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времени).</w:t>
      </w:r>
    </w:p>
    <w:p w14:paraId="0B8F9466" w14:textId="77777777" w:rsidR="001E5E1E" w:rsidRP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E3CB49F" w14:textId="77777777" w:rsid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>2.5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проверяет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предоставленные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учётные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судить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достоверности,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том,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обладает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ли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достаточной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правоспособностью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предоставления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учётных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данных.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Однако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исходит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из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того,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предоставляет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достоверные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достаточные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учётные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своевременно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обновляет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их.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Регистрируясь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получая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нему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без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регистрации,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подтверждает,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достиг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допустимого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возраста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такого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соответствии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применимым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законодательством.</w:t>
      </w:r>
    </w:p>
    <w:p w14:paraId="19E9E7A5" w14:textId="77777777" w:rsidR="001E5E1E" w:rsidRP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D685B0A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2.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6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cookies</w:t>
      </w:r>
      <w:proofErr w:type="spellEnd"/>
      <w:r w:rsidR="001E5E1E">
        <w:rPr>
          <w:rFonts w:ascii="Arial" w:eastAsia="Times New Roman" w:hAnsi="Arial" w:cs="Arial"/>
          <w:color w:val="333333"/>
          <w:sz w:val="22"/>
          <w:lang w:eastAsia="ru-RU"/>
        </w:rPr>
        <w:t xml:space="preserve">. 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Сookies</w:t>
      </w:r>
      <w:proofErr w:type="spellEnd"/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представляют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собой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небольшие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фрагменты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веб-сайты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запрашивают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браузера,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используемого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компьютере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мобильном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устройстве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Сookies</w:t>
      </w:r>
      <w:proofErr w:type="spellEnd"/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хранятся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локально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компьютере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мобильном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устройстве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Интернет.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собирает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cookies</w:t>
      </w:r>
      <w:proofErr w:type="spellEnd"/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отношении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посещающих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Сookies</w:t>
      </w:r>
      <w:proofErr w:type="spellEnd"/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обрабатываются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исключительно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целью,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указана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пункте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3.2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условиях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порядке,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определ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Политикой,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частности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основании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полученных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помощью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файлов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cookies</w:t>
      </w:r>
      <w:proofErr w:type="spellEnd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разрабатывает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наиболее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полезный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доступный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Пользователю,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проводит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статистические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исследования,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исправляет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ошибки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тестирует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новые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повышения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производительности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персонализирует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показывает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наиболее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релевантную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информацию.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собранная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помощью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файлов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cookies</w:t>
      </w:r>
      <w:proofErr w:type="spellEnd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размещ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устройстве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передана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третьим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лицам,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указанным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пункте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3.4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компаниям,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являются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владельцами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веб-аналитики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других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аналогичных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это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указано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отдельного С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ервиса.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вне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собранной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помощью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файлов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cookies</w:t>
      </w:r>
      <w:proofErr w:type="spellEnd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рекламных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целях,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таковые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имеются,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предметом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пользовательских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соглашений,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веб-сайтах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лиц.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третьи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лица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предоставить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возможность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отказаться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персонализации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рекламы,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предметом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регулирования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правил,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таким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продуктам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предложениям.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отказаться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cookies</w:t>
      </w:r>
      <w:proofErr w:type="spellEnd"/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настройках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своего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браузера.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указанном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ервисы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будут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только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cookies</w:t>
      </w:r>
      <w:proofErr w:type="spellEnd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строго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необходимы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функционирования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1E5E1E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ервиса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возможностей.</w:t>
      </w:r>
    </w:p>
    <w:p w14:paraId="67796E04" w14:textId="77777777" w:rsidR="001E5E1E" w:rsidRPr="00E62AE8" w:rsidRDefault="001E5E1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87E720F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2.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7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используют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мобильные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приложения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на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указывается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политиках отдельных Сервисов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д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анные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обрабатываются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исключительно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целью,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указана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пункте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3.2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условиях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порядке,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определё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Политикой.</w:t>
      </w:r>
    </w:p>
    <w:p w14:paraId="65EA84C9" w14:textId="77777777" w:rsidR="00BA48FE" w:rsidRP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0F4FCF7" w14:textId="3C779724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2.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8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местоположении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геопозицию</w:t>
      </w:r>
      <w:proofErr w:type="spellEnd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составе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 (пункт 2.7 Политики)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соблюдением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ц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ели,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указанной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пункте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3.2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чтобы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постоянно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улучшать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содержание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предотвращать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пресекать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любые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ошибки,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возникнуть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персонализации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(включая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рекламную),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релевантных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рекомендаций,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проведения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статистических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исследований.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местоположении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</w:t>
      </w:r>
      <w:proofErr w:type="spellStart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геопозицию</w:t>
      </w:r>
      <w:proofErr w:type="spellEnd"/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различной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точности,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которая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зависит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используемого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выбранных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настроек,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источника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местоположении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необходимости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местоположении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конкретного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улучшения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пользовательского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опыта.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этом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основывает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свои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предположения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местонахождении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зависимости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настроек,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выбранных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браузере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мобильном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устройстве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исходя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IP-адреса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местоположении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устройства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конкретного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Компании.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ограничить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передачу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A4F7B" w:rsidRPr="00E62AE8">
        <w:rPr>
          <w:rFonts w:ascii="Arial" w:eastAsia="Times New Roman" w:hAnsi="Arial" w:cs="Arial"/>
          <w:color w:val="333333"/>
          <w:sz w:val="22"/>
          <w:lang w:eastAsia="ru-RU"/>
        </w:rPr>
        <w:t>местоположении</w:t>
      </w:r>
      <w:r w:rsidR="000A4F7B">
        <w:rPr>
          <w:rFonts w:ascii="Arial" w:eastAsia="Times New Roman" w:hAnsi="Arial" w:cs="Arial"/>
          <w:color w:val="333333"/>
          <w:sz w:val="22"/>
          <w:lang w:eastAsia="ru-RU"/>
        </w:rPr>
        <w:t xml:space="preserve"> путём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изменения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настроек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своего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браузера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мобильного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устройства.</w:t>
      </w:r>
    </w:p>
    <w:p w14:paraId="019989CB" w14:textId="77777777" w:rsidR="00BA48FE" w:rsidRP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A47E02C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3.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Условия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Информации</w:t>
      </w:r>
    </w:p>
    <w:p w14:paraId="326FF75D" w14:textId="77777777" w:rsidR="00BA48FE" w:rsidRP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C718813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3.1.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осуществляется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следующими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принципами:</w:t>
      </w:r>
    </w:p>
    <w:p w14:paraId="7A7DF9D8" w14:textId="77777777" w:rsidR="00BA48FE" w:rsidRP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DE6D578" w14:textId="77777777" w:rsidR="00E62AE8" w:rsidRDefault="00E62AE8" w:rsidP="00BA48F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3.1.1.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З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аконности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способов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Информации.</w:t>
      </w:r>
    </w:p>
    <w:p w14:paraId="2B983C21" w14:textId="77777777" w:rsidR="00BA48FE" w:rsidRPr="00E62AE8" w:rsidRDefault="00BA48FE" w:rsidP="00BA48F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A47882C" w14:textId="77777777" w:rsidR="00E62AE8" w:rsidRDefault="00E62AE8" w:rsidP="00BA48F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3.1.2.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Д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обросовестности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Компании.</w:t>
      </w:r>
    </w:p>
    <w:p w14:paraId="753FACB7" w14:textId="77777777" w:rsidR="00BA48FE" w:rsidRPr="00E62AE8" w:rsidRDefault="00BA48FE" w:rsidP="00BA48F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6D1D32E" w14:textId="77777777" w:rsidR="00E62AE8" w:rsidRDefault="00E62AE8" w:rsidP="00BA48F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3.1.3.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оответствия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целям,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заранее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определ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нным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заявленным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сборе,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полномочиям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Компании.</w:t>
      </w:r>
    </w:p>
    <w:p w14:paraId="5A9F585C" w14:textId="77777777" w:rsidR="00BA48FE" w:rsidRPr="00E62AE8" w:rsidRDefault="00BA48FE" w:rsidP="00BA48F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E0DBAA8" w14:textId="77777777" w:rsidR="00E62AE8" w:rsidRDefault="00E62AE8" w:rsidP="00BA48F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3.1.4.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оответствия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объ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характера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обрабатываемой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способов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её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целям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Информации.</w:t>
      </w:r>
    </w:p>
    <w:p w14:paraId="5FBE94D3" w14:textId="77777777" w:rsidR="00BA48FE" w:rsidRPr="00E62AE8" w:rsidRDefault="00BA48FE" w:rsidP="00BA48F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D603BAB" w14:textId="77777777" w:rsidR="00E62AE8" w:rsidRDefault="00E62AE8" w:rsidP="00BA48F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3.1.5.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Н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едопустимости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объединения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созданных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несовместимых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между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собой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баз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содержащих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Пользователей.</w:t>
      </w:r>
    </w:p>
    <w:p w14:paraId="5FDDE0DE" w14:textId="77777777" w:rsidR="00BA48FE" w:rsidRPr="00E62AE8" w:rsidRDefault="00BA48FE" w:rsidP="00BA48F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E088501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3.2.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осуществляет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учётных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исполнения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заключё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соглашений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</w:p>
    <w:p w14:paraId="07E367D6" w14:textId="77777777" w:rsidR="00BA48FE" w:rsidRP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A132282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3.3.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Сбор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учётных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осуществляется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регистрации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пут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заполнения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регистрационной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формы,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дальнейшем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редактировании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ранее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предоставленной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дополнении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своей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инициативе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учётных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применимо)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помощью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инструментария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Сервиса.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Сбор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осуществляется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самостоятельно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процессе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ряде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случаев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сбор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начинается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момента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(например,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загрузке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нтернет-страницы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запуске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приложения)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момента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регистрации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Сервисе.</w:t>
      </w:r>
    </w:p>
    <w:p w14:paraId="0B1F9DB0" w14:textId="77777777" w:rsidR="00BA48FE" w:rsidRP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6F10EDA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3.4.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Учётные и иные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передаются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каким-либо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третьим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лицам,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исключением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случаев,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прямо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предусмотренных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Политикой,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политиками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иными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применимыми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правилами,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применимым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законодательством.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передавать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учётные и иные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третьим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BA48FE">
        <w:rPr>
          <w:rFonts w:ascii="Arial" w:eastAsia="Times New Roman" w:hAnsi="Arial" w:cs="Arial"/>
          <w:color w:val="333333"/>
          <w:sz w:val="22"/>
          <w:lang w:eastAsia="ru-RU"/>
        </w:rPr>
        <w:t>лицам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соблюдением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наличии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оснований,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указанных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Политике.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таким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третьим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лицам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относиться:</w:t>
      </w:r>
    </w:p>
    <w:p w14:paraId="78D39796" w14:textId="77777777" w:rsidR="00BA48FE" w:rsidRP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86B3FE3" w14:textId="77777777" w:rsidR="00E62AE8" w:rsidRPr="00BA48FE" w:rsidRDefault="00E62AE8" w:rsidP="00BA48FE">
      <w:pPr>
        <w:pStyle w:val="ac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333333"/>
          <w:sz w:val="22"/>
          <w:lang w:eastAsia="ru-RU"/>
        </w:rPr>
      </w:pP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лица, которые участвуют в оказании услуг, связанных с размещением и отображением информации </w:t>
      </w:r>
      <w:r w:rsidR="00BA48FE" w:rsidRPr="00BA48FE">
        <w:rPr>
          <w:rFonts w:ascii="Arial" w:eastAsia="Times New Roman" w:hAnsi="Arial" w:cs="Arial"/>
          <w:color w:val="333333"/>
          <w:sz w:val="22"/>
          <w:lang w:eastAsia="ru-RU"/>
        </w:rPr>
        <w:t>П</w:t>
      </w: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ользователям (в </w:t>
      </w:r>
      <w:r w:rsidR="00BA48FE" w:rsidRP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том числе </w:t>
      </w: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предложений, релевантных интересам </w:t>
      </w:r>
      <w:r w:rsidR="00BA48FE" w:rsidRPr="00BA48FE">
        <w:rPr>
          <w:rFonts w:ascii="Arial" w:eastAsia="Times New Roman" w:hAnsi="Arial" w:cs="Arial"/>
          <w:color w:val="333333"/>
          <w:sz w:val="22"/>
          <w:lang w:eastAsia="ru-RU"/>
        </w:rPr>
        <w:t>П</w:t>
      </w: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ользователей) о сервисах и услугах Компании в </w:t>
      </w: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программах, продуктах или сервисах, которые принадлежат таким лицам или контролируются ими (например, владельцы сайтов и приложений, рекламные сети и другие лица);</w:t>
      </w:r>
    </w:p>
    <w:p w14:paraId="757EE4F7" w14:textId="77777777" w:rsidR="00BA48FE" w:rsidRPr="00E62AE8" w:rsidRDefault="00BA48FE" w:rsidP="00BA48FE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022E173" w14:textId="77777777" w:rsidR="00E62AE8" w:rsidRPr="00BA48FE" w:rsidRDefault="00E62AE8" w:rsidP="00BA48FE">
      <w:pPr>
        <w:pStyle w:val="ac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333333"/>
          <w:sz w:val="22"/>
          <w:lang w:eastAsia="ru-RU"/>
        </w:rPr>
      </w:pP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лица, которые имеют законные основания обрабатывать </w:t>
      </w:r>
      <w:r w:rsidR="00BA48FE" w:rsidRPr="00BA48FE">
        <w:rPr>
          <w:rFonts w:ascii="Arial" w:eastAsia="Times New Roman" w:hAnsi="Arial" w:cs="Arial"/>
          <w:color w:val="333333"/>
          <w:sz w:val="22"/>
          <w:lang w:eastAsia="ru-RU"/>
        </w:rPr>
        <w:t>учётные и иные</w:t>
      </w: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 данные, например, если передача </w:t>
      </w:r>
      <w:r w:rsidR="00BA48FE" w:rsidRPr="00BA48FE">
        <w:rPr>
          <w:rFonts w:ascii="Arial" w:eastAsia="Times New Roman" w:hAnsi="Arial" w:cs="Arial"/>
          <w:color w:val="333333"/>
          <w:sz w:val="22"/>
          <w:lang w:eastAsia="ru-RU"/>
        </w:rPr>
        <w:t>учётных и иных</w:t>
      </w: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 данных таким лицам осуществляется с согласия Пользователя, в том числе если </w:t>
      </w:r>
      <w:r w:rsidR="00BA48FE" w:rsidRPr="00BA48FE">
        <w:rPr>
          <w:rFonts w:ascii="Arial" w:eastAsia="Times New Roman" w:hAnsi="Arial" w:cs="Arial"/>
          <w:color w:val="333333"/>
          <w:sz w:val="22"/>
          <w:lang w:eastAsia="ru-RU"/>
        </w:rPr>
        <w:t>учётные и иные</w:t>
      </w: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 данные необходимы для предоставления</w:t>
      </w:r>
      <w:r w:rsidR="00BA48FE" w:rsidRP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 xml:space="preserve">Пользователю соответствующего </w:t>
      </w:r>
      <w:r w:rsidR="00BA48FE" w:rsidRPr="00BA48FE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>ервиса или выполнения определ</w:t>
      </w:r>
      <w:r w:rsidR="00BA48FE" w:rsidRPr="00BA48F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>нного соглашения или договора, заключ</w:t>
      </w:r>
      <w:r w:rsidR="00BA48FE" w:rsidRPr="00BA48FE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>нного с Пользователем, в частности, операторы сотовой связи и (или) технологические партн</w:t>
      </w:r>
      <w:r w:rsidR="00BA48FE" w:rsidRPr="00BA48FE">
        <w:rPr>
          <w:rFonts w:ascii="Arial" w:eastAsia="Times New Roman" w:hAnsi="Arial" w:cs="Arial"/>
          <w:color w:val="333333"/>
          <w:sz w:val="22"/>
          <w:lang w:eastAsia="ru-RU"/>
        </w:rPr>
        <w:t>ёры;</w:t>
      </w:r>
    </w:p>
    <w:p w14:paraId="752FCD38" w14:textId="77777777" w:rsidR="00BA48FE" w:rsidRPr="00E62AE8" w:rsidRDefault="00BA48FE" w:rsidP="00BA48FE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5E0D262" w14:textId="77777777" w:rsidR="00E62AE8" w:rsidRPr="00BA48FE" w:rsidRDefault="00E62AE8" w:rsidP="00BA48FE">
      <w:pPr>
        <w:pStyle w:val="ac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333333"/>
          <w:sz w:val="22"/>
          <w:lang w:eastAsia="ru-RU"/>
        </w:rPr>
      </w:pPr>
      <w:r w:rsidRPr="00BA48FE">
        <w:rPr>
          <w:rFonts w:ascii="Arial" w:eastAsia="Times New Roman" w:hAnsi="Arial" w:cs="Arial"/>
          <w:color w:val="333333"/>
          <w:sz w:val="22"/>
          <w:lang w:eastAsia="ru-RU"/>
        </w:rPr>
        <w:t>любой орган государственной власти или местного самоуправления, которому Компания обязана предоставлять информацию в соответствии с применимым законодательством по соответствующему запросу.</w:t>
      </w:r>
    </w:p>
    <w:p w14:paraId="5CF3C8F3" w14:textId="77777777" w:rsidR="00BA48FE" w:rsidRPr="00E62AE8" w:rsidRDefault="00BA48FE" w:rsidP="00BA48FE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F70F9D5" w14:textId="77777777" w:rsid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3.5.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Учитывая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характер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функциональные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особенности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большинства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способствовать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деятельности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исследованию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рынка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товаров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услуг,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оценке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спроса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предложений,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продвижению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товаров,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анализу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эффективности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проведенных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информационных,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рекламных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маркетинговых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кампаний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путем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формирования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обезличенной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аналитической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основе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</w:p>
    <w:p w14:paraId="7C2D14E6" w14:textId="77777777" w:rsidR="00BA48FE" w:rsidRP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887C86B" w14:textId="77777777" w:rsid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3.6.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ряде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случаев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отдельные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функциональные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возможности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предоставляться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Компанией,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третьими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лицами,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которые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действуют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независимо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от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выступают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имени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поручению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Компании.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этом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обязаны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самостоятельно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ознакомиться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правилами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оказания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услуг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политикой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защиты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информации или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персональных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таких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третьих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лиц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начала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соответствующих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функциональных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возможностей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Сервисов.</w:t>
      </w:r>
    </w:p>
    <w:p w14:paraId="3C209D4B" w14:textId="77777777" w:rsidR="00BA48FE" w:rsidRP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A3F19B7" w14:textId="77777777" w:rsid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3.7.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допускается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извлечение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учётных и иных данных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Пользователей,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коммерческих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целях,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без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разрешения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Компании.</w:t>
      </w:r>
    </w:p>
    <w:p w14:paraId="71CA68A7" w14:textId="77777777" w:rsidR="00BA48FE" w:rsidRPr="00E62AE8" w:rsidRDefault="00BA48FE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D1DD370" w14:textId="77777777" w:rsidR="00001B85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 xml:space="preserve">8. Учётные и иные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П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ользователей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хранятся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территории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Российской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Федерации,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этом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хранение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осуществляется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исключительно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электронных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носителях,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-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автоматизированных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систем,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исключением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случаев,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когда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неавтоматизированная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учётных и иных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необходима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связи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исполнением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требований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законодательства.</w:t>
      </w:r>
    </w:p>
    <w:p w14:paraId="7C456ACB" w14:textId="77777777" w:rsidR="00001B85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E1ED85F" w14:textId="77777777" w:rsid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>3.9. Учётные и иные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данные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хранятся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достижения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целей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или в течение срока действия соглашения между Пользователем и Компанией об использовании соответствующего Сервиса, или в течение срока, необходимого и установленного законодательством Российской Федерации (в зависимости от того, что может потребоваться).</w:t>
      </w:r>
    </w:p>
    <w:p w14:paraId="505F7A45" w14:textId="77777777" w:rsidR="00001B85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9E28706" w14:textId="77777777" w:rsidR="00E62AE8" w:rsidRP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3.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10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Прекращение обработки Информации осуществляется Компанией в соответствии с применимым законодательством.</w:t>
      </w:r>
    </w:p>
    <w:p w14:paraId="0262E8D8" w14:textId="77777777" w:rsidR="00001B85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</w:p>
    <w:p w14:paraId="278B5D18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4.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Права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обязанности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Пользователей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обработке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их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Информации</w:t>
      </w:r>
    </w:p>
    <w:p w14:paraId="287F2529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0C14C4B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вправе:</w:t>
      </w:r>
    </w:p>
    <w:p w14:paraId="0298AE25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65D6D33" w14:textId="77777777" w:rsidR="00E62AE8" w:rsidRDefault="00E62AE8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4.1.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П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олучать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бесплатный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себе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посредством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просмотра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учётном записи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Сервисе.</w:t>
      </w:r>
    </w:p>
    <w:p w14:paraId="39331A5E" w14:textId="77777777" w:rsidR="00001B85" w:rsidRPr="00E62AE8" w:rsidRDefault="00001B85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88754A6" w14:textId="77777777" w:rsidR="00E62AE8" w:rsidRDefault="00E62AE8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4.2.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помощью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инструментария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установить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отношении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себе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желаемый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уровень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конфиденциальности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(условия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применимо).</w:t>
      </w:r>
    </w:p>
    <w:p w14:paraId="7AC74F99" w14:textId="77777777" w:rsidR="00001B85" w:rsidRPr="00E62AE8" w:rsidRDefault="00001B85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B45A4FB" w14:textId="77777777" w:rsidR="00E62AE8" w:rsidRDefault="00E62AE8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4.3.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амостоятельно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вносить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изменения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исправления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себе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пут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редактирования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учётной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условии,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изменения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исправления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содержат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актуальную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достоверную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информацию.</w:t>
      </w:r>
    </w:p>
    <w:p w14:paraId="49D70986" w14:textId="77777777" w:rsidR="00001B85" w:rsidRPr="00E62AE8" w:rsidRDefault="00001B85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9953970" w14:textId="77777777" w:rsidR="00E62AE8" w:rsidRDefault="00E62AE8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4.4.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У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далять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себе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путё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редактирования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 xml:space="preserve">учётной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применимо);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этом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удаление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определ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себе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 xml:space="preserve">учётной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записи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некоторых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привести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невозможности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этим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Сервисам.</w:t>
      </w:r>
    </w:p>
    <w:p w14:paraId="4CC95CC5" w14:textId="77777777" w:rsidR="00001B85" w:rsidRPr="00E62AE8" w:rsidRDefault="00001B85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3F8DEA9" w14:textId="77777777" w:rsidR="00E62AE8" w:rsidRDefault="00E62AE8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4.5.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Т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ребовать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уточнения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блокирования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уничтожения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случае,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такая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являе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неполной,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устаревшей,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недостоверной,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необоснованно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полученной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является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необходимой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заявленной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функционал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позволяет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самостоятельно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удалить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такую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5D82E537" w14:textId="77777777" w:rsidR="00001B85" w:rsidRPr="00E62AE8" w:rsidRDefault="00001B85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1A0576F" w14:textId="77777777" w:rsidR="00E62AE8" w:rsidRDefault="00E62AE8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4.6.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Н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основании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запроса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информацию,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касающуюся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Пользователе.</w:t>
      </w:r>
    </w:p>
    <w:p w14:paraId="7F46F8BD" w14:textId="77777777" w:rsidR="00001B85" w:rsidRPr="00E62AE8" w:rsidRDefault="00001B85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0C16C6F" w14:textId="77777777" w:rsidR="00E62AE8" w:rsidRDefault="00E62AE8" w:rsidP="00001B85">
      <w:pPr>
        <w:shd w:val="clear" w:color="auto" w:fill="FFFFFF"/>
        <w:ind w:left="708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4.7.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казаться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Информации путём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направления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порядке,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предусмотренном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разделе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7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запроса.</w:t>
      </w:r>
    </w:p>
    <w:p w14:paraId="7769DAC7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2FAF92F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5.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Меры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защите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информации</w:t>
      </w:r>
    </w:p>
    <w:p w14:paraId="61364156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9756218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5.1.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принимает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технические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организационно-правовые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меры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целях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обеспечения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защиты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неправомерного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случайного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ним,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уничтожения,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изменения,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блокирования,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копирования,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распространения,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также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любых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неправомерных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действий.</w:t>
      </w:r>
    </w:p>
    <w:p w14:paraId="27413B77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0C930ABE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5.2.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Технические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меры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безопасности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реализованы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учё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требований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законодательства,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современного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уровня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техники,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характера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обрабатываемой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рисков,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связанных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обработкой.</w:t>
      </w:r>
    </w:p>
    <w:p w14:paraId="000FCB95" w14:textId="77777777" w:rsidR="00001B85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901BB36" w14:textId="77777777" w:rsid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5.3.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обрабатывается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преимущественно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автоматически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без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ней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сотрудников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подрядчиков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Компании.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>Е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сли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такой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предоставляется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сотрудникам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подрядчикам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только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объ</w:t>
      </w:r>
      <w:r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ме,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необходимом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выполнения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такими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лицами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своих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служебных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обязанностей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обязанностей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договору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Компанией,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этом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таких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лиц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возлагается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обязанность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соблюдению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требований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безопасности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осуществлении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Информации.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защиты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обеспечения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конфиденциальности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сотрудники или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подрядчики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соблюдают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внутренние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правила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процедуры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отношении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информации.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Указанные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лица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lastRenderedPageBreak/>
        <w:t>также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соблюдают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все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технические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организационные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меры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безопасности,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предусмотренные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применимым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>,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необходимые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защиты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 w:rsidR="00E62AE8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E62AE8"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Пользователях.</w:t>
      </w:r>
    </w:p>
    <w:p w14:paraId="52780DA3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62B019FA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6.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Ограничение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ответственности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Компании</w:t>
      </w:r>
    </w:p>
    <w:p w14:paraId="18E17E04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DAC0C0A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6.1.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нес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ответственности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разглашение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распространение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другими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другими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Интернет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случае,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если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такие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лица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получили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доступ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указанной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информации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выбранным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настройками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уровня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конфиденциальности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либо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случае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нарушения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сохранности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логина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пароля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необходимых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авторизации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данных.</w:t>
      </w:r>
    </w:p>
    <w:p w14:paraId="6C569207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02D11CD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7.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Обращения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Пользователей</w:t>
      </w:r>
    </w:p>
    <w:p w14:paraId="6C10B7AB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5862FEED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7.1.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Сведения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обрабатываемых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персональных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связи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соответствующего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предоставляются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представителю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обращении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(запросе).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</w:p>
    <w:p w14:paraId="68DAA1D6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67F837B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7.2.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Запросы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направляются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письменной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форме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адресу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места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нахождения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или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форме,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предусмотренной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Российской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Федерации.</w:t>
      </w:r>
    </w:p>
    <w:p w14:paraId="04E3DF60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34FD299C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7.3.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вправе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отозвать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согласие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обработку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своих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персональных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данных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путё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направления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письменного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заявления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месту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нахождения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требованиями применимого законодательства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</w:p>
    <w:p w14:paraId="6F32274D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721AA8CF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b/>
          <w:bCs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8.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Изменения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дополнения</w:t>
      </w:r>
      <w:r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b/>
          <w:bCs/>
          <w:color w:val="333333"/>
          <w:sz w:val="22"/>
          <w:lang w:eastAsia="ru-RU"/>
        </w:rPr>
        <w:t>Политики</w:t>
      </w:r>
    </w:p>
    <w:p w14:paraId="03CB0683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1EC58611" w14:textId="77777777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8.1.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могут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быть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изменены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Компанией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уведомлением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числе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пут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размещения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новой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редакции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изменяемой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Сайте.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Изменения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Политике,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внесё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Компанией,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вступают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силу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день,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следующий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днем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новой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редакции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 xml:space="preserve"> на Сайте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обязуется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самостоятельно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проверять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п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олитики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предмет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внесё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изменений.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Неосуществление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действий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ознакомлению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может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служить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основанием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неисполнения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своих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обязательств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несоблюдения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Пользователем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ограничений,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установленных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 xml:space="preserve"> Политикой и политиками отдельных Сервисов.</w:t>
      </w:r>
    </w:p>
    <w:p w14:paraId="1AB4EFAD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2A5B8DDA" w14:textId="10BBDCB2" w:rsid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8.2.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Пользователь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вправе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отказаться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принятия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изменений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дополнений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что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означает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отказ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Пользователя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использования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всех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(или)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отдельных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Сервисов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T</w:t>
      </w:r>
      <w:r w:rsidR="000A4F7B">
        <w:rPr>
          <w:rFonts w:ascii="Arial" w:eastAsia="Times New Roman" w:hAnsi="Arial" w:cs="Arial"/>
          <w:color w:val="333333"/>
          <w:sz w:val="22"/>
          <w:lang w:val="en-US" w:eastAsia="ru-RU"/>
        </w:rPr>
        <w:t>G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Shop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всех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предоставленных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ему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ранее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прав.</w:t>
      </w:r>
    </w:p>
    <w:p w14:paraId="155D9B0C" w14:textId="77777777" w:rsidR="00001B85" w:rsidRPr="00E62AE8" w:rsidRDefault="00001B85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</w:p>
    <w:p w14:paraId="4311CD56" w14:textId="77777777" w:rsidR="00E62AE8" w:rsidRPr="00E62AE8" w:rsidRDefault="00E62AE8" w:rsidP="00E62AE8">
      <w:pPr>
        <w:shd w:val="clear" w:color="auto" w:fill="FFFFFF"/>
        <w:contextualSpacing/>
        <w:rPr>
          <w:rFonts w:ascii="Arial" w:eastAsia="Times New Roman" w:hAnsi="Arial" w:cs="Arial"/>
          <w:color w:val="333333"/>
          <w:sz w:val="22"/>
          <w:lang w:eastAsia="ru-RU"/>
        </w:rPr>
      </w:pP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8.3.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Политика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регулируется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толкуется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Российской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Федерации.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Вопросы,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не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урегулированные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Политикой,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подлежат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разрешению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в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соответствии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с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законодательством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Pr="00E62AE8">
        <w:rPr>
          <w:rFonts w:ascii="Arial" w:eastAsia="Times New Roman" w:hAnsi="Arial" w:cs="Arial"/>
          <w:color w:val="333333"/>
          <w:sz w:val="22"/>
          <w:lang w:eastAsia="ru-RU"/>
        </w:rPr>
        <w:t>Российской</w:t>
      </w:r>
      <w:r>
        <w:rPr>
          <w:rFonts w:ascii="Arial" w:eastAsia="Times New Roman" w:hAnsi="Arial" w:cs="Arial"/>
          <w:color w:val="333333"/>
          <w:sz w:val="22"/>
          <w:lang w:eastAsia="ru-RU"/>
        </w:rPr>
        <w:t xml:space="preserve"> </w:t>
      </w:r>
      <w:r w:rsidR="00001B85">
        <w:rPr>
          <w:rFonts w:ascii="Arial" w:eastAsia="Times New Roman" w:hAnsi="Arial" w:cs="Arial"/>
          <w:color w:val="333333"/>
          <w:sz w:val="22"/>
          <w:lang w:eastAsia="ru-RU"/>
        </w:rPr>
        <w:t>Федерации и пользовательским соглашением, заключённым между Пользователем и Компанией.</w:t>
      </w:r>
    </w:p>
    <w:p w14:paraId="1CFF3C01" w14:textId="77777777" w:rsidR="001E2992" w:rsidRPr="00E62AE8" w:rsidRDefault="001E2992" w:rsidP="00E62AE8">
      <w:pPr>
        <w:contextualSpacing/>
        <w:rPr>
          <w:rFonts w:ascii="Arial" w:hAnsi="Arial" w:cs="Arial"/>
          <w:sz w:val="22"/>
        </w:rPr>
      </w:pPr>
    </w:p>
    <w:sectPr w:rsidR="001E2992" w:rsidRPr="00E62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0AF1"/>
    <w:multiLevelType w:val="hybridMultilevel"/>
    <w:tmpl w:val="E51CF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BC1"/>
    <w:multiLevelType w:val="multilevel"/>
    <w:tmpl w:val="F370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081554">
    <w:abstractNumId w:val="1"/>
  </w:num>
  <w:num w:numId="2" w16cid:durableId="32304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AE8"/>
    <w:rsid w:val="00001B85"/>
    <w:rsid w:val="0008737C"/>
    <w:rsid w:val="000A4F7B"/>
    <w:rsid w:val="001E2992"/>
    <w:rsid w:val="001E5E1E"/>
    <w:rsid w:val="00265AFB"/>
    <w:rsid w:val="00BA48FE"/>
    <w:rsid w:val="00E6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5EFE"/>
  <w15:docId w15:val="{D9C78CAF-6BE7-2D46-8CF3-09C324AF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37C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737C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37C"/>
    <w:rPr>
      <w:rFonts w:eastAsiaTheme="majorEastAsia" w:cstheme="majorBidi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08737C"/>
    <w:rPr>
      <w:rFonts w:eastAsiaTheme="majorEastAsia" w:cstheme="majorBidi"/>
      <w:b/>
      <w:bCs/>
      <w:i/>
      <w:szCs w:val="26"/>
    </w:rPr>
  </w:style>
  <w:style w:type="paragraph" w:styleId="a3">
    <w:name w:val="Normal (Web)"/>
    <w:basedOn w:val="a"/>
    <w:uiPriority w:val="99"/>
    <w:semiHidden/>
    <w:unhideWhenUsed/>
    <w:rsid w:val="00E62AE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E62AE8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E62AE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62AE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62AE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62AE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62AE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62A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62AE8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A48FE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265AF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65A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28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024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.tgshop.io/assets/TgShop_&#1055;&#1086;&#1083;&#1080;&#1090;&#1080;&#1082;&#1072;_&#1082;&#1086;&#1085;&#1092;&#1080;&#1076;&#1077;&#1085;&#1094;&#1080;&#1072;&#1083;&#1100;&#1085;&#1086;&#1089;&#1090;&#1080;_2022_12_05.docx" TargetMode="External"/><Relationship Id="rId5" Type="http://schemas.openxmlformats.org/officeDocument/2006/relationships/hyperlink" Target="https://tgshop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2872</Words>
  <Characters>16376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Хаматянов Марсель Ильгизович</cp:lastModifiedBy>
  <cp:revision>3</cp:revision>
  <dcterms:created xsi:type="dcterms:W3CDTF">2022-12-03T11:41:00Z</dcterms:created>
  <dcterms:modified xsi:type="dcterms:W3CDTF">2023-02-02T12:00:00Z</dcterms:modified>
</cp:coreProperties>
</file>