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6326B" w14:textId="77777777" w:rsidR="0077417A" w:rsidRDefault="00000000">
      <w:pPr>
        <w:spacing w:after="60" w:line="264" w:lineRule="auto"/>
      </w:pPr>
      <w:r>
        <w:rPr>
          <w:b/>
          <w:bCs/>
          <w:color w:val="5A6672"/>
          <w:sz w:val="17"/>
          <w:szCs w:val="17"/>
        </w:rPr>
        <w:t>DALGROUP · CORPORATE SYSTEMS</w:t>
      </w:r>
    </w:p>
    <w:p w14:paraId="08E90A77" w14:textId="77777777" w:rsidR="0077417A" w:rsidRDefault="00000000">
      <w:pPr>
        <w:spacing w:after="60"/>
      </w:pPr>
      <w:r>
        <w:rPr>
          <w:b/>
          <w:bCs/>
          <w:color w:val="1B4F72"/>
          <w:sz w:val="40"/>
          <w:szCs w:val="40"/>
        </w:rPr>
        <w:t>Export Process Review — COTS Export Screens</w:t>
      </w:r>
    </w:p>
    <w:p w14:paraId="6F4337AB" w14:textId="77777777" w:rsidR="0077417A" w:rsidRDefault="00000000">
      <w:pPr>
        <w:spacing w:after="40" w:line="264" w:lineRule="auto"/>
      </w:pPr>
      <w:r>
        <w:rPr>
          <w:sz w:val="22"/>
          <w:szCs w:val="22"/>
        </w:rPr>
        <w:t>Execution &amp; Operation Processes (Visio page 2 — 12 swimlanes) against the COTS Export mock-up</w:t>
      </w:r>
    </w:p>
    <w:p w14:paraId="00BB7D0E" w14:textId="77777777" w:rsidR="0077417A" w:rsidRDefault="00000000">
      <w:pPr>
        <w:spacing w:after="6" w:line="264" w:lineRule="auto"/>
      </w:pPr>
      <w:r>
        <w:rPr>
          <w:color w:val="5A6672"/>
          <w:sz w:val="19"/>
          <w:szCs w:val="19"/>
        </w:rPr>
        <w:t>Meeting pack, version 2.1 · 16 September 2026 · mock-up v2.19</w:t>
      </w:r>
    </w:p>
    <w:p w14:paraId="33B94526" w14:textId="77777777" w:rsidR="0077417A" w:rsidRDefault="00000000">
      <w:pPr>
        <w:spacing w:line="264" w:lineRule="auto"/>
      </w:pPr>
      <w:r>
        <w:rPr>
          <w:i/>
          <w:iCs/>
          <w:color w:val="5A6672"/>
          <w:sz w:val="18"/>
          <w:szCs w:val="18"/>
        </w:rPr>
        <w:t>Supersedes the pack of 7 September 2026, which was written against mock-up v2.7. Version 2.1 re-checks this pack against v2.19 and changes no status: the six releases since v2.13 are all on the sourcing side, and none of them touches a step of this diagram. They are listed at the foot of the change table below so the two packs can be read together.</w:t>
      </w:r>
    </w:p>
    <w:p w14:paraId="659E8C15" w14:textId="77777777" w:rsidR="0077417A" w:rsidRDefault="0077417A">
      <w:pPr>
        <w:pBdr>
          <w:bottom w:val="single" w:sz="6" w:space="1" w:color="C9D4DE"/>
        </w:pBdr>
        <w:spacing w:before="40" w:after="160"/>
      </w:pPr>
    </w:p>
    <w:p w14:paraId="0E70FFB3" w14:textId="77777777" w:rsidR="0077417A" w:rsidRDefault="00000000">
      <w:pPr>
        <w:pStyle w:val="Heading1"/>
        <w:spacing w:before="320" w:after="140"/>
      </w:pPr>
      <w:r>
        <w:rPr>
          <w:b/>
          <w:bCs/>
          <w:color w:val="1B4F72"/>
          <w:sz w:val="30"/>
          <w:szCs w:val="30"/>
        </w:rPr>
        <w:t>Purpose</w:t>
      </w:r>
    </w:p>
    <w:p w14:paraId="200E2DC7" w14:textId="77777777" w:rsidR="0077417A" w:rsidRDefault="00000000">
      <w:pPr>
        <w:spacing w:after="120" w:line="264" w:lineRule="auto"/>
      </w:pPr>
      <w:r>
        <w:t>This pack walks the export execution process one step at a time, in the order the Visio diagram draws it, and says for each step which COTS Export screen serves it and what is not there yet. The step references are the diagram's own — lane number, then sequence within the lane — so any point in the discussion can be traced straight back to the drawing.</w:t>
      </w:r>
    </w:p>
    <w:p w14:paraId="5AFEE42A" w14:textId="77777777" w:rsidR="0077417A" w:rsidRDefault="00000000">
      <w:pPr>
        <w:spacing w:after="120" w:line="264" w:lineRule="auto"/>
      </w:pPr>
      <w:r>
        <w:t>Every answer is about the mock-up as built, not about what the workflow document says should exist. The aim is a short list of decisions: which gaps we build next, and which steps do not belong in COTS at all.</w:t>
      </w:r>
    </w:p>
    <w:p w14:paraId="7F83F3EC" w14:textId="77777777" w:rsidR="0077417A" w:rsidRDefault="00000000">
      <w:pPr>
        <w:spacing w:after="120" w:line="264" w:lineRule="auto"/>
      </w:pPr>
      <w:r>
        <w:rPr>
          <w:b/>
          <w:bCs/>
        </w:rPr>
        <w:t>This is version 2.1. Every status in the pack of 7 September was re-checked against the code on 14 September rather than carried forward, and every status in that version 2 was re-checked again on 16 September at mock-up v2.19. Nothing moved: v2.14 to v2.19 rework the fund payment, the purchase order and the purchase agreement, which belong to the MMS pack of 16 September and not to this diagram. Where a status here disagrees with Execution_Operation_Processes_Steps.xlsx, this pack is the later reading: the workbook's screen columns were filled at mock-up v2.4.</w:t>
      </w:r>
    </w:p>
    <w:p w14:paraId="0431AEAE" w14:textId="77777777" w:rsidR="0077417A" w:rsidRDefault="00000000">
      <w:pPr>
        <w:pStyle w:val="Heading1"/>
        <w:spacing w:before="320" w:after="140"/>
      </w:pPr>
      <w:r>
        <w:rPr>
          <w:b/>
          <w:bCs/>
          <w:color w:val="1B4F72"/>
          <w:sz w:val="30"/>
          <w:szCs w:val="30"/>
        </w:rPr>
        <w:t>Agenda</w:t>
      </w:r>
    </w:p>
    <w:p w14:paraId="01070C20" w14:textId="77777777" w:rsidR="0077417A" w:rsidRDefault="00000000">
      <w:pPr>
        <w:pStyle w:val="ListParagraph"/>
        <w:numPr>
          <w:ilvl w:val="0"/>
          <w:numId w:val="2"/>
        </w:numPr>
        <w:spacing w:after="70" w:line="264" w:lineRule="auto"/>
      </w:pPr>
      <w:r>
        <w:t>Review the export process steps</w:t>
      </w:r>
    </w:p>
    <w:p w14:paraId="0668E2F9" w14:textId="77777777" w:rsidR="0077417A" w:rsidRDefault="00000000">
      <w:pPr>
        <w:pStyle w:val="ListParagraph"/>
        <w:numPr>
          <w:ilvl w:val="0"/>
          <w:numId w:val="2"/>
        </w:numPr>
        <w:spacing w:after="70" w:line="264" w:lineRule="auto"/>
      </w:pPr>
      <w:r>
        <w:t>Identify any missing screens or required steps</w:t>
      </w:r>
    </w:p>
    <w:p w14:paraId="00D8188B" w14:textId="77777777" w:rsidR="0077417A" w:rsidRDefault="00000000">
      <w:pPr>
        <w:pStyle w:val="ListParagraph"/>
        <w:numPr>
          <w:ilvl w:val="0"/>
          <w:numId w:val="2"/>
        </w:numPr>
        <w:spacing w:after="70" w:line="264" w:lineRule="auto"/>
      </w:pPr>
      <w:r>
        <w:t>Agree the build order for what remains</w:t>
      </w:r>
    </w:p>
    <w:p w14:paraId="7D32404D" w14:textId="77777777" w:rsidR="0077417A" w:rsidRDefault="00000000">
      <w:pPr>
        <w:pStyle w:val="Heading1"/>
        <w:spacing w:before="320" w:after="140"/>
      </w:pPr>
      <w:r>
        <w:rPr>
          <w:b/>
          <w:bCs/>
          <w:color w:val="1B4F72"/>
          <w:sz w:val="30"/>
          <w:szCs w:val="30"/>
        </w:rPr>
        <w:t>What has changed since 7 September</w:t>
      </w:r>
    </w:p>
    <w:p w14:paraId="0BD9C68F" w14:textId="77777777" w:rsidR="0077417A" w:rsidRDefault="00000000">
      <w:pPr>
        <w:spacing w:after="120" w:line="264" w:lineRule="auto"/>
      </w:pPr>
      <w:r>
        <w:rPr>
          <w:color w:val="5A6672"/>
          <w:sz w:val="20"/>
          <w:szCs w:val="20"/>
        </w:rPr>
        <w:t>Six releases, v2.8 to v2.13. Only the changes that move a step's status are listed; the full record is in CHANGES.md.</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1100"/>
        <w:gridCol w:w="4480"/>
        <w:gridCol w:w="4500"/>
      </w:tblGrid>
      <w:tr w:rsidR="0077417A" w14:paraId="357CD7A9" w14:textId="77777777">
        <w:tblPrEx>
          <w:tblCellMar>
            <w:top w:w="0" w:type="dxa"/>
            <w:bottom w:w="0" w:type="dxa"/>
          </w:tblCellMar>
        </w:tblPrEx>
        <w:trPr>
          <w:tblHeader/>
        </w:trPr>
        <w:tc>
          <w:tcPr>
            <w:tcW w:w="1100" w:type="dxa"/>
            <w:shd w:val="clear" w:color="auto" w:fill="EAF0F6"/>
            <w:tcMar>
              <w:top w:w="70" w:type="dxa"/>
              <w:left w:w="110" w:type="dxa"/>
              <w:bottom w:w="70" w:type="dxa"/>
              <w:right w:w="110" w:type="dxa"/>
            </w:tcMar>
          </w:tcPr>
          <w:p w14:paraId="3CA31DD0" w14:textId="77777777" w:rsidR="0077417A" w:rsidRDefault="00000000">
            <w:r>
              <w:rPr>
                <w:b/>
                <w:bCs/>
                <w:color w:val="1B4F72"/>
                <w:sz w:val="18"/>
                <w:szCs w:val="18"/>
              </w:rPr>
              <w:t>Release</w:t>
            </w:r>
          </w:p>
        </w:tc>
        <w:tc>
          <w:tcPr>
            <w:tcW w:w="4480" w:type="dxa"/>
            <w:shd w:val="clear" w:color="auto" w:fill="EAF0F6"/>
            <w:tcMar>
              <w:top w:w="70" w:type="dxa"/>
              <w:left w:w="110" w:type="dxa"/>
              <w:bottom w:w="70" w:type="dxa"/>
              <w:right w:w="110" w:type="dxa"/>
            </w:tcMar>
          </w:tcPr>
          <w:p w14:paraId="58BB8170" w14:textId="77777777" w:rsidR="0077417A" w:rsidRDefault="00000000">
            <w:r>
              <w:rPr>
                <w:b/>
                <w:bCs/>
                <w:color w:val="1B4F72"/>
                <w:sz w:val="18"/>
                <w:szCs w:val="18"/>
              </w:rPr>
              <w:t>Change</w:t>
            </w:r>
          </w:p>
        </w:tc>
        <w:tc>
          <w:tcPr>
            <w:tcW w:w="4500" w:type="dxa"/>
            <w:shd w:val="clear" w:color="auto" w:fill="EAF0F6"/>
            <w:tcMar>
              <w:top w:w="70" w:type="dxa"/>
              <w:left w:w="110" w:type="dxa"/>
              <w:bottom w:w="70" w:type="dxa"/>
              <w:right w:w="110" w:type="dxa"/>
            </w:tcMar>
          </w:tcPr>
          <w:p w14:paraId="2C618D77" w14:textId="77777777" w:rsidR="0077417A" w:rsidRDefault="00000000">
            <w:r>
              <w:rPr>
                <w:b/>
                <w:bCs/>
                <w:color w:val="1B4F72"/>
                <w:sz w:val="18"/>
                <w:szCs w:val="18"/>
              </w:rPr>
              <w:t>Effect on this pack</w:t>
            </w:r>
          </w:p>
        </w:tc>
      </w:tr>
      <w:tr w:rsidR="0077417A" w14:paraId="1C54C596" w14:textId="77777777">
        <w:tblPrEx>
          <w:tblCellMar>
            <w:top w:w="0" w:type="dxa"/>
            <w:bottom w:w="0" w:type="dxa"/>
          </w:tblCellMar>
        </w:tblPrEx>
        <w:trPr>
          <w:cantSplit/>
        </w:trPr>
        <w:tc>
          <w:tcPr>
            <w:tcW w:w="1100" w:type="dxa"/>
            <w:tcMar>
              <w:top w:w="70" w:type="dxa"/>
              <w:left w:w="110" w:type="dxa"/>
              <w:bottom w:w="70" w:type="dxa"/>
              <w:right w:w="110" w:type="dxa"/>
            </w:tcMar>
          </w:tcPr>
          <w:p w14:paraId="116A4889" w14:textId="77777777" w:rsidR="0077417A" w:rsidRDefault="00000000">
            <w:r>
              <w:rPr>
                <w:b/>
                <w:bCs/>
                <w:sz w:val="19"/>
                <w:szCs w:val="19"/>
              </w:rPr>
              <w:t>v2.8 · 8 Sep</w:t>
            </w:r>
          </w:p>
        </w:tc>
        <w:tc>
          <w:tcPr>
            <w:tcW w:w="4480" w:type="dxa"/>
            <w:tcMar>
              <w:top w:w="70" w:type="dxa"/>
              <w:left w:w="110" w:type="dxa"/>
              <w:bottom w:w="70" w:type="dxa"/>
              <w:right w:w="110" w:type="dxa"/>
            </w:tcMar>
          </w:tcPr>
          <w:p w14:paraId="356D76F4" w14:textId="77777777" w:rsidR="0077417A" w:rsidRDefault="00000000">
            <w:r>
              <w:rPr>
                <w:sz w:val="19"/>
                <w:szCs w:val="19"/>
              </w:rPr>
              <w:t>Execution planning deleted — the record, its screens and its route. Cargo readiness re-parented from the plan to the shipment.</w:t>
            </w:r>
          </w:p>
        </w:tc>
        <w:tc>
          <w:tcPr>
            <w:tcW w:w="4500" w:type="dxa"/>
            <w:tcMar>
              <w:top w:w="70" w:type="dxa"/>
              <w:left w:w="110" w:type="dxa"/>
              <w:bottom w:w="70" w:type="dxa"/>
              <w:right w:w="110" w:type="dxa"/>
            </w:tcMar>
          </w:tcPr>
          <w:p w14:paraId="4379378C" w14:textId="77777777" w:rsidR="0077417A" w:rsidRDefault="00000000">
            <w:pPr>
              <w:spacing w:line="230" w:lineRule="auto"/>
            </w:pPr>
            <w:r>
              <w:rPr>
                <w:sz w:val="17"/>
                <w:szCs w:val="17"/>
              </w:rPr>
              <w:t>Gap 1 of the 7 Sep pack's "closed since" list is void: there is no execution plan to create. The contract now reaches a shipment directly, which is simpler — but readiness is now per split, and nothing creates a readiness record.</w:t>
            </w:r>
          </w:p>
        </w:tc>
      </w:tr>
      <w:tr w:rsidR="0077417A" w14:paraId="7A3711C2"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7B2CC928" w14:textId="77777777" w:rsidR="0077417A" w:rsidRDefault="00000000">
            <w:r>
              <w:rPr>
                <w:b/>
                <w:bCs/>
                <w:sz w:val="19"/>
                <w:szCs w:val="19"/>
              </w:rPr>
              <w:t>v2.9 · 9 Sep</w:t>
            </w:r>
          </w:p>
        </w:tc>
        <w:tc>
          <w:tcPr>
            <w:tcW w:w="4480" w:type="dxa"/>
            <w:shd w:val="clear" w:color="auto" w:fill="F7F9FB"/>
            <w:tcMar>
              <w:top w:w="70" w:type="dxa"/>
              <w:left w:w="110" w:type="dxa"/>
              <w:bottom w:w="70" w:type="dxa"/>
              <w:right w:w="110" w:type="dxa"/>
            </w:tcMar>
          </w:tcPr>
          <w:p w14:paraId="002DF02E" w14:textId="77777777" w:rsidR="0077417A" w:rsidRDefault="00000000">
            <w:r>
              <w:rPr>
                <w:sz w:val="19"/>
                <w:szCs w:val="19"/>
              </w:rPr>
              <w:t>Export screens follow the header country. Tag specification became a two-party action lifecycle. Bank details asked per split, with a Finance task.</w:t>
            </w:r>
          </w:p>
        </w:tc>
        <w:tc>
          <w:tcPr>
            <w:tcW w:w="4500" w:type="dxa"/>
            <w:shd w:val="clear" w:color="auto" w:fill="F7F9FB"/>
            <w:tcMar>
              <w:top w:w="70" w:type="dxa"/>
              <w:left w:w="110" w:type="dxa"/>
              <w:bottom w:w="70" w:type="dxa"/>
              <w:right w:w="110" w:type="dxa"/>
            </w:tcMar>
          </w:tcPr>
          <w:p w14:paraId="7D63D6DF" w14:textId="77777777" w:rsidR="0077417A" w:rsidRDefault="00000000">
            <w:r>
              <w:rPr>
                <w:sz w:val="19"/>
                <w:szCs w:val="19"/>
              </w:rPr>
              <w:t>Closes 3.4 / 8.1 — the bank-details placement the 7 Sep pack asked the business to confirm. Improves 2.5 / 2.8 / 3.3.</w:t>
            </w:r>
          </w:p>
        </w:tc>
      </w:tr>
      <w:tr w:rsidR="0077417A" w14:paraId="502D53ED" w14:textId="77777777">
        <w:tblPrEx>
          <w:tblCellMar>
            <w:top w:w="0" w:type="dxa"/>
            <w:bottom w:w="0" w:type="dxa"/>
          </w:tblCellMar>
        </w:tblPrEx>
        <w:trPr>
          <w:cantSplit/>
        </w:trPr>
        <w:tc>
          <w:tcPr>
            <w:tcW w:w="1100" w:type="dxa"/>
            <w:tcMar>
              <w:top w:w="70" w:type="dxa"/>
              <w:left w:w="110" w:type="dxa"/>
              <w:bottom w:w="70" w:type="dxa"/>
              <w:right w:w="110" w:type="dxa"/>
            </w:tcMar>
          </w:tcPr>
          <w:p w14:paraId="2DB14B85" w14:textId="77777777" w:rsidR="0077417A" w:rsidRDefault="00000000">
            <w:r>
              <w:rPr>
                <w:b/>
                <w:bCs/>
                <w:sz w:val="19"/>
                <w:szCs w:val="19"/>
              </w:rPr>
              <w:t>v2.10 · 11 Sep</w:t>
            </w:r>
          </w:p>
        </w:tc>
        <w:tc>
          <w:tcPr>
            <w:tcW w:w="4480" w:type="dxa"/>
            <w:tcMar>
              <w:top w:w="70" w:type="dxa"/>
              <w:left w:w="110" w:type="dxa"/>
              <w:bottom w:w="70" w:type="dxa"/>
              <w:right w:w="110" w:type="dxa"/>
            </w:tcMar>
          </w:tcPr>
          <w:p w14:paraId="05AAF387" w14:textId="77777777" w:rsidR="0077417A" w:rsidRDefault="00000000">
            <w:r>
              <w:rPr>
                <w:sz w:val="19"/>
                <w:szCs w:val="19"/>
              </w:rPr>
              <w:t>Export contract issuance recorded; EX forms issued.</w:t>
            </w:r>
          </w:p>
        </w:tc>
        <w:tc>
          <w:tcPr>
            <w:tcW w:w="4500" w:type="dxa"/>
            <w:tcMar>
              <w:top w:w="70" w:type="dxa"/>
              <w:left w:w="110" w:type="dxa"/>
              <w:bottom w:w="70" w:type="dxa"/>
              <w:right w:w="110" w:type="dxa"/>
            </w:tcMar>
          </w:tcPr>
          <w:p w14:paraId="0A4D3D17" w14:textId="77777777" w:rsidR="0077417A" w:rsidRDefault="00000000">
            <w:r>
              <w:rPr>
                <w:sz w:val="19"/>
                <w:szCs w:val="19"/>
              </w:rPr>
              <w:t>CLOSES headline gap 1 — 3.5 · 3.6 · 6.1 · 8.2.</w:t>
            </w:r>
          </w:p>
        </w:tc>
      </w:tr>
      <w:tr w:rsidR="0077417A" w14:paraId="4FE5728E"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75F98A41" w14:textId="77777777" w:rsidR="0077417A" w:rsidRDefault="00000000">
            <w:r>
              <w:rPr>
                <w:b/>
                <w:bCs/>
                <w:sz w:val="19"/>
                <w:szCs w:val="19"/>
              </w:rPr>
              <w:t>v2.11 · 13 Sep</w:t>
            </w:r>
          </w:p>
        </w:tc>
        <w:tc>
          <w:tcPr>
            <w:tcW w:w="4480" w:type="dxa"/>
            <w:shd w:val="clear" w:color="auto" w:fill="F7F9FB"/>
            <w:tcMar>
              <w:top w:w="70" w:type="dxa"/>
              <w:left w:w="110" w:type="dxa"/>
              <w:bottom w:w="70" w:type="dxa"/>
              <w:right w:w="110" w:type="dxa"/>
            </w:tcMar>
          </w:tcPr>
          <w:p w14:paraId="0139D3AE" w14:textId="77777777" w:rsidR="0077417A" w:rsidRDefault="00000000">
            <w:r>
              <w:rPr>
                <w:sz w:val="19"/>
                <w:szCs w:val="19"/>
              </w:rPr>
              <w:t>A request can be raised from the contract's own Export contract tab, inheriting the contract.</w:t>
            </w:r>
          </w:p>
        </w:tc>
        <w:tc>
          <w:tcPr>
            <w:tcW w:w="4500" w:type="dxa"/>
            <w:shd w:val="clear" w:color="auto" w:fill="F7F9FB"/>
            <w:tcMar>
              <w:top w:w="70" w:type="dxa"/>
              <w:left w:w="110" w:type="dxa"/>
              <w:bottom w:w="70" w:type="dxa"/>
              <w:right w:w="110" w:type="dxa"/>
            </w:tcMar>
          </w:tcPr>
          <w:p w14:paraId="227A7BA0" w14:textId="77777777" w:rsidR="0077417A" w:rsidRDefault="00000000">
            <w:r>
              <w:rPr>
                <w:sz w:val="19"/>
                <w:szCs w:val="19"/>
              </w:rPr>
              <w:t>Strengthens 3.5 — the request no longer has to start from the pre-clearance list.</w:t>
            </w:r>
          </w:p>
        </w:tc>
      </w:tr>
      <w:tr w:rsidR="0077417A" w14:paraId="7A92A99B" w14:textId="77777777">
        <w:tblPrEx>
          <w:tblCellMar>
            <w:top w:w="0" w:type="dxa"/>
            <w:bottom w:w="0" w:type="dxa"/>
          </w:tblCellMar>
        </w:tblPrEx>
        <w:trPr>
          <w:cantSplit/>
        </w:trPr>
        <w:tc>
          <w:tcPr>
            <w:tcW w:w="1100" w:type="dxa"/>
            <w:tcMar>
              <w:top w:w="70" w:type="dxa"/>
              <w:left w:w="110" w:type="dxa"/>
              <w:bottom w:w="70" w:type="dxa"/>
              <w:right w:w="110" w:type="dxa"/>
            </w:tcMar>
          </w:tcPr>
          <w:p w14:paraId="3068973A" w14:textId="77777777" w:rsidR="0077417A" w:rsidRDefault="00000000">
            <w:r>
              <w:rPr>
                <w:b/>
                <w:bCs/>
                <w:sz w:val="19"/>
                <w:szCs w:val="19"/>
              </w:rPr>
              <w:t>v2.12 · 14 Sep</w:t>
            </w:r>
          </w:p>
        </w:tc>
        <w:tc>
          <w:tcPr>
            <w:tcW w:w="4480" w:type="dxa"/>
            <w:tcMar>
              <w:top w:w="70" w:type="dxa"/>
              <w:left w:w="110" w:type="dxa"/>
              <w:bottom w:w="70" w:type="dxa"/>
              <w:right w:w="110" w:type="dxa"/>
            </w:tcMar>
          </w:tcPr>
          <w:p w14:paraId="377E61F0" w14:textId="77777777" w:rsidR="0077417A" w:rsidRDefault="00000000">
            <w:r>
              <w:rPr>
                <w:sz w:val="19"/>
                <w:szCs w:val="19"/>
              </w:rPr>
              <w:t>Shipment → export contract link. A shipment inherits its contract's export contract and can be re-linked.</w:t>
            </w:r>
          </w:p>
        </w:tc>
        <w:tc>
          <w:tcPr>
            <w:tcW w:w="4500" w:type="dxa"/>
            <w:tcMar>
              <w:top w:w="70" w:type="dxa"/>
              <w:left w:w="110" w:type="dxa"/>
              <w:bottom w:w="70" w:type="dxa"/>
              <w:right w:w="110" w:type="dxa"/>
            </w:tcMar>
          </w:tcPr>
          <w:p w14:paraId="0680142D" w14:textId="77777777" w:rsidR="0077417A" w:rsidRDefault="00000000">
            <w:r>
              <w:rPr>
                <w:sz w:val="19"/>
                <w:szCs w:val="19"/>
              </w:rPr>
              <w:t>Repairs a chain nothing wrote: the field was read by three screens and written by none, so no shipment made in the mock-up ever showed its export contract.</w:t>
            </w:r>
          </w:p>
        </w:tc>
      </w:tr>
      <w:tr w:rsidR="0077417A" w14:paraId="5AFFEDDA"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6781A667" w14:textId="77777777" w:rsidR="0077417A" w:rsidRDefault="00000000">
            <w:r>
              <w:rPr>
                <w:b/>
                <w:bCs/>
                <w:sz w:val="19"/>
                <w:szCs w:val="19"/>
              </w:rPr>
              <w:lastRenderedPageBreak/>
              <w:t>v2.13 · 14 Sep</w:t>
            </w:r>
          </w:p>
        </w:tc>
        <w:tc>
          <w:tcPr>
            <w:tcW w:w="4480" w:type="dxa"/>
            <w:shd w:val="clear" w:color="auto" w:fill="F7F9FB"/>
            <w:tcMar>
              <w:top w:w="70" w:type="dxa"/>
              <w:left w:w="110" w:type="dxa"/>
              <w:bottom w:w="70" w:type="dxa"/>
              <w:right w:w="110" w:type="dxa"/>
            </w:tcMar>
          </w:tcPr>
          <w:p w14:paraId="73D9AA70" w14:textId="77777777" w:rsidR="0077417A" w:rsidRDefault="00000000">
            <w:r>
              <w:rPr>
                <w:sz w:val="19"/>
                <w:szCs w:val="19"/>
              </w:rPr>
              <w:t>The Final SI became a document with an editor; the OBL gained a custody chain and a telex-release lifecycle.</w:t>
            </w:r>
          </w:p>
        </w:tc>
        <w:tc>
          <w:tcPr>
            <w:tcW w:w="4500" w:type="dxa"/>
            <w:shd w:val="clear" w:color="auto" w:fill="F7F9FB"/>
            <w:tcMar>
              <w:top w:w="70" w:type="dxa"/>
              <w:left w:w="110" w:type="dxa"/>
              <w:bottom w:w="70" w:type="dxa"/>
              <w:right w:w="110" w:type="dxa"/>
            </w:tcMar>
          </w:tcPr>
          <w:p w14:paraId="006C6F8C" w14:textId="77777777" w:rsidR="0077417A" w:rsidRDefault="00000000">
            <w:r>
              <w:rPr>
                <w:sz w:val="19"/>
                <w:szCs w:val="19"/>
              </w:rPr>
              <w:t>Closes the OBL half of 5.5 — see the OBL section on the last page.</w:t>
            </w:r>
          </w:p>
        </w:tc>
      </w:tr>
      <w:tr w:rsidR="0077417A" w14:paraId="5AFFEDDA"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6781A667" w14:textId="77777777" w:rsidR="0077417A" w:rsidRDefault="00000000">
            <w:r>
              <w:rPr>
                <w:b/>
                <w:bCs/>
                <w:sz w:val="19"/>
                <w:szCs w:val="19"/>
              </w:rPr>
              <w:t>v2.14–v2.19 · 14–16 Sep</w:t>
            </w:r>
          </w:p>
        </w:tc>
        <w:tc>
          <w:tcPr>
            <w:tcW w:w="4480" w:type="dxa"/>
            <w:shd w:val="clear" w:color="auto" w:fill="F7F9FB"/>
            <w:tcMar>
              <w:top w:w="70" w:type="dxa"/>
              <w:left w:w="110" w:type="dxa"/>
              <w:bottom w:w="70" w:type="dxa"/>
              <w:right w:w="110" w:type="dxa"/>
            </w:tcMar>
          </w:tcPr>
          <w:p w14:paraId="73D9AA70" w14:textId="77777777" w:rsidR="0077417A" w:rsidRDefault="00000000">
            <w:r>
              <w:rPr>
                <w:sz w:val="19"/>
                <w:szCs w:val="19"/>
              </w:rPr>
              <w:t>Six sourcing releases. The fund's payment card became read only and the payment moved to the purchase order; the order gained a commodity, a supplier and eight list columns; the purchase agreement gained a price and four terms fields; Sourcing Intake became country-scoped; the budget's issued-payment card was removed.</w:t>
            </w:r>
          </w:p>
        </w:tc>
        <w:tc>
          <w:tcPr>
            <w:tcW w:w="4500" w:type="dxa"/>
            <w:shd w:val="clear" w:color="auto" w:fill="F7F9FB"/>
            <w:tcMar>
              <w:top w:w="70" w:type="dxa"/>
              <w:left w:w="110" w:type="dxa"/>
              <w:bottom w:w="70" w:type="dxa"/>
              <w:right w:w="110" w:type="dxa"/>
            </w:tcMar>
          </w:tcPr>
          <w:p w14:paraId="006C6F8C" w14:textId="77777777" w:rsidR="0077417A" w:rsidRDefault="00000000">
            <w:r>
              <w:rPr>
                <w:sz w:val="19"/>
                <w:szCs w:val="19"/>
              </w:rPr>
              <w:t>None. No step of this diagram is served by a sourcing screen. Listed so that a reader of both packs can see that the two were re-checked at the same mock-up version. The MMS pack of 16 September carries these in full.</w:t>
            </w:r>
          </w:p>
        </w:tc>
      </w:tr>
    </w:tbl>
    <w:p w14:paraId="2754B38B" w14:textId="77777777" w:rsidR="0077417A" w:rsidRDefault="00000000">
      <w:pPr>
        <w:pStyle w:val="Heading1"/>
        <w:spacing w:before="320" w:after="140"/>
      </w:pPr>
      <w:r>
        <w:rPr>
          <w:b/>
          <w:bCs/>
          <w:color w:val="1B4F72"/>
          <w:sz w:val="30"/>
          <w:szCs w:val="30"/>
        </w:rPr>
        <w:t>How to read this</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1560"/>
        <w:gridCol w:w="8520"/>
      </w:tblGrid>
      <w:tr w:rsidR="0077417A" w14:paraId="7E598D50" w14:textId="77777777">
        <w:tblPrEx>
          <w:tblCellMar>
            <w:top w:w="0" w:type="dxa"/>
            <w:bottom w:w="0" w:type="dxa"/>
          </w:tblCellMar>
        </w:tblPrEx>
        <w:trPr>
          <w:tblHeader/>
        </w:trPr>
        <w:tc>
          <w:tcPr>
            <w:tcW w:w="1560" w:type="dxa"/>
            <w:shd w:val="clear" w:color="auto" w:fill="EAF0F6"/>
            <w:tcMar>
              <w:top w:w="70" w:type="dxa"/>
              <w:left w:w="110" w:type="dxa"/>
              <w:bottom w:w="70" w:type="dxa"/>
              <w:right w:w="110" w:type="dxa"/>
            </w:tcMar>
          </w:tcPr>
          <w:p w14:paraId="77789749" w14:textId="77777777" w:rsidR="0077417A" w:rsidRDefault="00000000">
            <w:r>
              <w:rPr>
                <w:b/>
                <w:bCs/>
                <w:color w:val="1B4F72"/>
                <w:sz w:val="18"/>
                <w:szCs w:val="18"/>
              </w:rPr>
              <w:t>Mark</w:t>
            </w:r>
          </w:p>
        </w:tc>
        <w:tc>
          <w:tcPr>
            <w:tcW w:w="8520" w:type="dxa"/>
            <w:shd w:val="clear" w:color="auto" w:fill="EAF0F6"/>
            <w:tcMar>
              <w:top w:w="70" w:type="dxa"/>
              <w:left w:w="110" w:type="dxa"/>
              <w:bottom w:w="70" w:type="dxa"/>
              <w:right w:w="110" w:type="dxa"/>
            </w:tcMar>
          </w:tcPr>
          <w:p w14:paraId="6850C9C6" w14:textId="77777777" w:rsidR="0077417A" w:rsidRDefault="00000000">
            <w:r>
              <w:rPr>
                <w:b/>
                <w:bCs/>
                <w:color w:val="1B4F72"/>
                <w:sz w:val="18"/>
                <w:szCs w:val="18"/>
              </w:rPr>
              <w:t>Meaning</w:t>
            </w:r>
          </w:p>
        </w:tc>
      </w:tr>
      <w:tr w:rsidR="0077417A" w14:paraId="4ED88057" w14:textId="77777777">
        <w:tblPrEx>
          <w:tblCellMar>
            <w:top w:w="0" w:type="dxa"/>
            <w:bottom w:w="0" w:type="dxa"/>
          </w:tblCellMar>
        </w:tblPrEx>
        <w:trPr>
          <w:cantSplit/>
        </w:trPr>
        <w:tc>
          <w:tcPr>
            <w:tcW w:w="1560" w:type="dxa"/>
            <w:tcMar>
              <w:top w:w="70" w:type="dxa"/>
              <w:left w:w="110" w:type="dxa"/>
              <w:bottom w:w="70" w:type="dxa"/>
              <w:right w:w="110" w:type="dxa"/>
            </w:tcMar>
          </w:tcPr>
          <w:p w14:paraId="4C8F34D7" w14:textId="77777777" w:rsidR="0077417A" w:rsidRDefault="00000000">
            <w:pPr>
              <w:spacing w:line="264" w:lineRule="auto"/>
            </w:pPr>
            <w:r>
              <w:rPr>
                <w:b/>
                <w:bCs/>
                <w:color w:val="1E7B4F"/>
                <w:sz w:val="19"/>
                <w:szCs w:val="19"/>
              </w:rPr>
              <w:t>● Complete</w:t>
            </w:r>
          </w:p>
        </w:tc>
        <w:tc>
          <w:tcPr>
            <w:tcW w:w="8520" w:type="dxa"/>
            <w:tcMar>
              <w:top w:w="70" w:type="dxa"/>
              <w:left w:w="110" w:type="dxa"/>
              <w:bottom w:w="70" w:type="dxa"/>
              <w:right w:w="110" w:type="dxa"/>
            </w:tcMar>
          </w:tcPr>
          <w:p w14:paraId="2CEB02D5" w14:textId="77777777" w:rsidR="0077417A" w:rsidRDefault="00000000">
            <w:r>
              <w:rPr>
                <w:sz w:val="19"/>
                <w:szCs w:val="19"/>
              </w:rPr>
              <w:t>Every screen the step needs exists — or the step acts on a record that already exists, so no create form is expected.</w:t>
            </w:r>
          </w:p>
        </w:tc>
      </w:tr>
      <w:tr w:rsidR="0077417A" w14:paraId="306C2ABD" w14:textId="77777777">
        <w:tblPrEx>
          <w:tblCellMar>
            <w:top w:w="0" w:type="dxa"/>
            <w:bottom w:w="0" w:type="dxa"/>
          </w:tblCellMar>
        </w:tblPrEx>
        <w:trPr>
          <w:cantSplit/>
        </w:trPr>
        <w:tc>
          <w:tcPr>
            <w:tcW w:w="1560" w:type="dxa"/>
            <w:shd w:val="clear" w:color="auto" w:fill="F7F9FB"/>
            <w:tcMar>
              <w:top w:w="70" w:type="dxa"/>
              <w:left w:w="110" w:type="dxa"/>
              <w:bottom w:w="70" w:type="dxa"/>
              <w:right w:w="110" w:type="dxa"/>
            </w:tcMar>
          </w:tcPr>
          <w:p w14:paraId="62C07713" w14:textId="77777777" w:rsidR="0077417A" w:rsidRDefault="00000000">
            <w:pPr>
              <w:spacing w:line="264" w:lineRule="auto"/>
            </w:pPr>
            <w:r>
              <w:rPr>
                <w:b/>
                <w:bCs/>
                <w:color w:val="B26B00"/>
                <w:sz w:val="19"/>
                <w:szCs w:val="19"/>
              </w:rPr>
              <w:t>◐ Partial</w:t>
            </w:r>
          </w:p>
        </w:tc>
        <w:tc>
          <w:tcPr>
            <w:tcW w:w="8520" w:type="dxa"/>
            <w:shd w:val="clear" w:color="auto" w:fill="F7F9FB"/>
            <w:tcMar>
              <w:top w:w="70" w:type="dxa"/>
              <w:left w:w="110" w:type="dxa"/>
              <w:bottom w:w="70" w:type="dxa"/>
              <w:right w:w="110" w:type="dxa"/>
            </w:tcMar>
          </w:tcPr>
          <w:p w14:paraId="0CA4FC35" w14:textId="77777777" w:rsidR="0077417A" w:rsidRDefault="00000000">
            <w:r>
              <w:rPr>
                <w:sz w:val="19"/>
                <w:szCs w:val="19"/>
              </w:rPr>
              <w:t>The step is reachable and readable, but something is missing — usually the create form, sometimes the report.</w:t>
            </w:r>
          </w:p>
        </w:tc>
      </w:tr>
      <w:tr w:rsidR="0077417A" w14:paraId="34A43708" w14:textId="77777777">
        <w:tblPrEx>
          <w:tblCellMar>
            <w:top w:w="0" w:type="dxa"/>
            <w:bottom w:w="0" w:type="dxa"/>
          </w:tblCellMar>
        </w:tblPrEx>
        <w:trPr>
          <w:cantSplit/>
        </w:trPr>
        <w:tc>
          <w:tcPr>
            <w:tcW w:w="1560" w:type="dxa"/>
            <w:tcMar>
              <w:top w:w="70" w:type="dxa"/>
              <w:left w:w="110" w:type="dxa"/>
              <w:bottom w:w="70" w:type="dxa"/>
              <w:right w:w="110" w:type="dxa"/>
            </w:tcMar>
          </w:tcPr>
          <w:p w14:paraId="40B051F4" w14:textId="77777777" w:rsidR="0077417A" w:rsidRDefault="00000000">
            <w:pPr>
              <w:spacing w:line="264" w:lineRule="auto"/>
            </w:pPr>
            <w:r>
              <w:rPr>
                <w:b/>
                <w:bCs/>
                <w:color w:val="A02B2B"/>
                <w:sz w:val="19"/>
                <w:szCs w:val="19"/>
              </w:rPr>
              <w:t>○ Gap</w:t>
            </w:r>
          </w:p>
        </w:tc>
        <w:tc>
          <w:tcPr>
            <w:tcW w:w="8520" w:type="dxa"/>
            <w:tcMar>
              <w:top w:w="70" w:type="dxa"/>
              <w:left w:w="110" w:type="dxa"/>
              <w:bottom w:w="70" w:type="dxa"/>
              <w:right w:w="110" w:type="dxa"/>
            </w:tcMar>
          </w:tcPr>
          <w:p w14:paraId="4744C772" w14:textId="77777777" w:rsidR="0077417A" w:rsidRDefault="00000000">
            <w:r>
              <w:rPr>
                <w:sz w:val="19"/>
                <w:szCs w:val="19"/>
              </w:rPr>
              <w:t>A real build gap: the step cannot be performed in COTS today.</w:t>
            </w:r>
          </w:p>
        </w:tc>
      </w:tr>
      <w:tr w:rsidR="0077417A" w14:paraId="2CA6AE27" w14:textId="77777777">
        <w:tblPrEx>
          <w:tblCellMar>
            <w:top w:w="0" w:type="dxa"/>
            <w:bottom w:w="0" w:type="dxa"/>
          </w:tblCellMar>
        </w:tblPrEx>
        <w:trPr>
          <w:cantSplit/>
        </w:trPr>
        <w:tc>
          <w:tcPr>
            <w:tcW w:w="1560" w:type="dxa"/>
            <w:shd w:val="clear" w:color="auto" w:fill="F7F9FB"/>
            <w:tcMar>
              <w:top w:w="70" w:type="dxa"/>
              <w:left w:w="110" w:type="dxa"/>
              <w:bottom w:w="70" w:type="dxa"/>
              <w:right w:w="110" w:type="dxa"/>
            </w:tcMar>
          </w:tcPr>
          <w:p w14:paraId="1AE006D9" w14:textId="77777777" w:rsidR="0077417A" w:rsidRDefault="00000000">
            <w:pPr>
              <w:spacing w:line="264" w:lineRule="auto"/>
            </w:pPr>
            <w:r>
              <w:rPr>
                <w:b/>
                <w:bCs/>
                <w:color w:val="5A6672"/>
                <w:sz w:val="19"/>
                <w:szCs w:val="19"/>
              </w:rPr>
              <w:t>– n/a</w:t>
            </w:r>
          </w:p>
        </w:tc>
        <w:tc>
          <w:tcPr>
            <w:tcW w:w="8520" w:type="dxa"/>
            <w:shd w:val="clear" w:color="auto" w:fill="F7F9FB"/>
            <w:tcMar>
              <w:top w:w="70" w:type="dxa"/>
              <w:left w:w="110" w:type="dxa"/>
              <w:bottom w:w="70" w:type="dxa"/>
              <w:right w:w="110" w:type="dxa"/>
            </w:tcMar>
          </w:tcPr>
          <w:p w14:paraId="1F737D9D" w14:textId="77777777" w:rsidR="0077417A" w:rsidRDefault="00000000">
            <w:r>
              <w:rPr>
                <w:sz w:val="19"/>
                <w:szCs w:val="19"/>
              </w:rPr>
              <w:t>Start / end marker, decision diamond, or external party. Nothing is recorded in COTS.</w:t>
            </w:r>
          </w:p>
        </w:tc>
      </w:tr>
    </w:tbl>
    <w:p w14:paraId="1173D7E7" w14:textId="77777777" w:rsidR="0077417A" w:rsidRDefault="0077417A">
      <w:pPr>
        <w:spacing w:after="80" w:line="264" w:lineRule="auto"/>
      </w:pPr>
    </w:p>
    <w:p w14:paraId="242E6235" w14:textId="77777777" w:rsidR="0077417A" w:rsidRDefault="0077417A">
      <w:pPr>
        <w:spacing w:after="40" w:line="264" w:lineRule="auto"/>
      </w:pPr>
    </w:p>
    <w:p w14:paraId="227A41F4" w14:textId="77777777" w:rsidR="0077417A" w:rsidRDefault="00000000">
      <w:pPr>
        <w:spacing w:after="120" w:line="264" w:lineRule="auto"/>
      </w:pPr>
      <w:r>
        <w:t xml:space="preserve">The </w:t>
      </w:r>
      <w:r>
        <w:rPr>
          <w:b/>
          <w:bCs/>
        </w:rPr>
        <w:t>Next</w:t>
      </w:r>
      <w:r>
        <w:t xml:space="preserve"> column is the diagram's own connector — the step or steps the arrows point to, with the branch label where a decision splits (e.g. </w:t>
      </w:r>
      <w:r>
        <w:rPr>
          <w:rFonts w:ascii="Consolas" w:eastAsia="Consolas" w:hAnsi="Consolas" w:cs="Consolas"/>
          <w:sz w:val="19"/>
          <w:szCs w:val="19"/>
        </w:rPr>
        <w:t>2.3 (No); 2.2 (Yes)</w:t>
      </w:r>
      <w:r>
        <w:t xml:space="preserve">). Several refs separated by a semicolon mean parallel branches. A red </w:t>
      </w:r>
      <w:r>
        <w:rPr>
          <w:b/>
          <w:bCs/>
          <w:color w:val="A02B2B"/>
        </w:rPr>
        <w:t>—</w:t>
      </w:r>
      <w:r>
        <w:t xml:space="preserve"> means no arrow is drawn in the source Visio, so the next step is undefined; those are collected at the end of this pack.</w:t>
      </w:r>
    </w:p>
    <w:p w14:paraId="4740F80B" w14:textId="77777777" w:rsidR="0077417A" w:rsidRDefault="00000000">
      <w:pPr>
        <w:spacing w:after="120" w:line="264" w:lineRule="auto"/>
      </w:pPr>
      <w:r>
        <w:rPr>
          <w:b/>
          <w:bCs/>
        </w:rPr>
        <w:t>Each ref in that column is a live link</w:t>
      </w:r>
      <w:r>
        <w:t xml:space="preserve"> — click it to jump to that step, and the pack can be walked in the order the process actually runs rather than read top to bottom. Useful in the meeting when a branch is questioned.</w:t>
      </w:r>
    </w:p>
    <w:p w14:paraId="2278A600" w14:textId="77777777" w:rsidR="0077417A" w:rsidRDefault="00000000">
      <w:pPr>
        <w:spacing w:after="120" w:line="264" w:lineRule="auto"/>
      </w:pPr>
      <w:r>
        <w:rPr>
          <w:b/>
          <w:bCs/>
        </w:rPr>
        <w:t xml:space="preserve">One thing to note before the detail: </w:t>
      </w:r>
      <w:r>
        <w:t>all 48 operational steps have a list view, so no step in the process is unreachable. Every gap below is a missing create form, a missing report, or a stage of a record that cannot be recorded — never a whole step with nowhere to go.</w:t>
      </w:r>
    </w:p>
    <w:p w14:paraId="098505FA" w14:textId="77777777" w:rsidR="0077417A" w:rsidRDefault="00000000">
      <w:pPr>
        <w:pStyle w:val="Heading1"/>
        <w:spacing w:before="320" w:after="140"/>
      </w:pPr>
      <w:r>
        <w:rPr>
          <w:b/>
          <w:bCs/>
          <w:color w:val="1B4F72"/>
          <w:sz w:val="30"/>
          <w:szCs w:val="30"/>
        </w:rPr>
        <w:t>At a glance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3400"/>
        <w:gridCol w:w="1200"/>
        <w:gridCol w:w="5480"/>
      </w:tblGrid>
      <w:tr w:rsidR="0077417A" w14:paraId="53751370" w14:textId="77777777">
        <w:tblPrEx>
          <w:tblCellMar>
            <w:top w:w="0" w:type="dxa"/>
            <w:bottom w:w="0" w:type="dxa"/>
          </w:tblCellMar>
        </w:tblPrEx>
        <w:trPr>
          <w:tblHeader/>
        </w:trPr>
        <w:tc>
          <w:tcPr>
            <w:tcW w:w="3400" w:type="dxa"/>
            <w:shd w:val="clear" w:color="auto" w:fill="EAF0F6"/>
            <w:tcMar>
              <w:top w:w="70" w:type="dxa"/>
              <w:left w:w="110" w:type="dxa"/>
              <w:bottom w:w="70" w:type="dxa"/>
              <w:right w:w="110" w:type="dxa"/>
            </w:tcMar>
          </w:tcPr>
          <w:p w14:paraId="4F42EF3B" w14:textId="77777777" w:rsidR="0077417A" w:rsidRDefault="0077417A"/>
        </w:tc>
        <w:tc>
          <w:tcPr>
            <w:tcW w:w="1200" w:type="dxa"/>
            <w:shd w:val="clear" w:color="auto" w:fill="EAF0F6"/>
            <w:tcMar>
              <w:top w:w="70" w:type="dxa"/>
              <w:left w:w="110" w:type="dxa"/>
              <w:bottom w:w="70" w:type="dxa"/>
              <w:right w:w="110" w:type="dxa"/>
            </w:tcMar>
          </w:tcPr>
          <w:p w14:paraId="55E0991A" w14:textId="77777777" w:rsidR="0077417A" w:rsidRDefault="00000000">
            <w:r>
              <w:rPr>
                <w:b/>
                <w:bCs/>
                <w:color w:val="1B4F72"/>
                <w:sz w:val="18"/>
                <w:szCs w:val="18"/>
              </w:rPr>
              <w:t>Count</w:t>
            </w:r>
          </w:p>
        </w:tc>
        <w:tc>
          <w:tcPr>
            <w:tcW w:w="5480" w:type="dxa"/>
            <w:shd w:val="clear" w:color="auto" w:fill="EAF0F6"/>
            <w:tcMar>
              <w:top w:w="70" w:type="dxa"/>
              <w:left w:w="110" w:type="dxa"/>
              <w:bottom w:w="70" w:type="dxa"/>
              <w:right w:w="110" w:type="dxa"/>
            </w:tcMar>
          </w:tcPr>
          <w:p w14:paraId="245E5F27" w14:textId="77777777" w:rsidR="0077417A" w:rsidRDefault="00000000">
            <w:r>
              <w:rPr>
                <w:b/>
                <w:bCs/>
                <w:color w:val="1B4F72"/>
                <w:sz w:val="18"/>
                <w:szCs w:val="18"/>
              </w:rPr>
              <w:t>Reading</w:t>
            </w:r>
          </w:p>
        </w:tc>
      </w:tr>
      <w:tr w:rsidR="0077417A" w14:paraId="231F7E06" w14:textId="77777777">
        <w:tblPrEx>
          <w:tblCellMar>
            <w:top w:w="0" w:type="dxa"/>
            <w:bottom w:w="0" w:type="dxa"/>
          </w:tblCellMar>
        </w:tblPrEx>
        <w:trPr>
          <w:cantSplit/>
        </w:trPr>
        <w:tc>
          <w:tcPr>
            <w:tcW w:w="3400" w:type="dxa"/>
            <w:tcMar>
              <w:top w:w="70" w:type="dxa"/>
              <w:left w:w="110" w:type="dxa"/>
              <w:bottom w:w="70" w:type="dxa"/>
              <w:right w:w="110" w:type="dxa"/>
            </w:tcMar>
          </w:tcPr>
          <w:p w14:paraId="4D779956" w14:textId="77777777" w:rsidR="0077417A" w:rsidRDefault="00000000">
            <w:r>
              <w:rPr>
                <w:b/>
                <w:bCs/>
                <w:sz w:val="19"/>
                <w:szCs w:val="19"/>
              </w:rPr>
              <w:t>Steps drawn</w:t>
            </w:r>
          </w:p>
        </w:tc>
        <w:tc>
          <w:tcPr>
            <w:tcW w:w="1200" w:type="dxa"/>
            <w:tcMar>
              <w:top w:w="70" w:type="dxa"/>
              <w:left w:w="110" w:type="dxa"/>
              <w:bottom w:w="70" w:type="dxa"/>
              <w:right w:w="110" w:type="dxa"/>
            </w:tcMar>
          </w:tcPr>
          <w:p w14:paraId="0042566E" w14:textId="77777777" w:rsidR="0077417A" w:rsidRDefault="00000000">
            <w:r>
              <w:rPr>
                <w:sz w:val="19"/>
                <w:szCs w:val="19"/>
              </w:rPr>
              <w:t>53</w:t>
            </w:r>
          </w:p>
        </w:tc>
        <w:tc>
          <w:tcPr>
            <w:tcW w:w="5480" w:type="dxa"/>
            <w:tcMar>
              <w:top w:w="70" w:type="dxa"/>
              <w:left w:w="110" w:type="dxa"/>
              <w:bottom w:w="70" w:type="dxa"/>
              <w:right w:w="110" w:type="dxa"/>
            </w:tcMar>
          </w:tcPr>
          <w:p w14:paraId="0BFA79CE" w14:textId="77777777" w:rsidR="0077417A" w:rsidRDefault="00000000">
            <w:r>
              <w:rPr>
                <w:sz w:val="19"/>
                <w:szCs w:val="19"/>
              </w:rPr>
              <w:t>12 swimlanes on the detailed page. Unchanged — the diagram has not moved.</w:t>
            </w:r>
          </w:p>
        </w:tc>
      </w:tr>
      <w:tr w:rsidR="0077417A" w14:paraId="0F360F70"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A327827" w14:textId="77777777" w:rsidR="0077417A" w:rsidRDefault="00000000">
            <w:r>
              <w:rPr>
                <w:b/>
                <w:bCs/>
                <w:sz w:val="19"/>
                <w:szCs w:val="19"/>
              </w:rPr>
              <w:t>Operational steps</w:t>
            </w:r>
          </w:p>
        </w:tc>
        <w:tc>
          <w:tcPr>
            <w:tcW w:w="1200" w:type="dxa"/>
            <w:shd w:val="clear" w:color="auto" w:fill="F7F9FB"/>
            <w:tcMar>
              <w:top w:w="70" w:type="dxa"/>
              <w:left w:w="110" w:type="dxa"/>
              <w:bottom w:w="70" w:type="dxa"/>
              <w:right w:w="110" w:type="dxa"/>
            </w:tcMar>
          </w:tcPr>
          <w:p w14:paraId="4D381B70" w14:textId="77777777" w:rsidR="0077417A" w:rsidRDefault="00000000">
            <w:r>
              <w:rPr>
                <w:sz w:val="19"/>
                <w:szCs w:val="19"/>
              </w:rPr>
              <w:t>48</w:t>
            </w:r>
          </w:p>
        </w:tc>
        <w:tc>
          <w:tcPr>
            <w:tcW w:w="5480" w:type="dxa"/>
            <w:shd w:val="clear" w:color="auto" w:fill="F7F9FB"/>
            <w:tcMar>
              <w:top w:w="70" w:type="dxa"/>
              <w:left w:w="110" w:type="dxa"/>
              <w:bottom w:w="70" w:type="dxa"/>
              <w:right w:w="110" w:type="dxa"/>
            </w:tcMar>
          </w:tcPr>
          <w:p w14:paraId="7C8180C5" w14:textId="77777777" w:rsidR="0077417A" w:rsidRDefault="00000000">
            <w:r>
              <w:rPr>
                <w:sz w:val="19"/>
                <w:szCs w:val="19"/>
              </w:rPr>
              <w:t>Excludes 5 markers, decisions and external parties.</w:t>
            </w:r>
          </w:p>
        </w:tc>
      </w:tr>
      <w:tr w:rsidR="0077417A" w14:paraId="31EDCE22" w14:textId="77777777">
        <w:tblPrEx>
          <w:tblCellMar>
            <w:top w:w="0" w:type="dxa"/>
            <w:bottom w:w="0" w:type="dxa"/>
          </w:tblCellMar>
        </w:tblPrEx>
        <w:trPr>
          <w:cantSplit/>
        </w:trPr>
        <w:tc>
          <w:tcPr>
            <w:tcW w:w="3400" w:type="dxa"/>
            <w:tcMar>
              <w:top w:w="70" w:type="dxa"/>
              <w:left w:w="110" w:type="dxa"/>
              <w:bottom w:w="70" w:type="dxa"/>
              <w:right w:w="110" w:type="dxa"/>
            </w:tcMar>
          </w:tcPr>
          <w:p w14:paraId="27FAF78F" w14:textId="77777777" w:rsidR="0077417A" w:rsidRDefault="00000000">
            <w:r>
              <w:rPr>
                <w:b/>
                <w:bCs/>
                <w:sz w:val="19"/>
                <w:szCs w:val="19"/>
              </w:rPr>
              <w:t>Reachable (list view)</w:t>
            </w:r>
          </w:p>
        </w:tc>
        <w:tc>
          <w:tcPr>
            <w:tcW w:w="1200" w:type="dxa"/>
            <w:tcMar>
              <w:top w:w="70" w:type="dxa"/>
              <w:left w:w="110" w:type="dxa"/>
              <w:bottom w:w="70" w:type="dxa"/>
              <w:right w:w="110" w:type="dxa"/>
            </w:tcMar>
          </w:tcPr>
          <w:p w14:paraId="61F7E172" w14:textId="77777777" w:rsidR="0077417A" w:rsidRDefault="00000000">
            <w:r>
              <w:rPr>
                <w:sz w:val="19"/>
                <w:szCs w:val="19"/>
              </w:rPr>
              <w:t>48</w:t>
            </w:r>
          </w:p>
        </w:tc>
        <w:tc>
          <w:tcPr>
            <w:tcW w:w="5480" w:type="dxa"/>
            <w:tcMar>
              <w:top w:w="70" w:type="dxa"/>
              <w:left w:w="110" w:type="dxa"/>
              <w:bottom w:w="70" w:type="dxa"/>
              <w:right w:w="110" w:type="dxa"/>
            </w:tcMar>
          </w:tcPr>
          <w:p w14:paraId="7D90AA9A" w14:textId="77777777" w:rsidR="0077417A" w:rsidRDefault="00000000">
            <w:r>
              <w:rPr>
                <w:sz w:val="19"/>
                <w:szCs w:val="19"/>
              </w:rPr>
              <w:t>Complete — no step is stranded.</w:t>
            </w:r>
          </w:p>
        </w:tc>
      </w:tr>
      <w:tr w:rsidR="0077417A" w14:paraId="372F693D"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B09AF51" w14:textId="77777777" w:rsidR="0077417A" w:rsidRDefault="00000000">
            <w:r>
              <w:rPr>
                <w:b/>
                <w:bCs/>
                <w:sz w:val="19"/>
                <w:szCs w:val="19"/>
              </w:rPr>
              <w:t>Complete</w:t>
            </w:r>
          </w:p>
        </w:tc>
        <w:tc>
          <w:tcPr>
            <w:tcW w:w="1200" w:type="dxa"/>
            <w:shd w:val="clear" w:color="auto" w:fill="F7F9FB"/>
            <w:tcMar>
              <w:top w:w="70" w:type="dxa"/>
              <w:left w:w="110" w:type="dxa"/>
              <w:bottom w:w="70" w:type="dxa"/>
              <w:right w:w="110" w:type="dxa"/>
            </w:tcMar>
          </w:tcPr>
          <w:p w14:paraId="0D977C6A" w14:textId="77777777" w:rsidR="0077417A" w:rsidRDefault="00000000">
            <w:r>
              <w:rPr>
                <w:sz w:val="19"/>
                <w:szCs w:val="19"/>
              </w:rPr>
              <w:t>30</w:t>
            </w:r>
          </w:p>
        </w:tc>
        <w:tc>
          <w:tcPr>
            <w:tcW w:w="5480" w:type="dxa"/>
            <w:shd w:val="clear" w:color="auto" w:fill="F7F9FB"/>
            <w:tcMar>
              <w:top w:w="70" w:type="dxa"/>
              <w:left w:w="110" w:type="dxa"/>
              <w:bottom w:w="70" w:type="dxa"/>
              <w:right w:w="110" w:type="dxa"/>
            </w:tcMar>
          </w:tcPr>
          <w:p w14:paraId="078C94A6" w14:textId="77777777" w:rsidR="0077417A" w:rsidRDefault="00000000">
            <w:r>
              <w:rPr>
                <w:sz w:val="19"/>
                <w:szCs w:val="19"/>
              </w:rPr>
              <w:t>Up from 23 on 7 September.</w:t>
            </w:r>
          </w:p>
        </w:tc>
      </w:tr>
      <w:tr w:rsidR="0077417A" w14:paraId="5FB075F4" w14:textId="77777777">
        <w:tblPrEx>
          <w:tblCellMar>
            <w:top w:w="0" w:type="dxa"/>
            <w:bottom w:w="0" w:type="dxa"/>
          </w:tblCellMar>
        </w:tblPrEx>
        <w:trPr>
          <w:cantSplit/>
        </w:trPr>
        <w:tc>
          <w:tcPr>
            <w:tcW w:w="3400" w:type="dxa"/>
            <w:tcMar>
              <w:top w:w="70" w:type="dxa"/>
              <w:left w:w="110" w:type="dxa"/>
              <w:bottom w:w="70" w:type="dxa"/>
              <w:right w:w="110" w:type="dxa"/>
            </w:tcMar>
          </w:tcPr>
          <w:p w14:paraId="30E52732" w14:textId="77777777" w:rsidR="0077417A" w:rsidRDefault="00000000">
            <w:r>
              <w:rPr>
                <w:b/>
                <w:bCs/>
                <w:sz w:val="19"/>
                <w:szCs w:val="19"/>
              </w:rPr>
              <w:t>Partial</w:t>
            </w:r>
          </w:p>
        </w:tc>
        <w:tc>
          <w:tcPr>
            <w:tcW w:w="1200" w:type="dxa"/>
            <w:tcMar>
              <w:top w:w="70" w:type="dxa"/>
              <w:left w:w="110" w:type="dxa"/>
              <w:bottom w:w="70" w:type="dxa"/>
              <w:right w:w="110" w:type="dxa"/>
            </w:tcMar>
          </w:tcPr>
          <w:p w14:paraId="621D816E" w14:textId="77777777" w:rsidR="0077417A" w:rsidRDefault="00000000">
            <w:r>
              <w:rPr>
                <w:sz w:val="19"/>
                <w:szCs w:val="19"/>
              </w:rPr>
              <w:t>12</w:t>
            </w:r>
          </w:p>
        </w:tc>
        <w:tc>
          <w:tcPr>
            <w:tcW w:w="5480" w:type="dxa"/>
            <w:tcMar>
              <w:top w:w="70" w:type="dxa"/>
              <w:left w:w="110" w:type="dxa"/>
              <w:bottom w:w="70" w:type="dxa"/>
              <w:right w:w="110" w:type="dxa"/>
            </w:tcMar>
          </w:tcPr>
          <w:p w14:paraId="20FB31C1" w14:textId="77777777" w:rsidR="0077417A" w:rsidRDefault="00000000">
            <w:r>
              <w:rPr>
                <w:sz w:val="19"/>
                <w:szCs w:val="19"/>
              </w:rPr>
              <w:t>Down from 20. Reachable and readable; a create form, an edit form or a report is missing.</w:t>
            </w:r>
          </w:p>
        </w:tc>
      </w:tr>
      <w:tr w:rsidR="0077417A" w14:paraId="7DF6E019"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FA9FE5D" w14:textId="77777777" w:rsidR="0077417A" w:rsidRDefault="00000000">
            <w:r>
              <w:rPr>
                <w:b/>
                <w:bCs/>
                <w:sz w:val="19"/>
                <w:szCs w:val="19"/>
              </w:rPr>
              <w:t>Gap</w:t>
            </w:r>
          </w:p>
        </w:tc>
        <w:tc>
          <w:tcPr>
            <w:tcW w:w="1200" w:type="dxa"/>
            <w:shd w:val="clear" w:color="auto" w:fill="F7F9FB"/>
            <w:tcMar>
              <w:top w:w="70" w:type="dxa"/>
              <w:left w:w="110" w:type="dxa"/>
              <w:bottom w:w="70" w:type="dxa"/>
              <w:right w:w="110" w:type="dxa"/>
            </w:tcMar>
          </w:tcPr>
          <w:p w14:paraId="078FFEC5" w14:textId="77777777" w:rsidR="0077417A" w:rsidRDefault="00000000">
            <w:r>
              <w:rPr>
                <w:sz w:val="19"/>
                <w:szCs w:val="19"/>
              </w:rPr>
              <w:t>6</w:t>
            </w:r>
          </w:p>
        </w:tc>
        <w:tc>
          <w:tcPr>
            <w:tcW w:w="5480" w:type="dxa"/>
            <w:shd w:val="clear" w:color="auto" w:fill="F7F9FB"/>
            <w:tcMar>
              <w:top w:w="70" w:type="dxa"/>
              <w:left w:w="110" w:type="dxa"/>
              <w:bottom w:w="70" w:type="dxa"/>
              <w:right w:w="110" w:type="dxa"/>
            </w:tcMar>
          </w:tcPr>
          <w:p w14:paraId="3A2D7BE5" w14:textId="77777777" w:rsidR="0077417A" w:rsidRDefault="00000000">
            <w:r>
              <w:rPr>
                <w:sz w:val="19"/>
                <w:szCs w:val="19"/>
              </w:rPr>
              <w:t>Up from 5, because the four freight-offer steps were found to be worse than Partial. 2.9, 4.1, 4.7, 5.1, 5.2, 5.3.</w:t>
            </w:r>
          </w:p>
        </w:tc>
      </w:tr>
      <w:tr w:rsidR="0077417A" w14:paraId="54C02D03" w14:textId="77777777">
        <w:tblPrEx>
          <w:tblCellMar>
            <w:top w:w="0" w:type="dxa"/>
            <w:bottom w:w="0" w:type="dxa"/>
          </w:tblCellMar>
        </w:tblPrEx>
        <w:trPr>
          <w:cantSplit/>
        </w:trPr>
        <w:tc>
          <w:tcPr>
            <w:tcW w:w="3400" w:type="dxa"/>
            <w:tcMar>
              <w:top w:w="70" w:type="dxa"/>
              <w:left w:w="110" w:type="dxa"/>
              <w:bottom w:w="70" w:type="dxa"/>
              <w:right w:w="110" w:type="dxa"/>
            </w:tcMar>
          </w:tcPr>
          <w:p w14:paraId="03000C1B" w14:textId="77777777" w:rsidR="0077417A" w:rsidRDefault="00000000">
            <w:r>
              <w:rPr>
                <w:b/>
                <w:bCs/>
                <w:sz w:val="19"/>
                <w:szCs w:val="19"/>
              </w:rPr>
              <w:t>Create forms in this diagram's lanes</w:t>
            </w:r>
          </w:p>
        </w:tc>
        <w:tc>
          <w:tcPr>
            <w:tcW w:w="1200" w:type="dxa"/>
            <w:tcMar>
              <w:top w:w="70" w:type="dxa"/>
              <w:left w:w="110" w:type="dxa"/>
              <w:bottom w:w="70" w:type="dxa"/>
              <w:right w:w="110" w:type="dxa"/>
            </w:tcMar>
          </w:tcPr>
          <w:p w14:paraId="33DD2660" w14:textId="77777777" w:rsidR="0077417A" w:rsidRDefault="00000000">
            <w:r>
              <w:rPr>
                <w:sz w:val="19"/>
                <w:szCs w:val="19"/>
              </w:rPr>
              <w:t>4</w:t>
            </w:r>
          </w:p>
        </w:tc>
        <w:tc>
          <w:tcPr>
            <w:tcW w:w="5480" w:type="dxa"/>
            <w:tcMar>
              <w:top w:w="70" w:type="dxa"/>
              <w:left w:w="110" w:type="dxa"/>
              <w:bottom w:w="70" w:type="dxa"/>
              <w:right w:w="110" w:type="dxa"/>
            </w:tcMar>
          </w:tcPr>
          <w:p w14:paraId="4615FE0E" w14:textId="77777777" w:rsidR="0077417A" w:rsidRDefault="00000000">
            <w:r>
              <w:rPr>
                <w:sz w:val="19"/>
                <w:szCs w:val="19"/>
              </w:rPr>
              <w:t>Opportunity, purchase contract, shipment, export-contract request. The 7 Sep figure of 6 counted an execution plan since deleted, and a transport create form that never existed.</w:t>
            </w:r>
          </w:p>
        </w:tc>
      </w:tr>
      <w:tr w:rsidR="0077417A" w14:paraId="566A1F42"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6B8BA254" w14:textId="77777777" w:rsidR="0077417A" w:rsidRDefault="00000000">
            <w:r>
              <w:rPr>
                <w:b/>
                <w:bCs/>
                <w:sz w:val="19"/>
                <w:szCs w:val="19"/>
              </w:rPr>
              <w:t>Create forms across the whole mock-up</w:t>
            </w:r>
          </w:p>
        </w:tc>
        <w:tc>
          <w:tcPr>
            <w:tcW w:w="1200" w:type="dxa"/>
            <w:shd w:val="clear" w:color="auto" w:fill="F7F9FB"/>
            <w:tcMar>
              <w:top w:w="70" w:type="dxa"/>
              <w:left w:w="110" w:type="dxa"/>
              <w:bottom w:w="70" w:type="dxa"/>
              <w:right w:w="110" w:type="dxa"/>
            </w:tcMar>
          </w:tcPr>
          <w:p w14:paraId="66DF7357" w14:textId="77777777" w:rsidR="0077417A" w:rsidRDefault="00000000">
            <w:r>
              <w:rPr>
                <w:sz w:val="19"/>
                <w:szCs w:val="19"/>
              </w:rPr>
              <w:t>13</w:t>
            </w:r>
          </w:p>
        </w:tc>
        <w:tc>
          <w:tcPr>
            <w:tcW w:w="5480" w:type="dxa"/>
            <w:shd w:val="clear" w:color="auto" w:fill="F7F9FB"/>
            <w:tcMar>
              <w:top w:w="70" w:type="dxa"/>
              <w:left w:w="110" w:type="dxa"/>
              <w:bottom w:w="70" w:type="dxa"/>
              <w:right w:w="110" w:type="dxa"/>
            </w:tcMar>
          </w:tcPr>
          <w:p w14:paraId="2558B024" w14:textId="77777777" w:rsidR="0077417A" w:rsidRDefault="00000000">
            <w:r>
              <w:rPr>
                <w:sz w:val="19"/>
                <w:szCs w:val="19"/>
              </w:rPr>
              <w:t>The other nine are upstream sourcing and procurement screens, outside this diagram.</w:t>
            </w:r>
          </w:p>
        </w:tc>
      </w:tr>
      <w:tr w:rsidR="0077417A" w14:paraId="5775556F" w14:textId="77777777">
        <w:tblPrEx>
          <w:tblCellMar>
            <w:top w:w="0" w:type="dxa"/>
            <w:bottom w:w="0" w:type="dxa"/>
          </w:tblCellMar>
        </w:tblPrEx>
        <w:trPr>
          <w:cantSplit/>
        </w:trPr>
        <w:tc>
          <w:tcPr>
            <w:tcW w:w="3400" w:type="dxa"/>
            <w:tcMar>
              <w:top w:w="70" w:type="dxa"/>
              <w:left w:w="110" w:type="dxa"/>
              <w:bottom w:w="70" w:type="dxa"/>
              <w:right w:w="110" w:type="dxa"/>
            </w:tcMar>
          </w:tcPr>
          <w:p w14:paraId="403DFA13" w14:textId="77777777" w:rsidR="0077417A" w:rsidRDefault="00000000">
            <w:r>
              <w:rPr>
                <w:b/>
                <w:bCs/>
                <w:sz w:val="19"/>
                <w:szCs w:val="19"/>
              </w:rPr>
              <w:lastRenderedPageBreak/>
              <w:t>Operations that write data</w:t>
            </w:r>
          </w:p>
        </w:tc>
        <w:tc>
          <w:tcPr>
            <w:tcW w:w="1200" w:type="dxa"/>
            <w:tcMar>
              <w:top w:w="70" w:type="dxa"/>
              <w:left w:w="110" w:type="dxa"/>
              <w:bottom w:w="70" w:type="dxa"/>
              <w:right w:w="110" w:type="dxa"/>
            </w:tcMar>
          </w:tcPr>
          <w:p w14:paraId="24AF6F3D" w14:textId="77777777" w:rsidR="0077417A" w:rsidRDefault="00000000">
            <w:r>
              <w:rPr>
                <w:sz w:val="19"/>
                <w:szCs w:val="19"/>
              </w:rPr>
              <w:t>65</w:t>
            </w:r>
          </w:p>
        </w:tc>
        <w:tc>
          <w:tcPr>
            <w:tcW w:w="5480" w:type="dxa"/>
            <w:tcMar>
              <w:top w:w="70" w:type="dxa"/>
              <w:left w:w="110" w:type="dxa"/>
              <w:bottom w:w="70" w:type="dxa"/>
              <w:right w:w="110" w:type="dxa"/>
            </w:tcMar>
          </w:tcPr>
          <w:p w14:paraId="794B43CF" w14:textId="77777777" w:rsidR="0077417A" w:rsidRDefault="00000000">
            <w:r>
              <w:rPr>
                <w:sz w:val="19"/>
                <w:szCs w:val="19"/>
              </w:rPr>
              <w:t>Nine of them added since 6 September.</w:t>
            </w:r>
          </w:p>
        </w:tc>
      </w:tr>
    </w:tbl>
    <w:p w14:paraId="4B5B5944" w14:textId="77777777" w:rsidR="0077417A" w:rsidRDefault="00000000">
      <w:pPr>
        <w:pStyle w:val="Heading1"/>
        <w:spacing w:before="320" w:after="140"/>
      </w:pPr>
      <w:r>
        <w:rPr>
          <w:b/>
          <w:bCs/>
          <w:color w:val="1B4F72"/>
          <w:sz w:val="30"/>
          <w:szCs w:val="30"/>
        </w:rPr>
        <w:t>Where the five gaps stand</w:t>
      </w:r>
    </w:p>
    <w:p w14:paraId="0A7C6CA8" w14:textId="77777777" w:rsidR="0077417A" w:rsidRDefault="00000000">
      <w:pPr>
        <w:spacing w:after="120" w:line="264" w:lineRule="auto"/>
      </w:pPr>
      <w:r>
        <w:rPr>
          <w:color w:val="5A6672"/>
          <w:sz w:val="20"/>
          <w:szCs w:val="20"/>
        </w:rPr>
        <w:t>The 7 September list, re-checked line by line.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480"/>
        <w:gridCol w:w="2160"/>
        <w:gridCol w:w="1340"/>
        <w:gridCol w:w="6100"/>
      </w:tblGrid>
      <w:tr w:rsidR="0077417A" w14:paraId="220C3951" w14:textId="77777777">
        <w:tblPrEx>
          <w:tblCellMar>
            <w:top w:w="0" w:type="dxa"/>
            <w:bottom w:w="0" w:type="dxa"/>
          </w:tblCellMar>
        </w:tblPrEx>
        <w:trPr>
          <w:tblHeader/>
        </w:trPr>
        <w:tc>
          <w:tcPr>
            <w:tcW w:w="480" w:type="dxa"/>
            <w:shd w:val="clear" w:color="auto" w:fill="EAF0F6"/>
            <w:tcMar>
              <w:top w:w="70" w:type="dxa"/>
              <w:left w:w="110" w:type="dxa"/>
              <w:bottom w:w="70" w:type="dxa"/>
              <w:right w:w="110" w:type="dxa"/>
            </w:tcMar>
          </w:tcPr>
          <w:p w14:paraId="62613289" w14:textId="77777777" w:rsidR="0077417A" w:rsidRDefault="00000000">
            <w:r>
              <w:rPr>
                <w:b/>
                <w:bCs/>
                <w:color w:val="1B4F72"/>
                <w:sz w:val="18"/>
                <w:szCs w:val="18"/>
              </w:rPr>
              <w:t>#</w:t>
            </w:r>
          </w:p>
        </w:tc>
        <w:tc>
          <w:tcPr>
            <w:tcW w:w="2160" w:type="dxa"/>
            <w:shd w:val="clear" w:color="auto" w:fill="EAF0F6"/>
            <w:tcMar>
              <w:top w:w="70" w:type="dxa"/>
              <w:left w:w="110" w:type="dxa"/>
              <w:bottom w:w="70" w:type="dxa"/>
              <w:right w:w="110" w:type="dxa"/>
            </w:tcMar>
          </w:tcPr>
          <w:p w14:paraId="45DC92E0" w14:textId="77777777" w:rsidR="0077417A" w:rsidRDefault="00000000">
            <w:r>
              <w:rPr>
                <w:b/>
                <w:bCs/>
                <w:color w:val="1B4F72"/>
                <w:sz w:val="18"/>
                <w:szCs w:val="18"/>
              </w:rPr>
              <w:t>Gap</w:t>
            </w:r>
          </w:p>
        </w:tc>
        <w:tc>
          <w:tcPr>
            <w:tcW w:w="1340" w:type="dxa"/>
            <w:shd w:val="clear" w:color="auto" w:fill="EAF0F6"/>
            <w:tcMar>
              <w:top w:w="70" w:type="dxa"/>
              <w:left w:w="110" w:type="dxa"/>
              <w:bottom w:w="70" w:type="dxa"/>
              <w:right w:w="110" w:type="dxa"/>
            </w:tcMar>
          </w:tcPr>
          <w:p w14:paraId="39FB84CD" w14:textId="77777777" w:rsidR="0077417A" w:rsidRDefault="00000000">
            <w:r>
              <w:rPr>
                <w:b/>
                <w:bCs/>
                <w:color w:val="1B4F72"/>
                <w:sz w:val="18"/>
                <w:szCs w:val="18"/>
              </w:rPr>
              <w:t>Now</w:t>
            </w:r>
          </w:p>
        </w:tc>
        <w:tc>
          <w:tcPr>
            <w:tcW w:w="6100" w:type="dxa"/>
            <w:shd w:val="clear" w:color="auto" w:fill="EAF0F6"/>
            <w:tcMar>
              <w:top w:w="70" w:type="dxa"/>
              <w:left w:w="110" w:type="dxa"/>
              <w:bottom w:w="70" w:type="dxa"/>
              <w:right w:w="110" w:type="dxa"/>
            </w:tcMar>
          </w:tcPr>
          <w:p w14:paraId="012275C2" w14:textId="77777777" w:rsidR="0077417A" w:rsidRDefault="00000000">
            <w:r>
              <w:rPr>
                <w:b/>
                <w:bCs/>
                <w:color w:val="1B4F72"/>
                <w:sz w:val="18"/>
                <w:szCs w:val="18"/>
              </w:rPr>
              <w:t>What changed, or why it still stands</w:t>
            </w:r>
          </w:p>
        </w:tc>
      </w:tr>
      <w:tr w:rsidR="0077417A" w14:paraId="0D644FBD" w14:textId="77777777">
        <w:tblPrEx>
          <w:tblCellMar>
            <w:top w:w="0" w:type="dxa"/>
            <w:bottom w:w="0" w:type="dxa"/>
          </w:tblCellMar>
        </w:tblPrEx>
        <w:trPr>
          <w:cantSplit/>
        </w:trPr>
        <w:tc>
          <w:tcPr>
            <w:tcW w:w="480" w:type="dxa"/>
            <w:tcMar>
              <w:top w:w="70" w:type="dxa"/>
              <w:left w:w="110" w:type="dxa"/>
              <w:bottom w:w="70" w:type="dxa"/>
              <w:right w:w="110" w:type="dxa"/>
            </w:tcMar>
          </w:tcPr>
          <w:p w14:paraId="49FFA7DA" w14:textId="77777777" w:rsidR="0077417A" w:rsidRDefault="00000000">
            <w:r>
              <w:rPr>
                <w:b/>
                <w:bCs/>
                <w:sz w:val="19"/>
                <w:szCs w:val="19"/>
              </w:rPr>
              <w:t>1</w:t>
            </w:r>
          </w:p>
        </w:tc>
        <w:tc>
          <w:tcPr>
            <w:tcW w:w="2160" w:type="dxa"/>
            <w:tcMar>
              <w:top w:w="70" w:type="dxa"/>
              <w:left w:w="110" w:type="dxa"/>
              <w:bottom w:w="70" w:type="dxa"/>
              <w:right w:w="110" w:type="dxa"/>
            </w:tcMar>
          </w:tcPr>
          <w:p w14:paraId="6FD729DA" w14:textId="77777777" w:rsidR="0077417A" w:rsidRDefault="00000000">
            <w:r>
              <w:rPr>
                <w:sz w:val="19"/>
                <w:szCs w:val="19"/>
              </w:rPr>
              <w:t>Export contract issuance and EX form issue</w:t>
            </w:r>
          </w:p>
        </w:tc>
        <w:tc>
          <w:tcPr>
            <w:tcW w:w="1340" w:type="dxa"/>
            <w:tcMar>
              <w:top w:w="70" w:type="dxa"/>
              <w:left w:w="110" w:type="dxa"/>
              <w:bottom w:w="70" w:type="dxa"/>
              <w:right w:w="110" w:type="dxa"/>
            </w:tcMar>
          </w:tcPr>
          <w:p w14:paraId="2C6D75A6" w14:textId="77777777" w:rsidR="0077417A" w:rsidRDefault="00000000">
            <w:pPr>
              <w:spacing w:line="230" w:lineRule="auto"/>
            </w:pPr>
            <w:r>
              <w:rPr>
                <w:b/>
                <w:bCs/>
                <w:color w:val="1E7B4F"/>
                <w:sz w:val="18"/>
                <w:szCs w:val="18"/>
              </w:rPr>
              <w:t>● Closed</w:t>
            </w:r>
          </w:p>
        </w:tc>
        <w:tc>
          <w:tcPr>
            <w:tcW w:w="6100" w:type="dxa"/>
            <w:tcMar>
              <w:top w:w="70" w:type="dxa"/>
              <w:left w:w="110" w:type="dxa"/>
              <w:bottom w:w="70" w:type="dxa"/>
              <w:right w:w="110" w:type="dxa"/>
            </w:tcMar>
          </w:tcPr>
          <w:p w14:paraId="7E47390B" w14:textId="77777777" w:rsidR="0077417A" w:rsidRDefault="00000000">
            <w:r>
              <w:rPr>
                <w:sz w:val="19"/>
                <w:szCs w:val="19"/>
              </w:rPr>
              <w:t>Closed 11 September. Issuance records the contract number, both dates, the actual exporter, the actual bank and branch and the actual quantity; the status derives from the act rather than being chosen. EX forms are issued against the contract, and consumption was already there. Refs 3.5 · 3.6 · 6.1 · 8.2.</w:t>
            </w:r>
          </w:p>
        </w:tc>
      </w:tr>
      <w:tr w:rsidR="0077417A" w14:paraId="2E0B8946" w14:textId="77777777">
        <w:tblPrEx>
          <w:tblCellMar>
            <w:top w:w="0" w:type="dxa"/>
            <w:bottom w:w="0" w:type="dxa"/>
          </w:tblCellMar>
        </w:tblPrEx>
        <w:trPr>
          <w:cantSplit/>
        </w:trPr>
        <w:tc>
          <w:tcPr>
            <w:tcW w:w="480" w:type="dxa"/>
            <w:shd w:val="clear" w:color="auto" w:fill="F7F9FB"/>
            <w:tcMar>
              <w:top w:w="70" w:type="dxa"/>
              <w:left w:w="110" w:type="dxa"/>
              <w:bottom w:w="70" w:type="dxa"/>
              <w:right w:w="110" w:type="dxa"/>
            </w:tcMar>
          </w:tcPr>
          <w:p w14:paraId="5C53B922" w14:textId="77777777" w:rsidR="0077417A" w:rsidRDefault="00000000">
            <w:r>
              <w:rPr>
                <w:b/>
                <w:bCs/>
                <w:sz w:val="19"/>
                <w:szCs w:val="19"/>
              </w:rPr>
              <w:t>2</w:t>
            </w:r>
          </w:p>
        </w:tc>
        <w:tc>
          <w:tcPr>
            <w:tcW w:w="2160" w:type="dxa"/>
            <w:shd w:val="clear" w:color="auto" w:fill="F7F9FB"/>
            <w:tcMar>
              <w:top w:w="70" w:type="dxa"/>
              <w:left w:w="110" w:type="dxa"/>
              <w:bottom w:w="70" w:type="dxa"/>
              <w:right w:w="110" w:type="dxa"/>
            </w:tcMar>
          </w:tcPr>
          <w:p w14:paraId="12F24564" w14:textId="77777777" w:rsidR="0077417A" w:rsidRDefault="00000000">
            <w:r>
              <w:rPr>
                <w:sz w:val="19"/>
                <w:szCs w:val="19"/>
              </w:rPr>
              <w:t>Cargo allocation and lot number</w:t>
            </w:r>
          </w:p>
        </w:tc>
        <w:tc>
          <w:tcPr>
            <w:tcW w:w="1340" w:type="dxa"/>
            <w:shd w:val="clear" w:color="auto" w:fill="F7F9FB"/>
            <w:tcMar>
              <w:top w:w="70" w:type="dxa"/>
              <w:left w:w="110" w:type="dxa"/>
              <w:bottom w:w="70" w:type="dxa"/>
              <w:right w:w="110" w:type="dxa"/>
            </w:tcMar>
          </w:tcPr>
          <w:p w14:paraId="735CC05A" w14:textId="77777777" w:rsidR="0077417A" w:rsidRDefault="00000000">
            <w:pPr>
              <w:spacing w:line="230" w:lineRule="auto"/>
            </w:pPr>
            <w:r>
              <w:rPr>
                <w:b/>
                <w:bCs/>
                <w:color w:val="B26B00"/>
                <w:sz w:val="18"/>
                <w:szCs w:val="18"/>
              </w:rPr>
              <w:t>◐ Part</w:t>
            </w:r>
          </w:p>
        </w:tc>
        <w:tc>
          <w:tcPr>
            <w:tcW w:w="6100" w:type="dxa"/>
            <w:shd w:val="clear" w:color="auto" w:fill="F7F9FB"/>
            <w:tcMar>
              <w:top w:w="70" w:type="dxa"/>
              <w:left w:w="110" w:type="dxa"/>
              <w:bottom w:w="70" w:type="dxa"/>
              <w:right w:w="110" w:type="dxa"/>
            </w:tcMar>
          </w:tcPr>
          <w:p w14:paraId="484C3149" w14:textId="77777777" w:rsidR="0077417A" w:rsidRDefault="00000000">
            <w:r>
              <w:rPr>
                <w:sz w:val="19"/>
                <w:szCs w:val="19"/>
              </w:rPr>
              <w:t>Half closed. A lot can now be allocated to a contract, released and confirmed processed, grade-matched. What is still missing is the readiness record: its allocation rows are seed-only, and a shipment created in the mock-up gets no readiness record at all — so there is nothing to allocate against. Refs 10.1 · 12.1.</w:t>
            </w:r>
          </w:p>
        </w:tc>
      </w:tr>
      <w:tr w:rsidR="0077417A" w14:paraId="12AD82D8" w14:textId="77777777">
        <w:tblPrEx>
          <w:tblCellMar>
            <w:top w:w="0" w:type="dxa"/>
            <w:bottom w:w="0" w:type="dxa"/>
          </w:tblCellMar>
        </w:tblPrEx>
        <w:trPr>
          <w:cantSplit/>
        </w:trPr>
        <w:tc>
          <w:tcPr>
            <w:tcW w:w="480" w:type="dxa"/>
            <w:tcMar>
              <w:top w:w="70" w:type="dxa"/>
              <w:left w:w="110" w:type="dxa"/>
              <w:bottom w:w="70" w:type="dxa"/>
              <w:right w:w="110" w:type="dxa"/>
            </w:tcMar>
          </w:tcPr>
          <w:p w14:paraId="0B9E0E69" w14:textId="77777777" w:rsidR="0077417A" w:rsidRDefault="00000000">
            <w:r>
              <w:rPr>
                <w:b/>
                <w:bCs/>
                <w:sz w:val="19"/>
                <w:szCs w:val="19"/>
              </w:rPr>
              <w:t>3</w:t>
            </w:r>
          </w:p>
        </w:tc>
        <w:tc>
          <w:tcPr>
            <w:tcW w:w="2160" w:type="dxa"/>
            <w:tcMar>
              <w:top w:w="70" w:type="dxa"/>
              <w:left w:w="110" w:type="dxa"/>
              <w:bottom w:w="70" w:type="dxa"/>
              <w:right w:w="110" w:type="dxa"/>
            </w:tcMar>
          </w:tcPr>
          <w:p w14:paraId="499B8CAA" w14:textId="77777777" w:rsidR="0077417A" w:rsidRDefault="00000000">
            <w:r>
              <w:rPr>
                <w:sz w:val="19"/>
                <w:szCs w:val="19"/>
              </w:rPr>
              <w:t xml:space="preserve">The whole </w:t>
            </w:r>
            <w:proofErr w:type="gramStart"/>
            <w:r>
              <w:rPr>
                <w:sz w:val="19"/>
                <w:szCs w:val="19"/>
              </w:rPr>
              <w:t>Clearance lane</w:t>
            </w:r>
            <w:proofErr w:type="gramEnd"/>
          </w:p>
        </w:tc>
        <w:tc>
          <w:tcPr>
            <w:tcW w:w="1340" w:type="dxa"/>
            <w:tcMar>
              <w:top w:w="70" w:type="dxa"/>
              <w:left w:w="110" w:type="dxa"/>
              <w:bottom w:w="70" w:type="dxa"/>
              <w:right w:w="110" w:type="dxa"/>
            </w:tcMar>
          </w:tcPr>
          <w:p w14:paraId="6F702A46" w14:textId="77777777" w:rsidR="0077417A" w:rsidRDefault="00000000">
            <w:pPr>
              <w:spacing w:line="230" w:lineRule="auto"/>
            </w:pPr>
            <w:r>
              <w:rPr>
                <w:b/>
                <w:bCs/>
                <w:color w:val="B26B00"/>
                <w:sz w:val="18"/>
                <w:szCs w:val="18"/>
              </w:rPr>
              <w:t>◐ Part</w:t>
            </w:r>
          </w:p>
        </w:tc>
        <w:tc>
          <w:tcPr>
            <w:tcW w:w="6100" w:type="dxa"/>
            <w:tcMar>
              <w:top w:w="70" w:type="dxa"/>
              <w:left w:w="110" w:type="dxa"/>
              <w:bottom w:w="70" w:type="dxa"/>
              <w:right w:w="110" w:type="dxa"/>
            </w:tcMar>
          </w:tcPr>
          <w:p w14:paraId="3D12BB70" w14:textId="77777777" w:rsidR="0077417A" w:rsidRDefault="00000000">
            <w:r>
              <w:rPr>
                <w:sz w:val="19"/>
                <w:szCs w:val="19"/>
              </w:rPr>
              <w:t>Half closed, and the better half. Sampling, examination and fumigation are regulatory activities recorded with a date and a reference. What has no form is the customs declaration record itself — declaration number, submission and release dates, clearance number, airway bill. Refs 7.1 · 7.7.</w:t>
            </w:r>
          </w:p>
        </w:tc>
      </w:tr>
      <w:tr w:rsidR="0077417A" w14:paraId="61619952" w14:textId="77777777">
        <w:tblPrEx>
          <w:tblCellMar>
            <w:top w:w="0" w:type="dxa"/>
            <w:bottom w:w="0" w:type="dxa"/>
          </w:tblCellMar>
        </w:tblPrEx>
        <w:trPr>
          <w:cantSplit/>
        </w:trPr>
        <w:tc>
          <w:tcPr>
            <w:tcW w:w="480" w:type="dxa"/>
            <w:shd w:val="clear" w:color="auto" w:fill="F7F9FB"/>
            <w:tcMar>
              <w:top w:w="70" w:type="dxa"/>
              <w:left w:w="110" w:type="dxa"/>
              <w:bottom w:w="70" w:type="dxa"/>
              <w:right w:w="110" w:type="dxa"/>
            </w:tcMar>
          </w:tcPr>
          <w:p w14:paraId="25815311" w14:textId="77777777" w:rsidR="0077417A" w:rsidRDefault="00000000">
            <w:r>
              <w:rPr>
                <w:b/>
                <w:bCs/>
                <w:sz w:val="19"/>
                <w:szCs w:val="19"/>
              </w:rPr>
              <w:t>4</w:t>
            </w:r>
          </w:p>
        </w:tc>
        <w:tc>
          <w:tcPr>
            <w:tcW w:w="2160" w:type="dxa"/>
            <w:shd w:val="clear" w:color="auto" w:fill="F7F9FB"/>
            <w:tcMar>
              <w:top w:w="70" w:type="dxa"/>
              <w:left w:w="110" w:type="dxa"/>
              <w:bottom w:w="70" w:type="dxa"/>
              <w:right w:w="110" w:type="dxa"/>
            </w:tcMar>
          </w:tcPr>
          <w:p w14:paraId="6D5C684C" w14:textId="77777777" w:rsidR="0077417A" w:rsidRDefault="00000000">
            <w:r>
              <w:rPr>
                <w:sz w:val="19"/>
                <w:szCs w:val="19"/>
              </w:rPr>
              <w:t>Movement and stuffing request</w:t>
            </w:r>
          </w:p>
        </w:tc>
        <w:tc>
          <w:tcPr>
            <w:tcW w:w="1340" w:type="dxa"/>
            <w:shd w:val="clear" w:color="auto" w:fill="F7F9FB"/>
            <w:tcMar>
              <w:top w:w="70" w:type="dxa"/>
              <w:left w:w="110" w:type="dxa"/>
              <w:bottom w:w="70" w:type="dxa"/>
              <w:right w:w="110" w:type="dxa"/>
            </w:tcMar>
          </w:tcPr>
          <w:p w14:paraId="0D1A2380" w14:textId="77777777" w:rsidR="0077417A" w:rsidRDefault="00000000">
            <w:pPr>
              <w:spacing w:line="230" w:lineRule="auto"/>
            </w:pPr>
            <w:r>
              <w:rPr>
                <w:b/>
                <w:bCs/>
                <w:color w:val="B26B00"/>
                <w:sz w:val="18"/>
                <w:szCs w:val="18"/>
              </w:rPr>
              <w:t>◐ Part</w:t>
            </w:r>
          </w:p>
        </w:tc>
        <w:tc>
          <w:tcPr>
            <w:tcW w:w="6100" w:type="dxa"/>
            <w:shd w:val="clear" w:color="auto" w:fill="F7F9FB"/>
            <w:tcMar>
              <w:top w:w="70" w:type="dxa"/>
              <w:left w:w="110" w:type="dxa"/>
              <w:bottom w:w="70" w:type="dxa"/>
              <w:right w:w="110" w:type="dxa"/>
            </w:tcMar>
          </w:tcPr>
          <w:p w14:paraId="3ED08A97" w14:textId="77777777" w:rsidR="0077417A" w:rsidRDefault="00000000">
            <w:r>
              <w:rPr>
                <w:sz w:val="19"/>
                <w:szCs w:val="19"/>
              </w:rPr>
              <w:t>Partly closed and partly worse. A stuffing request can be raised and acknowledged — but only one that already exists, and creating a shipment makes none. The transport side is worse than stated: there is no create route at all, and the 7 September pack counted one. Refs 4.4 · 11.1–11.3.</w:t>
            </w:r>
          </w:p>
        </w:tc>
      </w:tr>
      <w:tr w:rsidR="0077417A" w14:paraId="2CCEFB01" w14:textId="77777777">
        <w:tblPrEx>
          <w:tblCellMar>
            <w:top w:w="0" w:type="dxa"/>
            <w:bottom w:w="0" w:type="dxa"/>
          </w:tblCellMar>
        </w:tblPrEx>
        <w:trPr>
          <w:cantSplit/>
        </w:trPr>
        <w:tc>
          <w:tcPr>
            <w:tcW w:w="480" w:type="dxa"/>
            <w:tcMar>
              <w:top w:w="70" w:type="dxa"/>
              <w:left w:w="110" w:type="dxa"/>
              <w:bottom w:w="70" w:type="dxa"/>
              <w:right w:w="110" w:type="dxa"/>
            </w:tcMar>
          </w:tcPr>
          <w:p w14:paraId="7843D027" w14:textId="77777777" w:rsidR="0077417A" w:rsidRDefault="00000000">
            <w:r>
              <w:rPr>
                <w:b/>
                <w:bCs/>
                <w:sz w:val="19"/>
                <w:szCs w:val="19"/>
              </w:rPr>
              <w:t>5</w:t>
            </w:r>
          </w:p>
        </w:tc>
        <w:tc>
          <w:tcPr>
            <w:tcW w:w="2160" w:type="dxa"/>
            <w:tcMar>
              <w:top w:w="70" w:type="dxa"/>
              <w:left w:w="110" w:type="dxa"/>
              <w:bottom w:w="70" w:type="dxa"/>
              <w:right w:w="110" w:type="dxa"/>
            </w:tcMar>
          </w:tcPr>
          <w:p w14:paraId="5C95618D" w14:textId="77777777" w:rsidR="0077417A" w:rsidRDefault="00000000">
            <w:r>
              <w:rPr>
                <w:sz w:val="19"/>
                <w:szCs w:val="19"/>
              </w:rPr>
              <w:t>Stuffing and loading report</w:t>
            </w:r>
          </w:p>
        </w:tc>
        <w:tc>
          <w:tcPr>
            <w:tcW w:w="1340" w:type="dxa"/>
            <w:tcMar>
              <w:top w:w="70" w:type="dxa"/>
              <w:left w:w="110" w:type="dxa"/>
              <w:bottom w:w="70" w:type="dxa"/>
              <w:right w:w="110" w:type="dxa"/>
            </w:tcMar>
          </w:tcPr>
          <w:p w14:paraId="69CC41F3" w14:textId="77777777" w:rsidR="0077417A" w:rsidRDefault="00000000">
            <w:pPr>
              <w:spacing w:line="230" w:lineRule="auto"/>
            </w:pPr>
            <w:r>
              <w:rPr>
                <w:b/>
                <w:bCs/>
                <w:color w:val="A02B2B"/>
                <w:sz w:val="18"/>
                <w:szCs w:val="18"/>
              </w:rPr>
              <w:t>○ Open</w:t>
            </w:r>
          </w:p>
        </w:tc>
        <w:tc>
          <w:tcPr>
            <w:tcW w:w="6100" w:type="dxa"/>
            <w:tcMar>
              <w:top w:w="70" w:type="dxa"/>
              <w:left w:w="110" w:type="dxa"/>
              <w:bottom w:w="70" w:type="dxa"/>
              <w:right w:w="110" w:type="dxa"/>
            </w:tcMar>
          </w:tcPr>
          <w:p w14:paraId="5C0AFE69" w14:textId="77777777" w:rsidR="0077417A" w:rsidRDefault="00000000">
            <w:r>
              <w:rPr>
                <w:sz w:val="19"/>
                <w:szCs w:val="19"/>
              </w:rPr>
              <w:t>Unchanged. The only writable thing in the stuffing workspace is the container inspection protocol. Stuffing number, dates, daily rows, surveyor report dates, weighbridge slip and traceability coding are all read-only, and the step whose output is a report still has no report screen. Refs 4.6 · 4.7.</w:t>
            </w:r>
          </w:p>
        </w:tc>
      </w:tr>
    </w:tbl>
    <w:p w14:paraId="1B802EAE" w14:textId="77777777" w:rsidR="0077417A" w:rsidRDefault="00000000">
      <w:pPr>
        <w:pStyle w:val="Heading1"/>
        <w:spacing w:before="320" w:after="140"/>
      </w:pPr>
      <w:r>
        <w:rPr>
          <w:b/>
          <w:bCs/>
          <w:color w:val="1B4F72"/>
          <w:sz w:val="30"/>
          <w:szCs w:val="30"/>
        </w:rPr>
        <w:t>Three things found since, worth a decision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480"/>
        <w:gridCol w:w="2160"/>
        <w:gridCol w:w="7440"/>
      </w:tblGrid>
      <w:tr w:rsidR="0077417A" w14:paraId="5912E091" w14:textId="77777777">
        <w:tblPrEx>
          <w:tblCellMar>
            <w:top w:w="0" w:type="dxa"/>
            <w:bottom w:w="0" w:type="dxa"/>
          </w:tblCellMar>
        </w:tblPrEx>
        <w:trPr>
          <w:tblHeader/>
        </w:trPr>
        <w:tc>
          <w:tcPr>
            <w:tcW w:w="480" w:type="dxa"/>
            <w:shd w:val="clear" w:color="auto" w:fill="EAF0F6"/>
            <w:tcMar>
              <w:top w:w="70" w:type="dxa"/>
              <w:left w:w="110" w:type="dxa"/>
              <w:bottom w:w="70" w:type="dxa"/>
              <w:right w:w="110" w:type="dxa"/>
            </w:tcMar>
          </w:tcPr>
          <w:p w14:paraId="1F8B9078" w14:textId="77777777" w:rsidR="0077417A" w:rsidRDefault="00000000">
            <w:r>
              <w:rPr>
                <w:b/>
                <w:bCs/>
                <w:color w:val="1B4F72"/>
                <w:sz w:val="18"/>
                <w:szCs w:val="18"/>
              </w:rPr>
              <w:t>#</w:t>
            </w:r>
          </w:p>
        </w:tc>
        <w:tc>
          <w:tcPr>
            <w:tcW w:w="2160" w:type="dxa"/>
            <w:shd w:val="clear" w:color="auto" w:fill="EAF0F6"/>
            <w:tcMar>
              <w:top w:w="70" w:type="dxa"/>
              <w:left w:w="110" w:type="dxa"/>
              <w:bottom w:w="70" w:type="dxa"/>
              <w:right w:w="110" w:type="dxa"/>
            </w:tcMar>
          </w:tcPr>
          <w:p w14:paraId="48321B78" w14:textId="77777777" w:rsidR="0077417A" w:rsidRDefault="00000000">
            <w:r>
              <w:rPr>
                <w:b/>
                <w:bCs/>
                <w:color w:val="1B4F72"/>
                <w:sz w:val="18"/>
                <w:szCs w:val="18"/>
              </w:rPr>
              <w:t>Finding</w:t>
            </w:r>
          </w:p>
        </w:tc>
        <w:tc>
          <w:tcPr>
            <w:tcW w:w="7440" w:type="dxa"/>
            <w:shd w:val="clear" w:color="auto" w:fill="EAF0F6"/>
            <w:tcMar>
              <w:top w:w="70" w:type="dxa"/>
              <w:left w:w="110" w:type="dxa"/>
              <w:bottom w:w="70" w:type="dxa"/>
              <w:right w:w="110" w:type="dxa"/>
            </w:tcMar>
          </w:tcPr>
          <w:p w14:paraId="45549632" w14:textId="77777777" w:rsidR="0077417A" w:rsidRDefault="00000000">
            <w:r>
              <w:rPr>
                <w:b/>
                <w:bCs/>
                <w:color w:val="1B4F72"/>
                <w:sz w:val="18"/>
                <w:szCs w:val="18"/>
              </w:rPr>
              <w:t>Detail</w:t>
            </w:r>
          </w:p>
        </w:tc>
      </w:tr>
      <w:tr w:rsidR="0077417A" w14:paraId="6C060B8A" w14:textId="77777777">
        <w:tblPrEx>
          <w:tblCellMar>
            <w:top w:w="0" w:type="dxa"/>
            <w:bottom w:w="0" w:type="dxa"/>
          </w:tblCellMar>
        </w:tblPrEx>
        <w:trPr>
          <w:cantSplit/>
        </w:trPr>
        <w:tc>
          <w:tcPr>
            <w:tcW w:w="480" w:type="dxa"/>
            <w:tcMar>
              <w:top w:w="70" w:type="dxa"/>
              <w:left w:w="110" w:type="dxa"/>
              <w:bottom w:w="70" w:type="dxa"/>
              <w:right w:w="110" w:type="dxa"/>
            </w:tcMar>
          </w:tcPr>
          <w:p w14:paraId="443E03CD" w14:textId="77777777" w:rsidR="0077417A" w:rsidRDefault="00000000">
            <w:r>
              <w:rPr>
                <w:b/>
                <w:bCs/>
                <w:sz w:val="19"/>
                <w:szCs w:val="19"/>
              </w:rPr>
              <w:t>6</w:t>
            </w:r>
          </w:p>
        </w:tc>
        <w:tc>
          <w:tcPr>
            <w:tcW w:w="2160" w:type="dxa"/>
            <w:tcMar>
              <w:top w:w="70" w:type="dxa"/>
              <w:left w:w="110" w:type="dxa"/>
              <w:bottom w:w="70" w:type="dxa"/>
              <w:right w:w="110" w:type="dxa"/>
            </w:tcMar>
          </w:tcPr>
          <w:p w14:paraId="1A24A33F" w14:textId="77777777" w:rsidR="0077417A" w:rsidRDefault="00000000">
            <w:r>
              <w:rPr>
                <w:sz w:val="19"/>
                <w:szCs w:val="19"/>
              </w:rPr>
              <w:t>Freight offers cannot be captured at all</w:t>
            </w:r>
          </w:p>
        </w:tc>
        <w:tc>
          <w:tcPr>
            <w:tcW w:w="7440" w:type="dxa"/>
            <w:tcMar>
              <w:top w:w="70" w:type="dxa"/>
              <w:left w:w="110" w:type="dxa"/>
              <w:bottom w:w="70" w:type="dxa"/>
              <w:right w:w="110" w:type="dxa"/>
            </w:tcMar>
          </w:tcPr>
          <w:p w14:paraId="0A975E37" w14:textId="77777777" w:rsidR="0077417A" w:rsidRDefault="00000000">
            <w:r>
              <w:rPr>
                <w:sz w:val="19"/>
                <w:szCs w:val="19"/>
              </w:rPr>
              <w:t xml:space="preserve">Four steps of the </w:t>
            </w:r>
            <w:proofErr w:type="gramStart"/>
            <w:r>
              <w:rPr>
                <w:sz w:val="19"/>
                <w:szCs w:val="19"/>
              </w:rPr>
              <w:t>Documentation lane</w:t>
            </w:r>
            <w:proofErr w:type="gramEnd"/>
            <w:r>
              <w:rPr>
                <w:sz w:val="19"/>
                <w:szCs w:val="19"/>
              </w:rPr>
              <w:t xml:space="preserve"> — get offers, approve, select, and the schedule advice that feeds them — run on data nothing can write. The 7 September pack called these Partial; they are a Gap. The rate table at /freight-rates is writable, but an offer against a shipment is not, and nothing marks one selected. Refs 4.1 · 5.1 · 5.2 · 5.3.</w:t>
            </w:r>
          </w:p>
        </w:tc>
      </w:tr>
      <w:tr w:rsidR="0077417A" w14:paraId="363E2E97" w14:textId="77777777">
        <w:tblPrEx>
          <w:tblCellMar>
            <w:top w:w="0" w:type="dxa"/>
            <w:bottom w:w="0" w:type="dxa"/>
          </w:tblCellMar>
        </w:tblPrEx>
        <w:trPr>
          <w:cantSplit/>
        </w:trPr>
        <w:tc>
          <w:tcPr>
            <w:tcW w:w="480" w:type="dxa"/>
            <w:shd w:val="clear" w:color="auto" w:fill="F7F9FB"/>
            <w:tcMar>
              <w:top w:w="70" w:type="dxa"/>
              <w:left w:w="110" w:type="dxa"/>
              <w:bottom w:w="70" w:type="dxa"/>
              <w:right w:w="110" w:type="dxa"/>
            </w:tcMar>
          </w:tcPr>
          <w:p w14:paraId="3EF5A9BD" w14:textId="77777777" w:rsidR="0077417A" w:rsidRDefault="00000000">
            <w:r>
              <w:rPr>
                <w:b/>
                <w:bCs/>
                <w:sz w:val="19"/>
                <w:szCs w:val="19"/>
              </w:rPr>
              <w:t>7</w:t>
            </w:r>
          </w:p>
        </w:tc>
        <w:tc>
          <w:tcPr>
            <w:tcW w:w="2160" w:type="dxa"/>
            <w:shd w:val="clear" w:color="auto" w:fill="F7F9FB"/>
            <w:tcMar>
              <w:top w:w="70" w:type="dxa"/>
              <w:left w:w="110" w:type="dxa"/>
              <w:bottom w:w="70" w:type="dxa"/>
              <w:right w:w="110" w:type="dxa"/>
            </w:tcMar>
          </w:tcPr>
          <w:p w14:paraId="717D9432" w14:textId="77777777" w:rsidR="0077417A" w:rsidRDefault="00000000">
            <w:r>
              <w:rPr>
                <w:sz w:val="19"/>
                <w:szCs w:val="19"/>
              </w:rPr>
              <w:t>The insurer is never recorded as informed</w:t>
            </w:r>
          </w:p>
        </w:tc>
        <w:tc>
          <w:tcPr>
            <w:tcW w:w="7440" w:type="dxa"/>
            <w:shd w:val="clear" w:color="auto" w:fill="F7F9FB"/>
            <w:tcMar>
              <w:top w:w="70" w:type="dxa"/>
              <w:left w:w="110" w:type="dxa"/>
              <w:bottom w:w="70" w:type="dxa"/>
              <w:right w:w="110" w:type="dxa"/>
            </w:tcMar>
          </w:tcPr>
          <w:p w14:paraId="79AB2883" w14:textId="77777777" w:rsidR="0077417A" w:rsidRDefault="00000000">
            <w:r>
              <w:rPr>
                <w:sz w:val="19"/>
                <w:szCs w:val="19"/>
              </w:rPr>
              <w:t>2.9 has no create or edit for a policy and no field saying the insurer was told. The only insurance operation is the incident case, which is a different step in a different phase.</w:t>
            </w:r>
          </w:p>
        </w:tc>
      </w:tr>
      <w:tr w:rsidR="0077417A" w14:paraId="3E47423F" w14:textId="77777777">
        <w:tblPrEx>
          <w:tblCellMar>
            <w:top w:w="0" w:type="dxa"/>
            <w:bottom w:w="0" w:type="dxa"/>
          </w:tblCellMar>
        </w:tblPrEx>
        <w:trPr>
          <w:cantSplit/>
        </w:trPr>
        <w:tc>
          <w:tcPr>
            <w:tcW w:w="480" w:type="dxa"/>
            <w:tcMar>
              <w:top w:w="70" w:type="dxa"/>
              <w:left w:w="110" w:type="dxa"/>
              <w:bottom w:w="70" w:type="dxa"/>
              <w:right w:w="110" w:type="dxa"/>
            </w:tcMar>
          </w:tcPr>
          <w:p w14:paraId="0A8E1A38" w14:textId="77777777" w:rsidR="0077417A" w:rsidRDefault="00000000">
            <w:r>
              <w:rPr>
                <w:b/>
                <w:bCs/>
                <w:sz w:val="19"/>
                <w:szCs w:val="19"/>
              </w:rPr>
              <w:t>8</w:t>
            </w:r>
          </w:p>
        </w:tc>
        <w:tc>
          <w:tcPr>
            <w:tcW w:w="2160" w:type="dxa"/>
            <w:tcMar>
              <w:top w:w="70" w:type="dxa"/>
              <w:left w:w="110" w:type="dxa"/>
              <w:bottom w:w="70" w:type="dxa"/>
              <w:right w:w="110" w:type="dxa"/>
            </w:tcMar>
          </w:tcPr>
          <w:p w14:paraId="08909523" w14:textId="77777777" w:rsidR="0077417A" w:rsidRDefault="00000000">
            <w:r>
              <w:rPr>
                <w:sz w:val="19"/>
                <w:szCs w:val="19"/>
              </w:rPr>
              <w:t>Almost no milestone can be completed by a person</w:t>
            </w:r>
          </w:p>
        </w:tc>
        <w:tc>
          <w:tcPr>
            <w:tcW w:w="7440" w:type="dxa"/>
            <w:tcMar>
              <w:top w:w="70" w:type="dxa"/>
              <w:left w:w="110" w:type="dxa"/>
              <w:bottom w:w="70" w:type="dxa"/>
              <w:right w:w="110" w:type="dxa"/>
            </w:tcMar>
          </w:tcPr>
          <w:p w14:paraId="2DB61B6F" w14:textId="77777777" w:rsidR="0077417A" w:rsidRDefault="00000000">
            <w:r>
              <w:rPr>
                <w:sz w:val="19"/>
                <w:szCs w:val="19"/>
              </w:rPr>
              <w:t>The steppers on every screen derive from milestone records, and until 9 September nothing wrote one. Two can now be completed by the act that earns them — bank details, and issuing the Final SI. The other sixty-three, including DBL received, OBL issued and charges settled, still move only by seeded data. This is larger than any single step and is probably the biggest remaining gap in execution.</w:t>
            </w:r>
          </w:p>
        </w:tc>
      </w:tr>
    </w:tbl>
    <w:p w14:paraId="4EC54B52" w14:textId="77777777" w:rsidR="0077417A" w:rsidRDefault="0077417A">
      <w:pPr>
        <w:pageBreakBefore/>
      </w:pPr>
    </w:p>
    <w:p w14:paraId="01E759DE" w14:textId="77777777" w:rsidR="0077417A" w:rsidRDefault="00000000">
      <w:pPr>
        <w:pStyle w:val="Heading1"/>
        <w:spacing w:before="320" w:after="140"/>
      </w:pPr>
      <w:r>
        <w:rPr>
          <w:b/>
          <w:bCs/>
          <w:color w:val="1B4F72"/>
          <w:sz w:val="30"/>
          <w:szCs w:val="30"/>
        </w:rPr>
        <w:t>Step by step</w:t>
      </w:r>
    </w:p>
    <w:p w14:paraId="236F3B4B" w14:textId="77777777" w:rsidR="0077417A" w:rsidRDefault="00000000">
      <w:pPr>
        <w:spacing w:after="120" w:line="264" w:lineRule="auto"/>
      </w:pPr>
      <w:r>
        <w:rPr>
          <w:color w:val="5A6672"/>
          <w:sz w:val="20"/>
          <w:szCs w:val="20"/>
        </w:rPr>
        <w:t xml:space="preserve">Lane by lane, in the diagram's order. Ref, step and Next are the diagram's, verbatim. The phase reference is the workflow document's; the routes beneath it are the </w:t>
      </w:r>
      <w:proofErr w:type="gramStart"/>
      <w:r>
        <w:rPr>
          <w:color w:val="5A6672"/>
          <w:sz w:val="20"/>
          <w:szCs w:val="20"/>
        </w:rPr>
        <w:t>mock-up's</w:t>
      </w:r>
      <w:proofErr w:type="gramEnd"/>
      <w:r>
        <w:rPr>
          <w:color w:val="5A6672"/>
          <w:sz w:val="20"/>
          <w:szCs w:val="20"/>
        </w:rPr>
        <w:t>.</w:t>
      </w:r>
    </w:p>
    <w:p w14:paraId="7D427513" w14:textId="77777777" w:rsidR="0077417A" w:rsidRDefault="00000000">
      <w:pPr>
        <w:pStyle w:val="Heading2"/>
        <w:spacing w:before="260" w:after="100"/>
      </w:pPr>
      <w:r>
        <w:rPr>
          <w:b/>
          <w:bCs/>
          <w:color w:val="1B4F72"/>
          <w:sz w:val="24"/>
          <w:szCs w:val="24"/>
        </w:rPr>
        <w:t>1. Trader</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53C24297"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79926005"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7F7AA569"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1F28A841"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75CB89DF"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1C751C10" w14:textId="77777777" w:rsidR="0077417A" w:rsidRDefault="00000000">
            <w:r>
              <w:rPr>
                <w:b/>
                <w:bCs/>
                <w:color w:val="1B4F72"/>
                <w:sz w:val="18"/>
                <w:szCs w:val="18"/>
              </w:rPr>
              <w:t>Status — what is missing</w:t>
            </w:r>
          </w:p>
        </w:tc>
      </w:tr>
      <w:tr w:rsidR="0077417A" w14:paraId="1D1320FD" w14:textId="77777777">
        <w:tblPrEx>
          <w:tblCellMar>
            <w:top w:w="0" w:type="dxa"/>
            <w:bottom w:w="0" w:type="dxa"/>
          </w:tblCellMar>
        </w:tblPrEx>
        <w:trPr>
          <w:cantSplit/>
        </w:trPr>
        <w:tc>
          <w:tcPr>
            <w:tcW w:w="640" w:type="dxa"/>
            <w:tcMar>
              <w:top w:w="70" w:type="dxa"/>
              <w:left w:w="110" w:type="dxa"/>
              <w:bottom w:w="70" w:type="dxa"/>
              <w:right w:w="110" w:type="dxa"/>
            </w:tcMar>
          </w:tcPr>
          <w:p w14:paraId="5E817E35" w14:textId="77777777" w:rsidR="0077417A" w:rsidRDefault="00000000">
            <w:bookmarkStart w:id="0" w:name="step_1_1"/>
            <w:r>
              <w:rPr>
                <w:b/>
                <w:bCs/>
                <w:sz w:val="19"/>
                <w:szCs w:val="19"/>
              </w:rPr>
              <w:t>1.1</w:t>
            </w:r>
            <w:bookmarkEnd w:id="0"/>
          </w:p>
        </w:tc>
        <w:tc>
          <w:tcPr>
            <w:tcW w:w="2320" w:type="dxa"/>
            <w:tcMar>
              <w:top w:w="70" w:type="dxa"/>
              <w:left w:w="110" w:type="dxa"/>
              <w:bottom w:w="70" w:type="dxa"/>
              <w:right w:w="110" w:type="dxa"/>
            </w:tcMar>
          </w:tcPr>
          <w:p w14:paraId="28D3B1EA" w14:textId="77777777" w:rsidR="0077417A" w:rsidRDefault="00000000">
            <w:r>
              <w:rPr>
                <w:sz w:val="19"/>
                <w:szCs w:val="19"/>
              </w:rPr>
              <w:t>Start</w:t>
            </w:r>
          </w:p>
        </w:tc>
        <w:tc>
          <w:tcPr>
            <w:tcW w:w="1000" w:type="dxa"/>
            <w:tcMar>
              <w:top w:w="70" w:type="dxa"/>
              <w:left w:w="110" w:type="dxa"/>
              <w:bottom w:w="70" w:type="dxa"/>
              <w:right w:w="110" w:type="dxa"/>
            </w:tcMar>
          </w:tcPr>
          <w:p w14:paraId="5C5D1EBF" w14:textId="77777777" w:rsidR="0077417A" w:rsidRDefault="00000000">
            <w:pPr>
              <w:spacing w:line="230" w:lineRule="auto"/>
            </w:pPr>
            <w:hyperlink w:anchor="step_1_2" w:history="1">
              <w:r>
                <w:rPr>
                  <w:b/>
                  <w:bCs/>
                  <w:color w:val="1B4F72"/>
                  <w:sz w:val="18"/>
                  <w:szCs w:val="18"/>
                  <w:u w:val="single" w:color="1B4F72"/>
                </w:rPr>
                <w:t>1.2</w:t>
              </w:r>
            </w:hyperlink>
          </w:p>
        </w:tc>
        <w:tc>
          <w:tcPr>
            <w:tcW w:w="3120" w:type="dxa"/>
            <w:tcMar>
              <w:top w:w="70" w:type="dxa"/>
              <w:left w:w="110" w:type="dxa"/>
              <w:bottom w:w="70" w:type="dxa"/>
              <w:right w:w="110" w:type="dxa"/>
            </w:tcMar>
          </w:tcPr>
          <w:p w14:paraId="7B715CD3" w14:textId="77777777" w:rsidR="0077417A" w:rsidRDefault="00000000">
            <w:pPr>
              <w:spacing w:line="230" w:lineRule="auto"/>
            </w:pPr>
            <w:r>
              <w:rPr>
                <w:color w:val="5A6672"/>
                <w:sz w:val="18"/>
                <w:szCs w:val="18"/>
              </w:rPr>
              <w:t>—</w:t>
            </w:r>
          </w:p>
        </w:tc>
        <w:tc>
          <w:tcPr>
            <w:tcW w:w="3000" w:type="dxa"/>
            <w:tcMar>
              <w:top w:w="70" w:type="dxa"/>
              <w:left w:w="110" w:type="dxa"/>
              <w:bottom w:w="70" w:type="dxa"/>
              <w:right w:w="110" w:type="dxa"/>
            </w:tcMar>
          </w:tcPr>
          <w:p w14:paraId="470309E1" w14:textId="77777777" w:rsidR="0077417A" w:rsidRDefault="00000000">
            <w:pPr>
              <w:spacing w:after="30" w:line="230" w:lineRule="auto"/>
            </w:pPr>
            <w:r>
              <w:rPr>
                <w:b/>
                <w:bCs/>
                <w:color w:val="5A6672"/>
                <w:sz w:val="18"/>
                <w:szCs w:val="18"/>
              </w:rPr>
              <w:t>– n/a</w:t>
            </w:r>
          </w:p>
          <w:p w14:paraId="5A9EE70F" w14:textId="77777777" w:rsidR="0077417A" w:rsidRDefault="00000000">
            <w:pPr>
              <w:spacing w:line="230" w:lineRule="auto"/>
            </w:pPr>
            <w:r>
              <w:rPr>
                <w:color w:val="5A6672"/>
                <w:sz w:val="17"/>
                <w:szCs w:val="17"/>
              </w:rPr>
              <w:t>Marker, decision or external party — nothing is recorded in COTS.</w:t>
            </w:r>
          </w:p>
        </w:tc>
      </w:tr>
      <w:tr w:rsidR="0077417A" w14:paraId="1C36F9D1"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01E54B07" w14:textId="77777777" w:rsidR="0077417A" w:rsidRDefault="00000000">
            <w:bookmarkStart w:id="1" w:name="step_1_2"/>
            <w:r>
              <w:rPr>
                <w:b/>
                <w:bCs/>
                <w:sz w:val="19"/>
                <w:szCs w:val="19"/>
              </w:rPr>
              <w:t>1.2</w:t>
            </w:r>
            <w:bookmarkEnd w:id="1"/>
          </w:p>
        </w:tc>
        <w:tc>
          <w:tcPr>
            <w:tcW w:w="2320" w:type="dxa"/>
            <w:shd w:val="clear" w:color="auto" w:fill="F7F9FB"/>
            <w:tcMar>
              <w:top w:w="70" w:type="dxa"/>
              <w:left w:w="110" w:type="dxa"/>
              <w:bottom w:w="70" w:type="dxa"/>
              <w:right w:w="110" w:type="dxa"/>
            </w:tcMar>
          </w:tcPr>
          <w:p w14:paraId="547BF919" w14:textId="77777777" w:rsidR="0077417A" w:rsidRDefault="00000000">
            <w:r>
              <w:rPr>
                <w:sz w:val="19"/>
                <w:szCs w:val="19"/>
              </w:rPr>
              <w:t>Contact customers and break a deal</w:t>
            </w:r>
          </w:p>
        </w:tc>
        <w:tc>
          <w:tcPr>
            <w:tcW w:w="1000" w:type="dxa"/>
            <w:shd w:val="clear" w:color="auto" w:fill="F7F9FB"/>
            <w:tcMar>
              <w:top w:w="70" w:type="dxa"/>
              <w:left w:w="110" w:type="dxa"/>
              <w:bottom w:w="70" w:type="dxa"/>
              <w:right w:w="110" w:type="dxa"/>
            </w:tcMar>
          </w:tcPr>
          <w:p w14:paraId="33101EB5" w14:textId="77777777" w:rsidR="0077417A" w:rsidRDefault="00000000">
            <w:pPr>
              <w:spacing w:line="230" w:lineRule="auto"/>
            </w:pPr>
            <w:hyperlink w:anchor="step_1_3" w:history="1">
              <w:r>
                <w:rPr>
                  <w:b/>
                  <w:bCs/>
                  <w:color w:val="1B4F72"/>
                  <w:sz w:val="18"/>
                  <w:szCs w:val="18"/>
                  <w:u w:val="single" w:color="1B4F72"/>
                </w:rPr>
                <w:t>1.3</w:t>
              </w:r>
            </w:hyperlink>
          </w:p>
        </w:tc>
        <w:tc>
          <w:tcPr>
            <w:tcW w:w="3120" w:type="dxa"/>
            <w:shd w:val="clear" w:color="auto" w:fill="F7F9FB"/>
            <w:tcMar>
              <w:top w:w="70" w:type="dxa"/>
              <w:left w:w="110" w:type="dxa"/>
              <w:bottom w:w="70" w:type="dxa"/>
              <w:right w:w="110" w:type="dxa"/>
            </w:tcMar>
          </w:tcPr>
          <w:p w14:paraId="0C76E272" w14:textId="77777777" w:rsidR="0077417A" w:rsidRDefault="00000000">
            <w:pPr>
              <w:spacing w:after="30" w:line="230" w:lineRule="auto"/>
            </w:pPr>
            <w:r>
              <w:rPr>
                <w:sz w:val="17"/>
                <w:szCs w:val="17"/>
              </w:rPr>
              <w:t>P08 · Opportunity and commercial assessment</w:t>
            </w:r>
          </w:p>
          <w:p w14:paraId="47D9D6FA" w14:textId="77777777" w:rsidR="0077417A" w:rsidRDefault="00000000">
            <w:pPr>
              <w:spacing w:line="230" w:lineRule="auto"/>
            </w:pPr>
            <w:r>
              <w:rPr>
                <w:color w:val="5A6672"/>
                <w:sz w:val="17"/>
                <w:szCs w:val="17"/>
              </w:rPr>
              <w:t>/origination · /origination/new · /origination/position · /origination/:id</w:t>
            </w:r>
          </w:p>
        </w:tc>
        <w:tc>
          <w:tcPr>
            <w:tcW w:w="3000" w:type="dxa"/>
            <w:shd w:val="clear" w:color="auto" w:fill="F7F9FB"/>
            <w:tcMar>
              <w:top w:w="70" w:type="dxa"/>
              <w:left w:w="110" w:type="dxa"/>
              <w:bottom w:w="70" w:type="dxa"/>
              <w:right w:w="110" w:type="dxa"/>
            </w:tcMar>
          </w:tcPr>
          <w:p w14:paraId="0B190B11" w14:textId="77777777" w:rsidR="0077417A" w:rsidRDefault="00000000">
            <w:pPr>
              <w:spacing w:after="30" w:line="230" w:lineRule="auto"/>
            </w:pPr>
            <w:r>
              <w:rPr>
                <w:b/>
                <w:bCs/>
                <w:color w:val="1E7B4F"/>
                <w:sz w:val="18"/>
                <w:szCs w:val="18"/>
              </w:rPr>
              <w:t>● Complete</w:t>
            </w:r>
          </w:p>
          <w:p w14:paraId="5ACA4146" w14:textId="77777777" w:rsidR="0077417A" w:rsidRDefault="00000000">
            <w:pPr>
              <w:spacing w:line="230" w:lineRule="auto"/>
            </w:pPr>
            <w:r>
              <w:rPr>
                <w:color w:val="5A6672"/>
                <w:sz w:val="17"/>
                <w:szCs w:val="17"/>
              </w:rPr>
              <w:t>Create screen saves the opportunity and issues its own OPP reference (6 Sep).</w:t>
            </w:r>
          </w:p>
        </w:tc>
      </w:tr>
      <w:tr w:rsidR="0077417A" w14:paraId="5C8C08DB" w14:textId="77777777">
        <w:tblPrEx>
          <w:tblCellMar>
            <w:top w:w="0" w:type="dxa"/>
            <w:bottom w:w="0" w:type="dxa"/>
          </w:tblCellMar>
        </w:tblPrEx>
        <w:trPr>
          <w:cantSplit/>
        </w:trPr>
        <w:tc>
          <w:tcPr>
            <w:tcW w:w="640" w:type="dxa"/>
            <w:tcMar>
              <w:top w:w="70" w:type="dxa"/>
              <w:left w:w="110" w:type="dxa"/>
              <w:bottom w:w="70" w:type="dxa"/>
              <w:right w:w="110" w:type="dxa"/>
            </w:tcMar>
          </w:tcPr>
          <w:p w14:paraId="041A832C" w14:textId="77777777" w:rsidR="0077417A" w:rsidRDefault="00000000">
            <w:bookmarkStart w:id="2" w:name="step_1_3"/>
            <w:r>
              <w:rPr>
                <w:b/>
                <w:bCs/>
                <w:sz w:val="19"/>
                <w:szCs w:val="19"/>
              </w:rPr>
              <w:t>1.3</w:t>
            </w:r>
            <w:bookmarkEnd w:id="2"/>
          </w:p>
        </w:tc>
        <w:tc>
          <w:tcPr>
            <w:tcW w:w="2320" w:type="dxa"/>
            <w:tcMar>
              <w:top w:w="70" w:type="dxa"/>
              <w:left w:w="110" w:type="dxa"/>
              <w:bottom w:w="70" w:type="dxa"/>
              <w:right w:w="110" w:type="dxa"/>
            </w:tcMar>
          </w:tcPr>
          <w:p w14:paraId="0826E3F6" w14:textId="77777777" w:rsidR="0077417A" w:rsidRDefault="00000000">
            <w:r>
              <w:rPr>
                <w:sz w:val="19"/>
                <w:szCs w:val="19"/>
              </w:rPr>
              <w:t>Deal agreed and communicated to execution showing the Buyer, Commodity, Price, Shipment Period.</w:t>
            </w:r>
          </w:p>
        </w:tc>
        <w:tc>
          <w:tcPr>
            <w:tcW w:w="1000" w:type="dxa"/>
            <w:tcMar>
              <w:top w:w="70" w:type="dxa"/>
              <w:left w:w="110" w:type="dxa"/>
              <w:bottom w:w="70" w:type="dxa"/>
              <w:right w:w="110" w:type="dxa"/>
            </w:tcMar>
          </w:tcPr>
          <w:p w14:paraId="570417F4" w14:textId="77777777" w:rsidR="0077417A" w:rsidRDefault="00000000">
            <w:pPr>
              <w:spacing w:line="230" w:lineRule="auto"/>
            </w:pPr>
            <w:hyperlink w:anchor="step_2_1" w:history="1">
              <w:r>
                <w:rPr>
                  <w:b/>
                  <w:bCs/>
                  <w:color w:val="1B4F72"/>
                  <w:sz w:val="18"/>
                  <w:szCs w:val="18"/>
                  <w:u w:val="single" w:color="1B4F72"/>
                </w:rPr>
                <w:t>2.1</w:t>
              </w:r>
            </w:hyperlink>
          </w:p>
        </w:tc>
        <w:tc>
          <w:tcPr>
            <w:tcW w:w="3120" w:type="dxa"/>
            <w:tcMar>
              <w:top w:w="70" w:type="dxa"/>
              <w:left w:w="110" w:type="dxa"/>
              <w:bottom w:w="70" w:type="dxa"/>
              <w:right w:w="110" w:type="dxa"/>
            </w:tcMar>
          </w:tcPr>
          <w:p w14:paraId="5317BF56" w14:textId="77777777" w:rsidR="0077417A" w:rsidRDefault="00000000">
            <w:pPr>
              <w:spacing w:after="30" w:line="230" w:lineRule="auto"/>
            </w:pPr>
            <w:r>
              <w:rPr>
                <w:sz w:val="17"/>
                <w:szCs w:val="17"/>
              </w:rPr>
              <w:t>P09 · Deal agreement</w:t>
            </w:r>
          </w:p>
          <w:p w14:paraId="51141BF6" w14:textId="77777777" w:rsidR="0077417A" w:rsidRDefault="00000000">
            <w:pPr>
              <w:spacing w:line="230" w:lineRule="auto"/>
            </w:pPr>
            <w:r>
              <w:rPr>
                <w:color w:val="5A6672"/>
                <w:sz w:val="17"/>
                <w:szCs w:val="17"/>
              </w:rPr>
              <w:t>/origination · /origination/position · /origination/op-1</w:t>
            </w:r>
          </w:p>
        </w:tc>
        <w:tc>
          <w:tcPr>
            <w:tcW w:w="3000" w:type="dxa"/>
            <w:tcMar>
              <w:top w:w="70" w:type="dxa"/>
              <w:left w:w="110" w:type="dxa"/>
              <w:bottom w:w="70" w:type="dxa"/>
              <w:right w:w="110" w:type="dxa"/>
            </w:tcMar>
          </w:tcPr>
          <w:p w14:paraId="0B817E6B" w14:textId="77777777" w:rsidR="0077417A" w:rsidRDefault="00000000">
            <w:pPr>
              <w:spacing w:after="30" w:line="230" w:lineRule="auto"/>
            </w:pPr>
            <w:r>
              <w:rPr>
                <w:b/>
                <w:bCs/>
                <w:color w:val="1E7B4F"/>
                <w:sz w:val="18"/>
                <w:szCs w:val="18"/>
              </w:rPr>
              <w:t>● Complete</w:t>
            </w:r>
          </w:p>
          <w:p w14:paraId="01DB7E61" w14:textId="77777777" w:rsidR="0077417A" w:rsidRDefault="00000000">
            <w:pPr>
              <w:spacing w:line="230" w:lineRule="auto"/>
            </w:pPr>
            <w:r>
              <w:rPr>
                <w:color w:val="5A6672"/>
                <w:sz w:val="17"/>
                <w:szCs w:val="17"/>
              </w:rPr>
              <w:t>Acts on a record that already exists, so no create form is expected.</w:t>
            </w:r>
          </w:p>
        </w:tc>
      </w:tr>
      <w:tr w:rsidR="0077417A" w14:paraId="398832A3"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033CAD8E" w14:textId="77777777" w:rsidR="0077417A" w:rsidRDefault="00000000">
            <w:bookmarkStart w:id="3" w:name="step_1_4"/>
            <w:r>
              <w:rPr>
                <w:b/>
                <w:bCs/>
                <w:sz w:val="19"/>
                <w:szCs w:val="19"/>
              </w:rPr>
              <w:t>1.4</w:t>
            </w:r>
            <w:bookmarkEnd w:id="3"/>
          </w:p>
        </w:tc>
        <w:tc>
          <w:tcPr>
            <w:tcW w:w="2320" w:type="dxa"/>
            <w:shd w:val="clear" w:color="auto" w:fill="F7F9FB"/>
            <w:tcMar>
              <w:top w:w="70" w:type="dxa"/>
              <w:left w:w="110" w:type="dxa"/>
              <w:bottom w:w="70" w:type="dxa"/>
              <w:right w:w="110" w:type="dxa"/>
            </w:tcMar>
          </w:tcPr>
          <w:p w14:paraId="49DACB98" w14:textId="77777777" w:rsidR="0077417A" w:rsidRDefault="00000000">
            <w:r>
              <w:rPr>
                <w:sz w:val="19"/>
                <w:szCs w:val="19"/>
              </w:rPr>
              <w:t>Review Sales Contract</w:t>
            </w:r>
          </w:p>
        </w:tc>
        <w:tc>
          <w:tcPr>
            <w:tcW w:w="1000" w:type="dxa"/>
            <w:shd w:val="clear" w:color="auto" w:fill="F7F9FB"/>
            <w:tcMar>
              <w:top w:w="70" w:type="dxa"/>
              <w:left w:w="110" w:type="dxa"/>
              <w:bottom w:w="70" w:type="dxa"/>
              <w:right w:w="110" w:type="dxa"/>
            </w:tcMar>
          </w:tcPr>
          <w:p w14:paraId="69C16A19" w14:textId="77777777" w:rsidR="0077417A" w:rsidRDefault="00000000">
            <w:pPr>
              <w:spacing w:line="230" w:lineRule="auto"/>
            </w:pPr>
            <w:hyperlink w:anchor="step_2_4" w:history="1">
              <w:r>
                <w:rPr>
                  <w:b/>
                  <w:bCs/>
                  <w:color w:val="1B4F72"/>
                  <w:sz w:val="18"/>
                  <w:szCs w:val="18"/>
                  <w:u w:val="single" w:color="1B4F72"/>
                </w:rPr>
                <w:t>2.4</w:t>
              </w:r>
            </w:hyperlink>
          </w:p>
        </w:tc>
        <w:tc>
          <w:tcPr>
            <w:tcW w:w="3120" w:type="dxa"/>
            <w:shd w:val="clear" w:color="auto" w:fill="F7F9FB"/>
            <w:tcMar>
              <w:top w:w="70" w:type="dxa"/>
              <w:left w:w="110" w:type="dxa"/>
              <w:bottom w:w="70" w:type="dxa"/>
              <w:right w:w="110" w:type="dxa"/>
            </w:tcMar>
          </w:tcPr>
          <w:p w14:paraId="3C1036CC" w14:textId="77777777" w:rsidR="0077417A" w:rsidRDefault="00000000">
            <w:pPr>
              <w:spacing w:after="30" w:line="230" w:lineRule="auto"/>
            </w:pPr>
            <w:r>
              <w:rPr>
                <w:sz w:val="17"/>
                <w:szCs w:val="17"/>
              </w:rPr>
              <w:t>P11 · Cross-functional contract review</w:t>
            </w:r>
          </w:p>
          <w:p w14:paraId="5512F14C" w14:textId="77777777" w:rsidR="0077417A" w:rsidRDefault="00000000">
            <w:pPr>
              <w:spacing w:line="230" w:lineRule="auto"/>
            </w:pPr>
            <w:r>
              <w:rPr>
                <w:color w:val="5A6672"/>
                <w:sz w:val="17"/>
                <w:szCs w:val="17"/>
              </w:rPr>
              <w:t>/contracts · /contracts/:id/review</w:t>
            </w:r>
          </w:p>
        </w:tc>
        <w:tc>
          <w:tcPr>
            <w:tcW w:w="3000" w:type="dxa"/>
            <w:shd w:val="clear" w:color="auto" w:fill="F7F9FB"/>
            <w:tcMar>
              <w:top w:w="70" w:type="dxa"/>
              <w:left w:w="110" w:type="dxa"/>
              <w:bottom w:w="70" w:type="dxa"/>
              <w:right w:w="110" w:type="dxa"/>
            </w:tcMar>
          </w:tcPr>
          <w:p w14:paraId="52BFCB7F" w14:textId="77777777" w:rsidR="0077417A" w:rsidRDefault="00000000">
            <w:pPr>
              <w:spacing w:after="30" w:line="230" w:lineRule="auto"/>
            </w:pPr>
            <w:r>
              <w:rPr>
                <w:b/>
                <w:bCs/>
                <w:color w:val="1E7B4F"/>
                <w:sz w:val="18"/>
                <w:szCs w:val="18"/>
              </w:rPr>
              <w:t>● Complete</w:t>
            </w:r>
          </w:p>
          <w:p w14:paraId="22EEADA4" w14:textId="77777777" w:rsidR="0077417A" w:rsidRDefault="00000000">
            <w:pPr>
              <w:spacing w:line="230" w:lineRule="auto"/>
            </w:pPr>
            <w:r>
              <w:rPr>
                <w:color w:val="5A6672"/>
                <w:sz w:val="17"/>
                <w:szCs w:val="17"/>
              </w:rPr>
              <w:t>Acts on a record that already exists, so no create form is expected.</w:t>
            </w:r>
          </w:p>
        </w:tc>
      </w:tr>
    </w:tbl>
    <w:p w14:paraId="390B6AB0" w14:textId="77777777" w:rsidR="0077417A" w:rsidRDefault="0077417A">
      <w:pPr>
        <w:spacing w:after="100" w:line="264" w:lineRule="auto"/>
      </w:pPr>
    </w:p>
    <w:p w14:paraId="0608A2C1" w14:textId="77777777" w:rsidR="0077417A" w:rsidRDefault="00000000">
      <w:pPr>
        <w:pStyle w:val="Heading2"/>
        <w:spacing w:before="260" w:after="100"/>
      </w:pPr>
      <w:r>
        <w:rPr>
          <w:b/>
          <w:bCs/>
          <w:color w:val="1B4F72"/>
          <w:sz w:val="24"/>
          <w:szCs w:val="24"/>
        </w:rPr>
        <w:t>2. Dubai Execution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688F5B17"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14587E2A"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21ECBFA4"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1280BAC4"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6F89AFEA"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102EA57D" w14:textId="77777777" w:rsidR="0077417A" w:rsidRDefault="00000000">
            <w:r>
              <w:rPr>
                <w:b/>
                <w:bCs/>
                <w:color w:val="1B4F72"/>
                <w:sz w:val="18"/>
                <w:szCs w:val="18"/>
              </w:rPr>
              <w:t>Status — what is missing</w:t>
            </w:r>
          </w:p>
        </w:tc>
      </w:tr>
      <w:tr w:rsidR="0077417A" w14:paraId="34DEDCF3" w14:textId="77777777">
        <w:tblPrEx>
          <w:tblCellMar>
            <w:top w:w="0" w:type="dxa"/>
            <w:bottom w:w="0" w:type="dxa"/>
          </w:tblCellMar>
        </w:tblPrEx>
        <w:trPr>
          <w:cantSplit/>
        </w:trPr>
        <w:tc>
          <w:tcPr>
            <w:tcW w:w="640" w:type="dxa"/>
            <w:tcMar>
              <w:top w:w="70" w:type="dxa"/>
              <w:left w:w="110" w:type="dxa"/>
              <w:bottom w:w="70" w:type="dxa"/>
              <w:right w:w="110" w:type="dxa"/>
            </w:tcMar>
          </w:tcPr>
          <w:p w14:paraId="5EA66169" w14:textId="77777777" w:rsidR="0077417A" w:rsidRDefault="00000000">
            <w:bookmarkStart w:id="4" w:name="step_2_1"/>
            <w:r>
              <w:rPr>
                <w:b/>
                <w:bCs/>
                <w:sz w:val="19"/>
                <w:szCs w:val="19"/>
              </w:rPr>
              <w:t>2.1</w:t>
            </w:r>
            <w:bookmarkEnd w:id="4"/>
          </w:p>
        </w:tc>
        <w:tc>
          <w:tcPr>
            <w:tcW w:w="2320" w:type="dxa"/>
            <w:tcMar>
              <w:top w:w="70" w:type="dxa"/>
              <w:left w:w="110" w:type="dxa"/>
              <w:bottom w:w="70" w:type="dxa"/>
              <w:right w:w="110" w:type="dxa"/>
            </w:tcMar>
          </w:tcPr>
          <w:p w14:paraId="2FF3F41A" w14:textId="77777777" w:rsidR="0077417A" w:rsidRDefault="00000000">
            <w:r>
              <w:rPr>
                <w:sz w:val="19"/>
                <w:szCs w:val="19"/>
              </w:rPr>
              <w:t>New supplier?</w:t>
            </w:r>
          </w:p>
        </w:tc>
        <w:tc>
          <w:tcPr>
            <w:tcW w:w="1000" w:type="dxa"/>
            <w:tcMar>
              <w:top w:w="70" w:type="dxa"/>
              <w:left w:w="110" w:type="dxa"/>
              <w:bottom w:w="70" w:type="dxa"/>
              <w:right w:w="110" w:type="dxa"/>
            </w:tcMar>
          </w:tcPr>
          <w:p w14:paraId="3CE8660F" w14:textId="77777777" w:rsidR="0077417A" w:rsidRDefault="00000000">
            <w:pPr>
              <w:spacing w:line="230" w:lineRule="auto"/>
            </w:pPr>
            <w:hyperlink w:anchor="step_2_3" w:history="1">
              <w:r>
                <w:rPr>
                  <w:b/>
                  <w:bCs/>
                  <w:color w:val="1B4F72"/>
                  <w:sz w:val="18"/>
                  <w:szCs w:val="18"/>
                  <w:u w:val="single" w:color="1B4F72"/>
                </w:rPr>
                <w:t>2.3</w:t>
              </w:r>
            </w:hyperlink>
            <w:r>
              <w:rPr>
                <w:sz w:val="18"/>
                <w:szCs w:val="18"/>
              </w:rPr>
              <w:t xml:space="preserve"> (No); </w:t>
            </w:r>
            <w:hyperlink w:anchor="step_2_2" w:history="1">
              <w:r>
                <w:rPr>
                  <w:b/>
                  <w:bCs/>
                  <w:color w:val="1B4F72"/>
                  <w:sz w:val="18"/>
                  <w:szCs w:val="18"/>
                  <w:u w:val="single" w:color="1B4F72"/>
                </w:rPr>
                <w:t>2.2</w:t>
              </w:r>
            </w:hyperlink>
            <w:r>
              <w:rPr>
                <w:sz w:val="18"/>
                <w:szCs w:val="18"/>
              </w:rPr>
              <w:t xml:space="preserve"> (Yes)</w:t>
            </w:r>
          </w:p>
        </w:tc>
        <w:tc>
          <w:tcPr>
            <w:tcW w:w="3120" w:type="dxa"/>
            <w:tcMar>
              <w:top w:w="70" w:type="dxa"/>
              <w:left w:w="110" w:type="dxa"/>
              <w:bottom w:w="70" w:type="dxa"/>
              <w:right w:w="110" w:type="dxa"/>
            </w:tcMar>
          </w:tcPr>
          <w:p w14:paraId="3AA01468" w14:textId="77777777" w:rsidR="0077417A" w:rsidRDefault="00000000">
            <w:pPr>
              <w:spacing w:line="230" w:lineRule="auto"/>
            </w:pPr>
            <w:r>
              <w:rPr>
                <w:color w:val="5A6672"/>
                <w:sz w:val="18"/>
                <w:szCs w:val="18"/>
              </w:rPr>
              <w:t>—</w:t>
            </w:r>
          </w:p>
        </w:tc>
        <w:tc>
          <w:tcPr>
            <w:tcW w:w="3000" w:type="dxa"/>
            <w:tcMar>
              <w:top w:w="70" w:type="dxa"/>
              <w:left w:w="110" w:type="dxa"/>
              <w:bottom w:w="70" w:type="dxa"/>
              <w:right w:w="110" w:type="dxa"/>
            </w:tcMar>
          </w:tcPr>
          <w:p w14:paraId="2A3BB425" w14:textId="77777777" w:rsidR="0077417A" w:rsidRDefault="00000000">
            <w:pPr>
              <w:spacing w:after="30" w:line="230" w:lineRule="auto"/>
            </w:pPr>
            <w:r>
              <w:rPr>
                <w:b/>
                <w:bCs/>
                <w:color w:val="5A6672"/>
                <w:sz w:val="18"/>
                <w:szCs w:val="18"/>
              </w:rPr>
              <w:t>– n/a</w:t>
            </w:r>
          </w:p>
          <w:p w14:paraId="4F7ACB87" w14:textId="77777777" w:rsidR="0077417A" w:rsidRDefault="00000000">
            <w:pPr>
              <w:spacing w:line="230" w:lineRule="auto"/>
            </w:pPr>
            <w:r>
              <w:rPr>
                <w:color w:val="5A6672"/>
                <w:sz w:val="17"/>
                <w:szCs w:val="17"/>
              </w:rPr>
              <w:t>Marker, decision or external party — nothing is recorded in COTS.</w:t>
            </w:r>
          </w:p>
        </w:tc>
      </w:tr>
      <w:tr w:rsidR="0077417A" w14:paraId="43102A77"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64CF2720" w14:textId="77777777" w:rsidR="0077417A" w:rsidRDefault="00000000">
            <w:bookmarkStart w:id="5" w:name="step_2_2"/>
            <w:r>
              <w:rPr>
                <w:b/>
                <w:bCs/>
                <w:sz w:val="19"/>
                <w:szCs w:val="19"/>
              </w:rPr>
              <w:t>2.2</w:t>
            </w:r>
            <w:bookmarkEnd w:id="5"/>
          </w:p>
        </w:tc>
        <w:tc>
          <w:tcPr>
            <w:tcW w:w="2320" w:type="dxa"/>
            <w:shd w:val="clear" w:color="auto" w:fill="F7F9FB"/>
            <w:tcMar>
              <w:top w:w="70" w:type="dxa"/>
              <w:left w:w="110" w:type="dxa"/>
              <w:bottom w:w="70" w:type="dxa"/>
              <w:right w:w="110" w:type="dxa"/>
            </w:tcMar>
          </w:tcPr>
          <w:p w14:paraId="7A1CD016" w14:textId="77777777" w:rsidR="0077417A" w:rsidRDefault="00000000">
            <w:r>
              <w:rPr>
                <w:sz w:val="19"/>
                <w:szCs w:val="19"/>
              </w:rPr>
              <w:t>Get review and approval to proceed from Finance, Compliance</w:t>
            </w:r>
          </w:p>
        </w:tc>
        <w:tc>
          <w:tcPr>
            <w:tcW w:w="1000" w:type="dxa"/>
            <w:shd w:val="clear" w:color="auto" w:fill="F7F9FB"/>
            <w:tcMar>
              <w:top w:w="70" w:type="dxa"/>
              <w:left w:w="110" w:type="dxa"/>
              <w:bottom w:w="70" w:type="dxa"/>
              <w:right w:w="110" w:type="dxa"/>
            </w:tcMar>
          </w:tcPr>
          <w:p w14:paraId="3E67D78D" w14:textId="77777777" w:rsidR="0077417A" w:rsidRDefault="00000000">
            <w:pPr>
              <w:spacing w:line="230" w:lineRule="auto"/>
            </w:pPr>
            <w:hyperlink w:anchor="step_2_3" w:history="1">
              <w:r>
                <w:rPr>
                  <w:b/>
                  <w:bCs/>
                  <w:color w:val="1B4F72"/>
                  <w:sz w:val="18"/>
                  <w:szCs w:val="18"/>
                  <w:u w:val="single" w:color="1B4F72"/>
                </w:rPr>
                <w:t>2.3</w:t>
              </w:r>
            </w:hyperlink>
          </w:p>
        </w:tc>
        <w:tc>
          <w:tcPr>
            <w:tcW w:w="3120" w:type="dxa"/>
            <w:shd w:val="clear" w:color="auto" w:fill="F7F9FB"/>
            <w:tcMar>
              <w:top w:w="70" w:type="dxa"/>
              <w:left w:w="110" w:type="dxa"/>
              <w:bottom w:w="70" w:type="dxa"/>
              <w:right w:w="110" w:type="dxa"/>
            </w:tcMar>
          </w:tcPr>
          <w:p w14:paraId="30C503EE" w14:textId="77777777" w:rsidR="0077417A" w:rsidRDefault="00000000">
            <w:pPr>
              <w:spacing w:after="30" w:line="230" w:lineRule="auto"/>
            </w:pPr>
            <w:r>
              <w:rPr>
                <w:sz w:val="17"/>
                <w:szCs w:val="17"/>
              </w:rPr>
              <w:t>P11 · Cross-functional contract review</w:t>
            </w:r>
          </w:p>
          <w:p w14:paraId="113494C9" w14:textId="77777777" w:rsidR="0077417A" w:rsidRDefault="00000000">
            <w:pPr>
              <w:spacing w:line="230" w:lineRule="auto"/>
            </w:pPr>
            <w:r>
              <w:rPr>
                <w:color w:val="5A6672"/>
                <w:sz w:val="17"/>
                <w:szCs w:val="17"/>
              </w:rPr>
              <w:t>/contracts · /contracts/:id/review</w:t>
            </w:r>
          </w:p>
        </w:tc>
        <w:tc>
          <w:tcPr>
            <w:tcW w:w="3000" w:type="dxa"/>
            <w:shd w:val="clear" w:color="auto" w:fill="F7F9FB"/>
            <w:tcMar>
              <w:top w:w="70" w:type="dxa"/>
              <w:left w:w="110" w:type="dxa"/>
              <w:bottom w:w="70" w:type="dxa"/>
              <w:right w:w="110" w:type="dxa"/>
            </w:tcMar>
          </w:tcPr>
          <w:p w14:paraId="293C95E6" w14:textId="77777777" w:rsidR="0077417A" w:rsidRDefault="00000000">
            <w:pPr>
              <w:spacing w:after="30" w:line="230" w:lineRule="auto"/>
            </w:pPr>
            <w:r>
              <w:rPr>
                <w:b/>
                <w:bCs/>
                <w:color w:val="1E7B4F"/>
                <w:sz w:val="18"/>
                <w:szCs w:val="18"/>
              </w:rPr>
              <w:t>● Complete</w:t>
            </w:r>
          </w:p>
          <w:p w14:paraId="144F58D9" w14:textId="77777777" w:rsidR="0077417A" w:rsidRDefault="00000000">
            <w:pPr>
              <w:spacing w:line="230" w:lineRule="auto"/>
            </w:pPr>
            <w:r>
              <w:rPr>
                <w:color w:val="5A6672"/>
                <w:sz w:val="17"/>
                <w:szCs w:val="17"/>
              </w:rPr>
              <w:t>Acts on a record that already exists, so no create form is expected.</w:t>
            </w:r>
          </w:p>
        </w:tc>
      </w:tr>
      <w:tr w:rsidR="0077417A" w14:paraId="1DF34C66" w14:textId="77777777">
        <w:tblPrEx>
          <w:tblCellMar>
            <w:top w:w="0" w:type="dxa"/>
            <w:bottom w:w="0" w:type="dxa"/>
          </w:tblCellMar>
        </w:tblPrEx>
        <w:trPr>
          <w:cantSplit/>
        </w:trPr>
        <w:tc>
          <w:tcPr>
            <w:tcW w:w="640" w:type="dxa"/>
            <w:tcMar>
              <w:top w:w="70" w:type="dxa"/>
              <w:left w:w="110" w:type="dxa"/>
              <w:bottom w:w="70" w:type="dxa"/>
              <w:right w:w="110" w:type="dxa"/>
            </w:tcMar>
          </w:tcPr>
          <w:p w14:paraId="5E39E275" w14:textId="77777777" w:rsidR="0077417A" w:rsidRDefault="00000000">
            <w:bookmarkStart w:id="6" w:name="step_2_3"/>
            <w:r>
              <w:rPr>
                <w:b/>
                <w:bCs/>
                <w:sz w:val="19"/>
                <w:szCs w:val="19"/>
              </w:rPr>
              <w:t>2.3</w:t>
            </w:r>
            <w:bookmarkEnd w:id="6"/>
          </w:p>
        </w:tc>
        <w:tc>
          <w:tcPr>
            <w:tcW w:w="2320" w:type="dxa"/>
            <w:tcMar>
              <w:top w:w="70" w:type="dxa"/>
              <w:left w:w="110" w:type="dxa"/>
              <w:bottom w:w="70" w:type="dxa"/>
              <w:right w:w="110" w:type="dxa"/>
            </w:tcMar>
          </w:tcPr>
          <w:p w14:paraId="6DB18A6D" w14:textId="77777777" w:rsidR="0077417A" w:rsidRDefault="00000000">
            <w:r>
              <w:rPr>
                <w:sz w:val="19"/>
                <w:szCs w:val="19"/>
              </w:rPr>
              <w:t>Create Sales contract accordingly and review with the Trader</w:t>
            </w:r>
          </w:p>
        </w:tc>
        <w:tc>
          <w:tcPr>
            <w:tcW w:w="1000" w:type="dxa"/>
            <w:tcMar>
              <w:top w:w="70" w:type="dxa"/>
              <w:left w:w="110" w:type="dxa"/>
              <w:bottom w:w="70" w:type="dxa"/>
              <w:right w:w="110" w:type="dxa"/>
            </w:tcMar>
          </w:tcPr>
          <w:p w14:paraId="4F187554" w14:textId="77777777" w:rsidR="0077417A" w:rsidRDefault="00000000">
            <w:pPr>
              <w:spacing w:line="230" w:lineRule="auto"/>
            </w:pPr>
            <w:hyperlink w:anchor="step_1_4" w:history="1">
              <w:r>
                <w:rPr>
                  <w:b/>
                  <w:bCs/>
                  <w:color w:val="1B4F72"/>
                  <w:sz w:val="18"/>
                  <w:szCs w:val="18"/>
                  <w:u w:val="single" w:color="1B4F72"/>
                </w:rPr>
                <w:t>1.4</w:t>
              </w:r>
            </w:hyperlink>
          </w:p>
        </w:tc>
        <w:tc>
          <w:tcPr>
            <w:tcW w:w="3120" w:type="dxa"/>
            <w:tcMar>
              <w:top w:w="70" w:type="dxa"/>
              <w:left w:w="110" w:type="dxa"/>
              <w:bottom w:w="70" w:type="dxa"/>
              <w:right w:w="110" w:type="dxa"/>
            </w:tcMar>
          </w:tcPr>
          <w:p w14:paraId="7859E98F" w14:textId="77777777" w:rsidR="0077417A" w:rsidRDefault="00000000">
            <w:pPr>
              <w:spacing w:after="30" w:line="230" w:lineRule="auto"/>
            </w:pPr>
            <w:r>
              <w:rPr>
                <w:sz w:val="17"/>
                <w:szCs w:val="17"/>
              </w:rPr>
              <w:t>P10 · Contract creation in SAP</w:t>
            </w:r>
          </w:p>
          <w:p w14:paraId="2C620F2F" w14:textId="77777777" w:rsidR="0077417A" w:rsidRDefault="00000000">
            <w:pPr>
              <w:spacing w:line="230" w:lineRule="auto"/>
            </w:pPr>
            <w:r>
              <w:rPr>
                <w:color w:val="5A6672"/>
                <w:sz w:val="17"/>
                <w:szCs w:val="17"/>
              </w:rPr>
              <w:t>/contracts · /contracts/new · /contracts/:id/edit · /contracts/:id/:tab</w:t>
            </w:r>
          </w:p>
        </w:tc>
        <w:tc>
          <w:tcPr>
            <w:tcW w:w="3000" w:type="dxa"/>
            <w:tcMar>
              <w:top w:w="70" w:type="dxa"/>
              <w:left w:w="110" w:type="dxa"/>
              <w:bottom w:w="70" w:type="dxa"/>
              <w:right w:w="110" w:type="dxa"/>
            </w:tcMar>
          </w:tcPr>
          <w:p w14:paraId="48ED37D8" w14:textId="77777777" w:rsidR="0077417A" w:rsidRDefault="00000000">
            <w:pPr>
              <w:spacing w:after="30" w:line="230" w:lineRule="auto"/>
            </w:pPr>
            <w:r>
              <w:rPr>
                <w:b/>
                <w:bCs/>
                <w:color w:val="1E7B4F"/>
                <w:sz w:val="18"/>
                <w:szCs w:val="18"/>
              </w:rPr>
              <w:t>● Complete</w:t>
            </w:r>
          </w:p>
          <w:p w14:paraId="4F843508" w14:textId="77777777" w:rsidR="0077417A" w:rsidRDefault="00000000">
            <w:pPr>
              <w:spacing w:line="230" w:lineRule="auto"/>
            </w:pPr>
            <w:r>
              <w:rPr>
                <w:color w:val="5A6672"/>
                <w:sz w:val="17"/>
                <w:szCs w:val="17"/>
              </w:rPr>
              <w:t>List, create and record screens all present.</w:t>
            </w:r>
          </w:p>
        </w:tc>
      </w:tr>
      <w:tr w:rsidR="0077417A" w14:paraId="0EEFB51D"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19C6AC64" w14:textId="77777777" w:rsidR="0077417A" w:rsidRDefault="00000000">
            <w:bookmarkStart w:id="7" w:name="step_2_4"/>
            <w:r>
              <w:rPr>
                <w:b/>
                <w:bCs/>
                <w:sz w:val="19"/>
                <w:szCs w:val="19"/>
              </w:rPr>
              <w:t>2.4</w:t>
            </w:r>
            <w:bookmarkEnd w:id="7"/>
          </w:p>
        </w:tc>
        <w:tc>
          <w:tcPr>
            <w:tcW w:w="2320" w:type="dxa"/>
            <w:shd w:val="clear" w:color="auto" w:fill="F7F9FB"/>
            <w:tcMar>
              <w:top w:w="70" w:type="dxa"/>
              <w:left w:w="110" w:type="dxa"/>
              <w:bottom w:w="70" w:type="dxa"/>
              <w:right w:w="110" w:type="dxa"/>
            </w:tcMar>
          </w:tcPr>
          <w:p w14:paraId="75D028CE" w14:textId="77777777" w:rsidR="0077417A" w:rsidRDefault="00000000">
            <w:r>
              <w:rPr>
                <w:sz w:val="19"/>
                <w:szCs w:val="19"/>
              </w:rPr>
              <w:t>Get purchase contract approval and finalize with the customer. Add stamp on electronic version.</w:t>
            </w:r>
          </w:p>
        </w:tc>
        <w:tc>
          <w:tcPr>
            <w:tcW w:w="1000" w:type="dxa"/>
            <w:shd w:val="clear" w:color="auto" w:fill="F7F9FB"/>
            <w:tcMar>
              <w:top w:w="70" w:type="dxa"/>
              <w:left w:w="110" w:type="dxa"/>
              <w:bottom w:w="70" w:type="dxa"/>
              <w:right w:w="110" w:type="dxa"/>
            </w:tcMar>
          </w:tcPr>
          <w:p w14:paraId="4DBA54AE" w14:textId="77777777" w:rsidR="0077417A" w:rsidRDefault="00000000">
            <w:pPr>
              <w:spacing w:line="230" w:lineRule="auto"/>
            </w:pPr>
            <w:hyperlink w:anchor="step_2_6" w:history="1">
              <w:r>
                <w:rPr>
                  <w:b/>
                  <w:bCs/>
                  <w:color w:val="1B4F72"/>
                  <w:sz w:val="18"/>
                  <w:szCs w:val="18"/>
                  <w:u w:val="single" w:color="1B4F72"/>
                </w:rPr>
                <w:t>2.6</w:t>
              </w:r>
            </w:hyperlink>
            <w:r>
              <w:rPr>
                <w:sz w:val="18"/>
                <w:szCs w:val="18"/>
              </w:rPr>
              <w:t xml:space="preserve">; </w:t>
            </w:r>
            <w:hyperlink w:anchor="step_2_5" w:history="1">
              <w:r>
                <w:rPr>
                  <w:b/>
                  <w:bCs/>
                  <w:color w:val="1B4F72"/>
                  <w:sz w:val="18"/>
                  <w:szCs w:val="18"/>
                  <w:u w:val="single" w:color="1B4F72"/>
                </w:rPr>
                <w:t>2.5</w:t>
              </w:r>
            </w:hyperlink>
          </w:p>
        </w:tc>
        <w:tc>
          <w:tcPr>
            <w:tcW w:w="3120" w:type="dxa"/>
            <w:shd w:val="clear" w:color="auto" w:fill="F7F9FB"/>
            <w:tcMar>
              <w:top w:w="70" w:type="dxa"/>
              <w:left w:w="110" w:type="dxa"/>
              <w:bottom w:w="70" w:type="dxa"/>
              <w:right w:w="110" w:type="dxa"/>
            </w:tcMar>
          </w:tcPr>
          <w:p w14:paraId="004F7C25" w14:textId="77777777" w:rsidR="0077417A" w:rsidRDefault="00000000">
            <w:pPr>
              <w:spacing w:after="30" w:line="230" w:lineRule="auto"/>
            </w:pPr>
            <w:r>
              <w:rPr>
                <w:sz w:val="17"/>
                <w:szCs w:val="17"/>
              </w:rPr>
              <w:t>P10 · Contract creation in SAP</w:t>
            </w:r>
          </w:p>
          <w:p w14:paraId="045A3E42" w14:textId="77777777" w:rsidR="0077417A" w:rsidRDefault="00000000">
            <w:pPr>
              <w:spacing w:line="230" w:lineRule="auto"/>
            </w:pPr>
            <w:r>
              <w:rPr>
                <w:color w:val="5A6672"/>
                <w:sz w:val="17"/>
                <w:szCs w:val="17"/>
              </w:rPr>
              <w:t>/contracts · /contracts/:id/edit · /contracts/:id/:tab</w:t>
            </w:r>
          </w:p>
        </w:tc>
        <w:tc>
          <w:tcPr>
            <w:tcW w:w="3000" w:type="dxa"/>
            <w:shd w:val="clear" w:color="auto" w:fill="F7F9FB"/>
            <w:tcMar>
              <w:top w:w="70" w:type="dxa"/>
              <w:left w:w="110" w:type="dxa"/>
              <w:bottom w:w="70" w:type="dxa"/>
              <w:right w:w="110" w:type="dxa"/>
            </w:tcMar>
          </w:tcPr>
          <w:p w14:paraId="151320E7" w14:textId="77777777" w:rsidR="0077417A" w:rsidRDefault="00000000">
            <w:pPr>
              <w:spacing w:after="30" w:line="230" w:lineRule="auto"/>
            </w:pPr>
            <w:r>
              <w:rPr>
                <w:b/>
                <w:bCs/>
                <w:color w:val="1E7B4F"/>
                <w:sz w:val="18"/>
                <w:szCs w:val="18"/>
              </w:rPr>
              <w:t>● Complete</w:t>
            </w:r>
          </w:p>
          <w:p w14:paraId="19E2053D" w14:textId="77777777" w:rsidR="0077417A" w:rsidRDefault="00000000">
            <w:pPr>
              <w:spacing w:line="230" w:lineRule="auto"/>
            </w:pPr>
            <w:r>
              <w:rPr>
                <w:color w:val="5A6672"/>
                <w:sz w:val="17"/>
                <w:szCs w:val="17"/>
              </w:rPr>
              <w:t>Acts on a record that already exists, so no create form is expected.</w:t>
            </w:r>
          </w:p>
        </w:tc>
      </w:tr>
      <w:tr w:rsidR="0077417A" w14:paraId="42743BF6" w14:textId="77777777">
        <w:tblPrEx>
          <w:tblCellMar>
            <w:top w:w="0" w:type="dxa"/>
            <w:bottom w:w="0" w:type="dxa"/>
          </w:tblCellMar>
        </w:tblPrEx>
        <w:trPr>
          <w:cantSplit/>
        </w:trPr>
        <w:tc>
          <w:tcPr>
            <w:tcW w:w="640" w:type="dxa"/>
            <w:tcMar>
              <w:top w:w="70" w:type="dxa"/>
              <w:left w:w="110" w:type="dxa"/>
              <w:bottom w:w="70" w:type="dxa"/>
              <w:right w:w="110" w:type="dxa"/>
            </w:tcMar>
          </w:tcPr>
          <w:p w14:paraId="1D03E15B" w14:textId="77777777" w:rsidR="0077417A" w:rsidRDefault="00000000">
            <w:bookmarkStart w:id="8" w:name="step_2_5"/>
            <w:r>
              <w:rPr>
                <w:b/>
                <w:bCs/>
                <w:sz w:val="19"/>
                <w:szCs w:val="19"/>
              </w:rPr>
              <w:t>2.5</w:t>
            </w:r>
            <w:bookmarkEnd w:id="8"/>
          </w:p>
        </w:tc>
        <w:tc>
          <w:tcPr>
            <w:tcW w:w="2320" w:type="dxa"/>
            <w:tcMar>
              <w:top w:w="70" w:type="dxa"/>
              <w:left w:w="110" w:type="dxa"/>
              <w:bottom w:w="70" w:type="dxa"/>
              <w:right w:w="110" w:type="dxa"/>
            </w:tcMar>
          </w:tcPr>
          <w:p w14:paraId="38E92AA7" w14:textId="77777777" w:rsidR="0077417A" w:rsidRDefault="00000000">
            <w:r>
              <w:rPr>
                <w:sz w:val="19"/>
                <w:szCs w:val="19"/>
              </w:rPr>
              <w:t xml:space="preserve">Get tags specifications and any other requirements from customer's gov </w:t>
            </w:r>
            <w:proofErr w:type="gramStart"/>
            <w:r>
              <w:rPr>
                <w:sz w:val="19"/>
                <w:szCs w:val="19"/>
              </w:rPr>
              <w:t>authorities</w:t>
            </w:r>
            <w:proofErr w:type="gramEnd"/>
            <w:r>
              <w:rPr>
                <w:sz w:val="19"/>
                <w:szCs w:val="19"/>
              </w:rPr>
              <w:t xml:space="preserve"> side</w:t>
            </w:r>
          </w:p>
        </w:tc>
        <w:tc>
          <w:tcPr>
            <w:tcW w:w="1000" w:type="dxa"/>
            <w:tcMar>
              <w:top w:w="70" w:type="dxa"/>
              <w:left w:w="110" w:type="dxa"/>
              <w:bottom w:w="70" w:type="dxa"/>
              <w:right w:w="110" w:type="dxa"/>
            </w:tcMar>
          </w:tcPr>
          <w:p w14:paraId="6416088B" w14:textId="77777777" w:rsidR="0077417A" w:rsidRDefault="00000000">
            <w:pPr>
              <w:spacing w:line="230" w:lineRule="auto"/>
            </w:pPr>
            <w:hyperlink w:anchor="step_2_7" w:history="1">
              <w:r>
                <w:rPr>
                  <w:b/>
                  <w:bCs/>
                  <w:color w:val="1B4F72"/>
                  <w:sz w:val="18"/>
                  <w:szCs w:val="18"/>
                  <w:u w:val="single" w:color="1B4F72"/>
                </w:rPr>
                <w:t>2.7</w:t>
              </w:r>
            </w:hyperlink>
          </w:p>
        </w:tc>
        <w:tc>
          <w:tcPr>
            <w:tcW w:w="3120" w:type="dxa"/>
            <w:tcMar>
              <w:top w:w="70" w:type="dxa"/>
              <w:left w:w="110" w:type="dxa"/>
              <w:bottom w:w="70" w:type="dxa"/>
              <w:right w:w="110" w:type="dxa"/>
            </w:tcMar>
          </w:tcPr>
          <w:p w14:paraId="3C52A3BF" w14:textId="77777777" w:rsidR="0077417A" w:rsidRDefault="00000000">
            <w:pPr>
              <w:spacing w:after="30" w:line="230" w:lineRule="auto"/>
            </w:pPr>
            <w:r>
              <w:rPr>
                <w:sz w:val="17"/>
                <w:szCs w:val="17"/>
              </w:rPr>
              <w:t>P12 · Quality parameters and tags setup</w:t>
            </w:r>
          </w:p>
          <w:p w14:paraId="4960BBC4" w14:textId="77777777" w:rsidR="0077417A" w:rsidRDefault="00000000">
            <w:pPr>
              <w:spacing w:line="230" w:lineRule="auto"/>
            </w:pPr>
            <w:r>
              <w:rPr>
                <w:color w:val="5A6672"/>
                <w:sz w:val="17"/>
                <w:szCs w:val="17"/>
              </w:rPr>
              <w:t>/contracts · /contracts/:id/quality</w:t>
            </w:r>
          </w:p>
        </w:tc>
        <w:tc>
          <w:tcPr>
            <w:tcW w:w="3000" w:type="dxa"/>
            <w:tcMar>
              <w:top w:w="70" w:type="dxa"/>
              <w:left w:w="110" w:type="dxa"/>
              <w:bottom w:w="70" w:type="dxa"/>
              <w:right w:w="110" w:type="dxa"/>
            </w:tcMar>
          </w:tcPr>
          <w:p w14:paraId="1F101ED4" w14:textId="77777777" w:rsidR="0077417A" w:rsidRDefault="00000000">
            <w:pPr>
              <w:spacing w:after="30" w:line="230" w:lineRule="auto"/>
            </w:pPr>
            <w:r>
              <w:rPr>
                <w:b/>
                <w:bCs/>
                <w:color w:val="1E7B4F"/>
                <w:sz w:val="18"/>
                <w:szCs w:val="18"/>
              </w:rPr>
              <w:t>● Complete</w:t>
            </w:r>
          </w:p>
          <w:p w14:paraId="487B6F93" w14:textId="77777777" w:rsidR="0077417A" w:rsidRDefault="00000000">
            <w:pPr>
              <w:spacing w:line="230" w:lineRule="auto"/>
            </w:pPr>
            <w:r>
              <w:rPr>
                <w:color w:val="5A6672"/>
                <w:sz w:val="17"/>
                <w:szCs w:val="17"/>
              </w:rPr>
              <w:t>Acts on a record that already exists, so no create form is expected.</w:t>
            </w:r>
          </w:p>
        </w:tc>
      </w:tr>
      <w:tr w:rsidR="0077417A" w14:paraId="152C19F5"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002D12E1" w14:textId="77777777" w:rsidR="0077417A" w:rsidRDefault="00000000">
            <w:bookmarkStart w:id="9" w:name="step_2_6"/>
            <w:r>
              <w:rPr>
                <w:b/>
                <w:bCs/>
                <w:sz w:val="19"/>
                <w:szCs w:val="19"/>
              </w:rPr>
              <w:t>2.6</w:t>
            </w:r>
            <w:bookmarkEnd w:id="9"/>
          </w:p>
        </w:tc>
        <w:tc>
          <w:tcPr>
            <w:tcW w:w="2320" w:type="dxa"/>
            <w:shd w:val="clear" w:color="auto" w:fill="F7F9FB"/>
            <w:tcMar>
              <w:top w:w="70" w:type="dxa"/>
              <w:left w:w="110" w:type="dxa"/>
              <w:bottom w:w="70" w:type="dxa"/>
              <w:right w:w="110" w:type="dxa"/>
            </w:tcMar>
          </w:tcPr>
          <w:p w14:paraId="5C39F24A" w14:textId="77777777" w:rsidR="0077417A" w:rsidRDefault="00000000">
            <w:r>
              <w:rPr>
                <w:sz w:val="19"/>
                <w:szCs w:val="19"/>
              </w:rPr>
              <w:t>Create SO in SAP</w:t>
            </w:r>
          </w:p>
        </w:tc>
        <w:tc>
          <w:tcPr>
            <w:tcW w:w="1000" w:type="dxa"/>
            <w:shd w:val="clear" w:color="auto" w:fill="F7F9FB"/>
            <w:tcMar>
              <w:top w:w="70" w:type="dxa"/>
              <w:left w:w="110" w:type="dxa"/>
              <w:bottom w:w="70" w:type="dxa"/>
              <w:right w:w="110" w:type="dxa"/>
            </w:tcMar>
          </w:tcPr>
          <w:p w14:paraId="3610F5B3" w14:textId="77777777" w:rsidR="0077417A" w:rsidRDefault="00000000">
            <w:pPr>
              <w:spacing w:line="230" w:lineRule="auto"/>
            </w:pPr>
            <w:r>
              <w:rPr>
                <w:color w:val="A02B2B"/>
                <w:sz w:val="18"/>
                <w:szCs w:val="18"/>
              </w:rPr>
              <w:t>—</w:t>
            </w:r>
          </w:p>
          <w:p w14:paraId="43AE9CB5" w14:textId="77777777" w:rsidR="0077417A" w:rsidRDefault="00000000">
            <w:pPr>
              <w:spacing w:line="220" w:lineRule="auto"/>
            </w:pPr>
            <w:r>
              <w:rPr>
                <w:i/>
                <w:iCs/>
                <w:color w:val="5A6672"/>
                <w:sz w:val="15"/>
                <w:szCs w:val="15"/>
              </w:rPr>
              <w:t>no arrow drawn</w:t>
            </w:r>
          </w:p>
        </w:tc>
        <w:tc>
          <w:tcPr>
            <w:tcW w:w="3120" w:type="dxa"/>
            <w:shd w:val="clear" w:color="auto" w:fill="F7F9FB"/>
            <w:tcMar>
              <w:top w:w="70" w:type="dxa"/>
              <w:left w:w="110" w:type="dxa"/>
              <w:bottom w:w="70" w:type="dxa"/>
              <w:right w:w="110" w:type="dxa"/>
            </w:tcMar>
          </w:tcPr>
          <w:p w14:paraId="1CBEACF0" w14:textId="77777777" w:rsidR="0077417A" w:rsidRDefault="00000000">
            <w:pPr>
              <w:spacing w:after="30" w:line="230" w:lineRule="auto"/>
            </w:pPr>
            <w:r>
              <w:rPr>
                <w:sz w:val="17"/>
                <w:szCs w:val="17"/>
              </w:rPr>
              <w:t>P10 · Contract creation in SAP (SO raised in SAP, not in COTS)</w:t>
            </w:r>
          </w:p>
          <w:p w14:paraId="59FD3D37" w14:textId="77777777" w:rsidR="0077417A" w:rsidRDefault="00000000">
            <w:pPr>
              <w:spacing w:line="230" w:lineRule="auto"/>
            </w:pPr>
            <w:r>
              <w:rPr>
                <w:color w:val="5A6672"/>
                <w:sz w:val="17"/>
                <w:szCs w:val="17"/>
              </w:rPr>
              <w:t>/contracts · /contracts/:id</w:t>
            </w:r>
          </w:p>
        </w:tc>
        <w:tc>
          <w:tcPr>
            <w:tcW w:w="3000" w:type="dxa"/>
            <w:shd w:val="clear" w:color="auto" w:fill="F7F9FB"/>
            <w:tcMar>
              <w:top w:w="70" w:type="dxa"/>
              <w:left w:w="110" w:type="dxa"/>
              <w:bottom w:w="70" w:type="dxa"/>
              <w:right w:w="110" w:type="dxa"/>
            </w:tcMar>
          </w:tcPr>
          <w:p w14:paraId="63225280" w14:textId="77777777" w:rsidR="0077417A" w:rsidRDefault="00000000">
            <w:pPr>
              <w:spacing w:after="30" w:line="230" w:lineRule="auto"/>
            </w:pPr>
            <w:r>
              <w:rPr>
                <w:b/>
                <w:bCs/>
                <w:color w:val="1E7B4F"/>
                <w:sz w:val="18"/>
                <w:szCs w:val="18"/>
              </w:rPr>
              <w:t>● Complete</w:t>
            </w:r>
          </w:p>
          <w:p w14:paraId="36C3EB71" w14:textId="77777777" w:rsidR="0077417A" w:rsidRDefault="00000000">
            <w:pPr>
              <w:spacing w:line="230" w:lineRule="auto"/>
            </w:pPr>
            <w:r>
              <w:rPr>
                <w:color w:val="5A6672"/>
                <w:sz w:val="17"/>
                <w:szCs w:val="17"/>
              </w:rPr>
              <w:t>Acts on a record that already exists, so no create form is expected.</w:t>
            </w:r>
          </w:p>
        </w:tc>
      </w:tr>
      <w:tr w:rsidR="0077417A" w14:paraId="473D446B" w14:textId="77777777">
        <w:tblPrEx>
          <w:tblCellMar>
            <w:top w:w="0" w:type="dxa"/>
            <w:bottom w:w="0" w:type="dxa"/>
          </w:tblCellMar>
        </w:tblPrEx>
        <w:trPr>
          <w:cantSplit/>
        </w:trPr>
        <w:tc>
          <w:tcPr>
            <w:tcW w:w="640" w:type="dxa"/>
            <w:tcMar>
              <w:top w:w="70" w:type="dxa"/>
              <w:left w:w="110" w:type="dxa"/>
              <w:bottom w:w="70" w:type="dxa"/>
              <w:right w:w="110" w:type="dxa"/>
            </w:tcMar>
          </w:tcPr>
          <w:p w14:paraId="57EC7F8E" w14:textId="77777777" w:rsidR="0077417A" w:rsidRDefault="00000000">
            <w:bookmarkStart w:id="10" w:name="step_2_7"/>
            <w:r>
              <w:rPr>
                <w:b/>
                <w:bCs/>
                <w:sz w:val="19"/>
                <w:szCs w:val="19"/>
              </w:rPr>
              <w:lastRenderedPageBreak/>
              <w:t>2.7</w:t>
            </w:r>
            <w:bookmarkEnd w:id="10"/>
          </w:p>
        </w:tc>
        <w:tc>
          <w:tcPr>
            <w:tcW w:w="2320" w:type="dxa"/>
            <w:tcMar>
              <w:top w:w="70" w:type="dxa"/>
              <w:left w:w="110" w:type="dxa"/>
              <w:bottom w:w="70" w:type="dxa"/>
              <w:right w:w="110" w:type="dxa"/>
            </w:tcMar>
          </w:tcPr>
          <w:p w14:paraId="26E6433A" w14:textId="77777777" w:rsidR="0077417A" w:rsidRDefault="00000000">
            <w:r>
              <w:rPr>
                <w:sz w:val="19"/>
                <w:szCs w:val="19"/>
              </w:rPr>
              <w:t>Send the PC</w:t>
            </w:r>
          </w:p>
        </w:tc>
        <w:tc>
          <w:tcPr>
            <w:tcW w:w="1000" w:type="dxa"/>
            <w:tcMar>
              <w:top w:w="70" w:type="dxa"/>
              <w:left w:w="110" w:type="dxa"/>
              <w:bottom w:w="70" w:type="dxa"/>
              <w:right w:w="110" w:type="dxa"/>
            </w:tcMar>
          </w:tcPr>
          <w:p w14:paraId="6AADDD56" w14:textId="77777777" w:rsidR="0077417A" w:rsidRDefault="00000000">
            <w:pPr>
              <w:spacing w:line="230" w:lineRule="auto"/>
            </w:pPr>
            <w:hyperlink w:anchor="step_3_1" w:history="1">
              <w:r>
                <w:rPr>
                  <w:b/>
                  <w:bCs/>
                  <w:color w:val="1B4F72"/>
                  <w:sz w:val="18"/>
                  <w:szCs w:val="18"/>
                  <w:u w:val="single" w:color="1B4F72"/>
                </w:rPr>
                <w:t>3.1</w:t>
              </w:r>
            </w:hyperlink>
            <w:r>
              <w:rPr>
                <w:sz w:val="18"/>
                <w:szCs w:val="18"/>
              </w:rPr>
              <w:t xml:space="preserve">; </w:t>
            </w:r>
            <w:hyperlink w:anchor="step_9_1" w:history="1">
              <w:r>
                <w:rPr>
                  <w:b/>
                  <w:bCs/>
                  <w:color w:val="1B4F72"/>
                  <w:sz w:val="18"/>
                  <w:szCs w:val="18"/>
                  <w:u w:val="single" w:color="1B4F72"/>
                </w:rPr>
                <w:t>9.1</w:t>
              </w:r>
            </w:hyperlink>
          </w:p>
        </w:tc>
        <w:tc>
          <w:tcPr>
            <w:tcW w:w="3120" w:type="dxa"/>
            <w:tcMar>
              <w:top w:w="70" w:type="dxa"/>
              <w:left w:w="110" w:type="dxa"/>
              <w:bottom w:w="70" w:type="dxa"/>
              <w:right w:w="110" w:type="dxa"/>
            </w:tcMar>
          </w:tcPr>
          <w:p w14:paraId="2B112135" w14:textId="77777777" w:rsidR="0077417A" w:rsidRDefault="00000000">
            <w:pPr>
              <w:spacing w:after="30" w:line="230" w:lineRule="auto"/>
            </w:pPr>
            <w:r>
              <w:rPr>
                <w:sz w:val="17"/>
                <w:szCs w:val="17"/>
              </w:rPr>
              <w:t>P11 · Cross-functional contract review (notification to origin)</w:t>
            </w:r>
          </w:p>
          <w:p w14:paraId="4B33B67C" w14:textId="77777777" w:rsidR="0077417A" w:rsidRDefault="00000000">
            <w:pPr>
              <w:spacing w:line="230" w:lineRule="auto"/>
            </w:pPr>
            <w:r>
              <w:rPr>
                <w:color w:val="5A6672"/>
                <w:sz w:val="17"/>
                <w:szCs w:val="17"/>
              </w:rPr>
              <w:t>/contracts · /contracts/:id/review</w:t>
            </w:r>
          </w:p>
        </w:tc>
        <w:tc>
          <w:tcPr>
            <w:tcW w:w="3000" w:type="dxa"/>
            <w:tcMar>
              <w:top w:w="70" w:type="dxa"/>
              <w:left w:w="110" w:type="dxa"/>
              <w:bottom w:w="70" w:type="dxa"/>
              <w:right w:w="110" w:type="dxa"/>
            </w:tcMar>
          </w:tcPr>
          <w:p w14:paraId="19EC90C9" w14:textId="77777777" w:rsidR="0077417A" w:rsidRDefault="00000000">
            <w:pPr>
              <w:spacing w:after="30" w:line="230" w:lineRule="auto"/>
            </w:pPr>
            <w:r>
              <w:rPr>
                <w:b/>
                <w:bCs/>
                <w:color w:val="1E7B4F"/>
                <w:sz w:val="18"/>
                <w:szCs w:val="18"/>
              </w:rPr>
              <w:t>● Complete</w:t>
            </w:r>
          </w:p>
          <w:p w14:paraId="237B2B6A" w14:textId="77777777" w:rsidR="0077417A" w:rsidRDefault="00000000">
            <w:pPr>
              <w:spacing w:line="230" w:lineRule="auto"/>
            </w:pPr>
            <w:r>
              <w:rPr>
                <w:color w:val="5A6672"/>
                <w:sz w:val="17"/>
                <w:szCs w:val="17"/>
              </w:rPr>
              <w:t>Acts on a record that already exists, so no create form is expected.</w:t>
            </w:r>
          </w:p>
        </w:tc>
      </w:tr>
      <w:tr w:rsidR="0077417A" w14:paraId="6A9AA142"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14769E95" w14:textId="77777777" w:rsidR="0077417A" w:rsidRDefault="00000000">
            <w:bookmarkStart w:id="11" w:name="step_2_8"/>
            <w:r>
              <w:rPr>
                <w:b/>
                <w:bCs/>
                <w:sz w:val="19"/>
                <w:szCs w:val="19"/>
              </w:rPr>
              <w:t>2.8</w:t>
            </w:r>
            <w:bookmarkEnd w:id="11"/>
          </w:p>
        </w:tc>
        <w:tc>
          <w:tcPr>
            <w:tcW w:w="2320" w:type="dxa"/>
            <w:shd w:val="clear" w:color="auto" w:fill="F7F9FB"/>
            <w:tcMar>
              <w:top w:w="70" w:type="dxa"/>
              <w:left w:w="110" w:type="dxa"/>
              <w:bottom w:w="70" w:type="dxa"/>
              <w:right w:w="110" w:type="dxa"/>
            </w:tcMar>
          </w:tcPr>
          <w:p w14:paraId="25AE6836" w14:textId="77777777" w:rsidR="0077417A" w:rsidRDefault="00000000">
            <w:r>
              <w:rPr>
                <w:sz w:val="19"/>
                <w:szCs w:val="19"/>
              </w:rPr>
              <w:t>Confirm Tag</w:t>
            </w:r>
          </w:p>
        </w:tc>
        <w:tc>
          <w:tcPr>
            <w:tcW w:w="1000" w:type="dxa"/>
            <w:shd w:val="clear" w:color="auto" w:fill="F7F9FB"/>
            <w:tcMar>
              <w:top w:w="70" w:type="dxa"/>
              <w:left w:w="110" w:type="dxa"/>
              <w:bottom w:w="70" w:type="dxa"/>
              <w:right w:w="110" w:type="dxa"/>
            </w:tcMar>
          </w:tcPr>
          <w:p w14:paraId="2EE0AE4B" w14:textId="77777777" w:rsidR="0077417A" w:rsidRDefault="00000000">
            <w:pPr>
              <w:spacing w:line="230" w:lineRule="auto"/>
            </w:pPr>
            <w:hyperlink w:anchor="step_2_9" w:history="1">
              <w:r>
                <w:rPr>
                  <w:b/>
                  <w:bCs/>
                  <w:color w:val="1B4F72"/>
                  <w:sz w:val="18"/>
                  <w:szCs w:val="18"/>
                  <w:u w:val="single" w:color="1B4F72"/>
                </w:rPr>
                <w:t>2.9</w:t>
              </w:r>
            </w:hyperlink>
            <w:r>
              <w:rPr>
                <w:sz w:val="18"/>
                <w:szCs w:val="18"/>
              </w:rPr>
              <w:t xml:space="preserve">; </w:t>
            </w:r>
            <w:hyperlink w:anchor="step_10_2" w:history="1">
              <w:r>
                <w:rPr>
                  <w:b/>
                  <w:bCs/>
                  <w:color w:val="1B4F72"/>
                  <w:sz w:val="18"/>
                  <w:szCs w:val="18"/>
                  <w:u w:val="single" w:color="1B4F72"/>
                </w:rPr>
                <w:t>10.2</w:t>
              </w:r>
            </w:hyperlink>
          </w:p>
        </w:tc>
        <w:tc>
          <w:tcPr>
            <w:tcW w:w="3120" w:type="dxa"/>
            <w:shd w:val="clear" w:color="auto" w:fill="F7F9FB"/>
            <w:tcMar>
              <w:top w:w="70" w:type="dxa"/>
              <w:left w:w="110" w:type="dxa"/>
              <w:bottom w:w="70" w:type="dxa"/>
              <w:right w:w="110" w:type="dxa"/>
            </w:tcMar>
          </w:tcPr>
          <w:p w14:paraId="7C8B4271" w14:textId="77777777" w:rsidR="0077417A" w:rsidRDefault="00000000">
            <w:pPr>
              <w:spacing w:after="30" w:line="230" w:lineRule="auto"/>
            </w:pPr>
            <w:r>
              <w:rPr>
                <w:sz w:val="17"/>
                <w:szCs w:val="17"/>
              </w:rPr>
              <w:t>P12 · Quality parameters and tags setup</w:t>
            </w:r>
          </w:p>
          <w:p w14:paraId="0580E908" w14:textId="77777777" w:rsidR="0077417A" w:rsidRDefault="00000000">
            <w:pPr>
              <w:spacing w:line="230" w:lineRule="auto"/>
            </w:pPr>
            <w:r>
              <w:rPr>
                <w:color w:val="5A6672"/>
                <w:sz w:val="17"/>
                <w:szCs w:val="17"/>
              </w:rPr>
              <w:t>/contracts · /contracts/:id/quality</w:t>
            </w:r>
          </w:p>
        </w:tc>
        <w:tc>
          <w:tcPr>
            <w:tcW w:w="3000" w:type="dxa"/>
            <w:shd w:val="clear" w:color="auto" w:fill="F7F9FB"/>
            <w:tcMar>
              <w:top w:w="70" w:type="dxa"/>
              <w:left w:w="110" w:type="dxa"/>
              <w:bottom w:w="70" w:type="dxa"/>
              <w:right w:w="110" w:type="dxa"/>
            </w:tcMar>
          </w:tcPr>
          <w:p w14:paraId="3D7894AC" w14:textId="77777777" w:rsidR="0077417A" w:rsidRDefault="00000000">
            <w:pPr>
              <w:spacing w:after="30" w:line="230" w:lineRule="auto"/>
            </w:pPr>
            <w:r>
              <w:rPr>
                <w:b/>
                <w:bCs/>
                <w:color w:val="1E7B4F"/>
                <w:sz w:val="18"/>
                <w:szCs w:val="18"/>
              </w:rPr>
              <w:t>● Complete</w:t>
            </w:r>
          </w:p>
          <w:p w14:paraId="55EC703C" w14:textId="77777777" w:rsidR="0077417A" w:rsidRDefault="00000000">
            <w:pPr>
              <w:spacing w:line="230" w:lineRule="auto"/>
            </w:pPr>
            <w:r>
              <w:rPr>
                <w:color w:val="5A6672"/>
                <w:sz w:val="17"/>
                <w:szCs w:val="17"/>
              </w:rPr>
              <w:t>Tag specification is a two-party lifecycle since 9 Sep: sent → confirmed / amended → sent, with the acting party derived from the action.</w:t>
            </w:r>
          </w:p>
        </w:tc>
      </w:tr>
      <w:tr w:rsidR="0077417A" w14:paraId="43A33919" w14:textId="77777777">
        <w:tblPrEx>
          <w:tblCellMar>
            <w:top w:w="0" w:type="dxa"/>
            <w:bottom w:w="0" w:type="dxa"/>
          </w:tblCellMar>
        </w:tblPrEx>
        <w:trPr>
          <w:cantSplit/>
        </w:trPr>
        <w:tc>
          <w:tcPr>
            <w:tcW w:w="640" w:type="dxa"/>
            <w:tcMar>
              <w:top w:w="70" w:type="dxa"/>
              <w:left w:w="110" w:type="dxa"/>
              <w:bottom w:w="70" w:type="dxa"/>
              <w:right w:w="110" w:type="dxa"/>
            </w:tcMar>
          </w:tcPr>
          <w:p w14:paraId="49295DA8" w14:textId="77777777" w:rsidR="0077417A" w:rsidRDefault="00000000">
            <w:bookmarkStart w:id="12" w:name="step_2_9"/>
            <w:r>
              <w:rPr>
                <w:b/>
                <w:bCs/>
                <w:sz w:val="19"/>
                <w:szCs w:val="19"/>
              </w:rPr>
              <w:t>2.9</w:t>
            </w:r>
            <w:bookmarkEnd w:id="12"/>
          </w:p>
        </w:tc>
        <w:tc>
          <w:tcPr>
            <w:tcW w:w="2320" w:type="dxa"/>
            <w:tcMar>
              <w:top w:w="70" w:type="dxa"/>
              <w:left w:w="110" w:type="dxa"/>
              <w:bottom w:w="70" w:type="dxa"/>
              <w:right w:w="110" w:type="dxa"/>
            </w:tcMar>
          </w:tcPr>
          <w:p w14:paraId="52FAD976" w14:textId="77777777" w:rsidR="0077417A" w:rsidRDefault="00000000">
            <w:r>
              <w:rPr>
                <w:sz w:val="19"/>
                <w:szCs w:val="19"/>
              </w:rPr>
              <w:t>Inform insurance company to insure the shipment quantity</w:t>
            </w:r>
          </w:p>
        </w:tc>
        <w:tc>
          <w:tcPr>
            <w:tcW w:w="1000" w:type="dxa"/>
            <w:tcMar>
              <w:top w:w="70" w:type="dxa"/>
              <w:left w:w="110" w:type="dxa"/>
              <w:bottom w:w="70" w:type="dxa"/>
              <w:right w:w="110" w:type="dxa"/>
            </w:tcMar>
          </w:tcPr>
          <w:p w14:paraId="7C755F20" w14:textId="77777777" w:rsidR="0077417A" w:rsidRDefault="00000000">
            <w:pPr>
              <w:spacing w:line="230" w:lineRule="auto"/>
            </w:pPr>
            <w:r>
              <w:rPr>
                <w:color w:val="A02B2B"/>
                <w:sz w:val="18"/>
                <w:szCs w:val="18"/>
              </w:rPr>
              <w:t>—</w:t>
            </w:r>
          </w:p>
          <w:p w14:paraId="3DCF57F8" w14:textId="77777777" w:rsidR="0077417A"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566E9CFC" w14:textId="77777777" w:rsidR="0077417A" w:rsidRDefault="00000000">
            <w:pPr>
              <w:spacing w:after="30" w:line="230" w:lineRule="auto"/>
            </w:pPr>
            <w:r>
              <w:rPr>
                <w:sz w:val="17"/>
                <w:szCs w:val="17"/>
              </w:rPr>
              <w:t>P23 · Delivery, close-out, charges and exceptions — insurance</w:t>
            </w:r>
          </w:p>
          <w:p w14:paraId="6C894BDB" w14:textId="77777777" w:rsidR="0077417A" w:rsidRDefault="00000000">
            <w:pPr>
              <w:spacing w:line="230" w:lineRule="auto"/>
            </w:pPr>
            <w:r>
              <w:rPr>
                <w:color w:val="5A6672"/>
                <w:sz w:val="17"/>
                <w:szCs w:val="17"/>
              </w:rPr>
              <w:t>/close-out/insurance</w:t>
            </w:r>
          </w:p>
        </w:tc>
        <w:tc>
          <w:tcPr>
            <w:tcW w:w="3000" w:type="dxa"/>
            <w:tcMar>
              <w:top w:w="70" w:type="dxa"/>
              <w:left w:w="110" w:type="dxa"/>
              <w:bottom w:w="70" w:type="dxa"/>
              <w:right w:w="110" w:type="dxa"/>
            </w:tcMar>
          </w:tcPr>
          <w:p w14:paraId="6A30085E" w14:textId="77777777" w:rsidR="0077417A" w:rsidRDefault="00000000">
            <w:pPr>
              <w:spacing w:after="30" w:line="230" w:lineRule="auto"/>
            </w:pPr>
            <w:r>
              <w:rPr>
                <w:b/>
                <w:bCs/>
                <w:color w:val="A02B2B"/>
                <w:sz w:val="18"/>
                <w:szCs w:val="18"/>
              </w:rPr>
              <w:t>○ Gap</w:t>
            </w:r>
          </w:p>
          <w:p w14:paraId="4FBDE912" w14:textId="77777777" w:rsidR="0077417A" w:rsidRDefault="00000000">
            <w:pPr>
              <w:spacing w:line="230" w:lineRule="auto"/>
            </w:pPr>
            <w:r>
              <w:rPr>
                <w:color w:val="5A6672"/>
                <w:sz w:val="17"/>
                <w:szCs w:val="17"/>
              </w:rPr>
              <w:t>No create or edit for an insurance policy, and no field recording that the insurer was informed. The only insurance write is the incident case, which is a different step.</w:t>
            </w:r>
          </w:p>
        </w:tc>
      </w:tr>
    </w:tbl>
    <w:p w14:paraId="67D23A96" w14:textId="77777777" w:rsidR="0077417A" w:rsidRDefault="0077417A">
      <w:pPr>
        <w:spacing w:after="100" w:line="264" w:lineRule="auto"/>
      </w:pPr>
    </w:p>
    <w:p w14:paraId="071E89C7" w14:textId="77777777" w:rsidR="0077417A" w:rsidRDefault="00000000">
      <w:pPr>
        <w:pStyle w:val="Heading2"/>
        <w:spacing w:before="260" w:after="100"/>
      </w:pPr>
      <w:r>
        <w:rPr>
          <w:b/>
          <w:bCs/>
          <w:color w:val="1B4F72"/>
          <w:sz w:val="24"/>
          <w:szCs w:val="24"/>
        </w:rPr>
        <w:t>3. Origin Execution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60701F9A"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39983F61"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20C44CE6"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25C6D32C"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579FFAA0"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2F5EBC72" w14:textId="77777777" w:rsidR="0077417A" w:rsidRDefault="00000000">
            <w:r>
              <w:rPr>
                <w:b/>
                <w:bCs/>
                <w:color w:val="1B4F72"/>
                <w:sz w:val="18"/>
                <w:szCs w:val="18"/>
              </w:rPr>
              <w:t>Status — what is missing</w:t>
            </w:r>
          </w:p>
        </w:tc>
      </w:tr>
      <w:tr w:rsidR="0077417A" w14:paraId="27F45C25" w14:textId="77777777">
        <w:tblPrEx>
          <w:tblCellMar>
            <w:top w:w="0" w:type="dxa"/>
            <w:bottom w:w="0" w:type="dxa"/>
          </w:tblCellMar>
        </w:tblPrEx>
        <w:trPr>
          <w:cantSplit/>
        </w:trPr>
        <w:tc>
          <w:tcPr>
            <w:tcW w:w="640" w:type="dxa"/>
            <w:tcMar>
              <w:top w:w="70" w:type="dxa"/>
              <w:left w:w="110" w:type="dxa"/>
              <w:bottom w:w="70" w:type="dxa"/>
              <w:right w:w="110" w:type="dxa"/>
            </w:tcMar>
          </w:tcPr>
          <w:p w14:paraId="48794E02" w14:textId="77777777" w:rsidR="0077417A" w:rsidRDefault="00000000">
            <w:bookmarkStart w:id="13" w:name="step_3_1"/>
            <w:r>
              <w:rPr>
                <w:b/>
                <w:bCs/>
                <w:sz w:val="19"/>
                <w:szCs w:val="19"/>
              </w:rPr>
              <w:t>3.1</w:t>
            </w:r>
            <w:bookmarkEnd w:id="13"/>
          </w:p>
        </w:tc>
        <w:tc>
          <w:tcPr>
            <w:tcW w:w="2320" w:type="dxa"/>
            <w:tcMar>
              <w:top w:w="70" w:type="dxa"/>
              <w:left w:w="110" w:type="dxa"/>
              <w:bottom w:w="70" w:type="dxa"/>
              <w:right w:w="110" w:type="dxa"/>
            </w:tcMar>
          </w:tcPr>
          <w:p w14:paraId="70B26E40" w14:textId="77777777" w:rsidR="0077417A" w:rsidRDefault="00000000">
            <w:r>
              <w:rPr>
                <w:sz w:val="19"/>
                <w:szCs w:val="19"/>
              </w:rPr>
              <w:t>Receive the contract, product quality, tags specifications, shipment period and all shipment information</w:t>
            </w:r>
          </w:p>
        </w:tc>
        <w:tc>
          <w:tcPr>
            <w:tcW w:w="1000" w:type="dxa"/>
            <w:tcMar>
              <w:top w:w="70" w:type="dxa"/>
              <w:left w:w="110" w:type="dxa"/>
              <w:bottom w:w="70" w:type="dxa"/>
              <w:right w:w="110" w:type="dxa"/>
            </w:tcMar>
          </w:tcPr>
          <w:p w14:paraId="083C910D" w14:textId="77777777" w:rsidR="0077417A" w:rsidRDefault="00000000">
            <w:pPr>
              <w:spacing w:line="230" w:lineRule="auto"/>
            </w:pPr>
            <w:hyperlink w:anchor="step_3_2" w:history="1">
              <w:r>
                <w:rPr>
                  <w:b/>
                  <w:bCs/>
                  <w:color w:val="1B4F72"/>
                  <w:sz w:val="18"/>
                  <w:szCs w:val="18"/>
                  <w:u w:val="single" w:color="1B4F72"/>
                </w:rPr>
                <w:t>3.2</w:t>
              </w:r>
            </w:hyperlink>
          </w:p>
        </w:tc>
        <w:tc>
          <w:tcPr>
            <w:tcW w:w="3120" w:type="dxa"/>
            <w:tcMar>
              <w:top w:w="70" w:type="dxa"/>
              <w:left w:w="110" w:type="dxa"/>
              <w:bottom w:w="70" w:type="dxa"/>
              <w:right w:w="110" w:type="dxa"/>
            </w:tcMar>
          </w:tcPr>
          <w:p w14:paraId="169566AF" w14:textId="77777777" w:rsidR="0077417A" w:rsidRDefault="00000000">
            <w:pPr>
              <w:spacing w:after="30" w:line="230" w:lineRule="auto"/>
            </w:pPr>
            <w:r>
              <w:rPr>
                <w:sz w:val="17"/>
                <w:szCs w:val="17"/>
              </w:rPr>
              <w:t>P11 · Cross-functional contract review</w:t>
            </w:r>
          </w:p>
          <w:p w14:paraId="7C90FB92" w14:textId="77777777" w:rsidR="0077417A" w:rsidRDefault="00000000">
            <w:pPr>
              <w:spacing w:line="230" w:lineRule="auto"/>
            </w:pPr>
            <w:r>
              <w:rPr>
                <w:color w:val="5A6672"/>
                <w:sz w:val="17"/>
                <w:szCs w:val="17"/>
              </w:rPr>
              <w:t>/contracts · /contracts/:id/review</w:t>
            </w:r>
          </w:p>
        </w:tc>
        <w:tc>
          <w:tcPr>
            <w:tcW w:w="3000" w:type="dxa"/>
            <w:tcMar>
              <w:top w:w="70" w:type="dxa"/>
              <w:left w:w="110" w:type="dxa"/>
              <w:bottom w:w="70" w:type="dxa"/>
              <w:right w:w="110" w:type="dxa"/>
            </w:tcMar>
          </w:tcPr>
          <w:p w14:paraId="6110127D" w14:textId="77777777" w:rsidR="0077417A" w:rsidRDefault="00000000">
            <w:pPr>
              <w:spacing w:after="30" w:line="230" w:lineRule="auto"/>
            </w:pPr>
            <w:r>
              <w:rPr>
                <w:b/>
                <w:bCs/>
                <w:color w:val="1E7B4F"/>
                <w:sz w:val="18"/>
                <w:szCs w:val="18"/>
              </w:rPr>
              <w:t>● Complete</w:t>
            </w:r>
          </w:p>
          <w:p w14:paraId="40A22864" w14:textId="77777777" w:rsidR="0077417A" w:rsidRDefault="00000000">
            <w:pPr>
              <w:spacing w:line="230" w:lineRule="auto"/>
            </w:pPr>
            <w:r>
              <w:rPr>
                <w:color w:val="5A6672"/>
                <w:sz w:val="17"/>
                <w:szCs w:val="17"/>
              </w:rPr>
              <w:t>Acts on a record that already exists, so no create form is expected.</w:t>
            </w:r>
          </w:p>
        </w:tc>
      </w:tr>
      <w:tr w:rsidR="0077417A" w14:paraId="1E5508EE"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647FCCC8" w14:textId="77777777" w:rsidR="0077417A" w:rsidRDefault="00000000">
            <w:bookmarkStart w:id="14" w:name="step_3_2"/>
            <w:r>
              <w:rPr>
                <w:b/>
                <w:bCs/>
                <w:sz w:val="19"/>
                <w:szCs w:val="19"/>
              </w:rPr>
              <w:t>3.2</w:t>
            </w:r>
            <w:bookmarkEnd w:id="14"/>
          </w:p>
        </w:tc>
        <w:tc>
          <w:tcPr>
            <w:tcW w:w="2320" w:type="dxa"/>
            <w:shd w:val="clear" w:color="auto" w:fill="F7F9FB"/>
            <w:tcMar>
              <w:top w:w="70" w:type="dxa"/>
              <w:left w:w="110" w:type="dxa"/>
              <w:bottom w:w="70" w:type="dxa"/>
              <w:right w:w="110" w:type="dxa"/>
            </w:tcMar>
          </w:tcPr>
          <w:p w14:paraId="15E01097" w14:textId="77777777" w:rsidR="0077417A" w:rsidRDefault="00000000">
            <w:r>
              <w:rPr>
                <w:sz w:val="19"/>
                <w:szCs w:val="19"/>
              </w:rPr>
              <w:t>Split shipments</w:t>
            </w:r>
          </w:p>
        </w:tc>
        <w:tc>
          <w:tcPr>
            <w:tcW w:w="1000" w:type="dxa"/>
            <w:shd w:val="clear" w:color="auto" w:fill="F7F9FB"/>
            <w:tcMar>
              <w:top w:w="70" w:type="dxa"/>
              <w:left w:w="110" w:type="dxa"/>
              <w:bottom w:w="70" w:type="dxa"/>
              <w:right w:w="110" w:type="dxa"/>
            </w:tcMar>
          </w:tcPr>
          <w:p w14:paraId="4FE934F7" w14:textId="423516AB" w:rsidR="0077417A" w:rsidRDefault="00000000">
            <w:pPr>
              <w:spacing w:line="230" w:lineRule="auto"/>
            </w:pPr>
            <w:hyperlink w:anchor="step_5_1" w:history="1">
              <w:r>
                <w:rPr>
                  <w:b/>
                  <w:bCs/>
                  <w:color w:val="1B4F72"/>
                  <w:sz w:val="18"/>
                  <w:szCs w:val="18"/>
                  <w:u w:val="single" w:color="1B4F72"/>
                </w:rPr>
                <w:t>5.1</w:t>
              </w:r>
            </w:hyperlink>
            <w:r>
              <w:rPr>
                <w:sz w:val="18"/>
                <w:szCs w:val="18"/>
              </w:rPr>
              <w:t xml:space="preserve">; </w:t>
            </w:r>
            <w:hyperlink w:anchor="step_3_3" w:history="1">
              <w:r>
                <w:rPr>
                  <w:b/>
                  <w:bCs/>
                  <w:color w:val="1B4F72"/>
                  <w:sz w:val="18"/>
                  <w:szCs w:val="18"/>
                  <w:u w:val="single" w:color="1B4F72"/>
                </w:rPr>
                <w:t>3.3</w:t>
              </w:r>
            </w:hyperlink>
            <w:r>
              <w:rPr>
                <w:sz w:val="18"/>
                <w:szCs w:val="18"/>
              </w:rPr>
              <w:t xml:space="preserve">; </w:t>
            </w:r>
            <w:hyperlink w:anchor="step_3_4" w:history="1">
              <w:r>
                <w:rPr>
                  <w:b/>
                  <w:bCs/>
                  <w:color w:val="1B4F72"/>
                  <w:sz w:val="18"/>
                  <w:szCs w:val="18"/>
                  <w:u w:val="single" w:color="1B4F72"/>
                </w:rPr>
                <w:t>3.4</w:t>
              </w:r>
            </w:hyperlink>
            <w:r w:rsidR="00312473">
              <w:t xml:space="preserve">; </w:t>
            </w:r>
            <w:hyperlink w:anchor="step_10_1" w:history="1">
              <w:r w:rsidR="00312473">
                <w:rPr>
                  <w:b/>
                  <w:bCs/>
                  <w:color w:val="1B4F72"/>
                  <w:sz w:val="18"/>
                  <w:szCs w:val="18"/>
                  <w:u w:val="single" w:color="1B4F72"/>
                </w:rPr>
                <w:t>10</w:t>
              </w:r>
              <w:r w:rsidR="00312473">
                <w:rPr>
                  <w:b/>
                  <w:bCs/>
                  <w:color w:val="1B4F72"/>
                  <w:sz w:val="18"/>
                  <w:szCs w:val="18"/>
                  <w:u w:val="single" w:color="1B4F72"/>
                </w:rPr>
                <w:t>.</w:t>
              </w:r>
              <w:r w:rsidR="00312473">
                <w:rPr>
                  <w:b/>
                  <w:bCs/>
                  <w:color w:val="1B4F72"/>
                  <w:sz w:val="18"/>
                  <w:szCs w:val="18"/>
                  <w:u w:val="single" w:color="1B4F72"/>
                </w:rPr>
                <w:t>1</w:t>
              </w:r>
            </w:hyperlink>
            <w:r w:rsidR="00312473">
              <w:t>;</w:t>
            </w:r>
            <w:r w:rsidR="00312473">
              <w:t xml:space="preserve"> </w:t>
            </w:r>
          </w:p>
        </w:tc>
        <w:tc>
          <w:tcPr>
            <w:tcW w:w="3120" w:type="dxa"/>
            <w:shd w:val="clear" w:color="auto" w:fill="F7F9FB"/>
            <w:tcMar>
              <w:top w:w="70" w:type="dxa"/>
              <w:left w:w="110" w:type="dxa"/>
              <w:bottom w:w="70" w:type="dxa"/>
              <w:right w:w="110" w:type="dxa"/>
            </w:tcMar>
          </w:tcPr>
          <w:p w14:paraId="40A1C5D7" w14:textId="77777777" w:rsidR="0077417A" w:rsidRDefault="00000000">
            <w:pPr>
              <w:spacing w:after="30" w:line="230" w:lineRule="auto"/>
            </w:pPr>
            <w:r>
              <w:rPr>
                <w:sz w:val="17"/>
                <w:szCs w:val="17"/>
              </w:rPr>
              <w:t>P15 · Freight planning and booking (shipment split)</w:t>
            </w:r>
          </w:p>
          <w:p w14:paraId="192FA858" w14:textId="77777777" w:rsidR="0077417A" w:rsidRDefault="00000000">
            <w:pPr>
              <w:spacing w:line="230" w:lineRule="auto"/>
            </w:pPr>
            <w:r>
              <w:rPr>
                <w:color w:val="5A6672"/>
                <w:sz w:val="17"/>
                <w:szCs w:val="17"/>
              </w:rPr>
              <w:t>/shipments · /shipments/new · /shipments/:id/edit · /shipments/:id/pre-clearance</w:t>
            </w:r>
          </w:p>
        </w:tc>
        <w:tc>
          <w:tcPr>
            <w:tcW w:w="3000" w:type="dxa"/>
            <w:shd w:val="clear" w:color="auto" w:fill="F7F9FB"/>
            <w:tcMar>
              <w:top w:w="70" w:type="dxa"/>
              <w:left w:w="110" w:type="dxa"/>
              <w:bottom w:w="70" w:type="dxa"/>
              <w:right w:w="110" w:type="dxa"/>
            </w:tcMar>
          </w:tcPr>
          <w:p w14:paraId="5459E646" w14:textId="77777777" w:rsidR="0077417A" w:rsidRDefault="00000000">
            <w:pPr>
              <w:spacing w:after="30" w:line="230" w:lineRule="auto"/>
            </w:pPr>
            <w:r>
              <w:rPr>
                <w:b/>
                <w:bCs/>
                <w:color w:val="1E7B4F"/>
                <w:sz w:val="18"/>
                <w:szCs w:val="18"/>
              </w:rPr>
              <w:t>● Complete</w:t>
            </w:r>
          </w:p>
          <w:p w14:paraId="17E3EF03" w14:textId="77777777" w:rsidR="0077417A" w:rsidRDefault="00000000">
            <w:pPr>
              <w:spacing w:line="230" w:lineRule="auto"/>
            </w:pPr>
            <w:r>
              <w:rPr>
                <w:color w:val="5A6672"/>
                <w:sz w:val="17"/>
                <w:szCs w:val="17"/>
              </w:rPr>
              <w:t xml:space="preserve">Add, edit and record screens. Since 12 Sep a new split also inherits its export contract, and can be re-linked from its </w:t>
            </w:r>
            <w:proofErr w:type="gramStart"/>
            <w:r>
              <w:rPr>
                <w:color w:val="5A6672"/>
                <w:sz w:val="17"/>
                <w:szCs w:val="17"/>
              </w:rPr>
              <w:t>Pre-clearance</w:t>
            </w:r>
            <w:proofErr w:type="gramEnd"/>
            <w:r>
              <w:rPr>
                <w:color w:val="5A6672"/>
                <w:sz w:val="17"/>
                <w:szCs w:val="17"/>
              </w:rPr>
              <w:t xml:space="preserve"> tab.</w:t>
            </w:r>
          </w:p>
        </w:tc>
      </w:tr>
      <w:tr w:rsidR="0077417A" w14:paraId="77217F35" w14:textId="77777777">
        <w:tblPrEx>
          <w:tblCellMar>
            <w:top w:w="0" w:type="dxa"/>
            <w:bottom w:w="0" w:type="dxa"/>
          </w:tblCellMar>
        </w:tblPrEx>
        <w:trPr>
          <w:cantSplit/>
        </w:trPr>
        <w:tc>
          <w:tcPr>
            <w:tcW w:w="640" w:type="dxa"/>
            <w:tcMar>
              <w:top w:w="70" w:type="dxa"/>
              <w:left w:w="110" w:type="dxa"/>
              <w:bottom w:w="70" w:type="dxa"/>
              <w:right w:w="110" w:type="dxa"/>
            </w:tcMar>
          </w:tcPr>
          <w:p w14:paraId="3F4446D6" w14:textId="77777777" w:rsidR="0077417A" w:rsidRDefault="00000000">
            <w:bookmarkStart w:id="15" w:name="step_3_3"/>
            <w:r>
              <w:rPr>
                <w:b/>
                <w:bCs/>
                <w:sz w:val="19"/>
                <w:szCs w:val="19"/>
              </w:rPr>
              <w:t>3.3</w:t>
            </w:r>
            <w:bookmarkEnd w:id="15"/>
          </w:p>
        </w:tc>
        <w:tc>
          <w:tcPr>
            <w:tcW w:w="2320" w:type="dxa"/>
            <w:tcMar>
              <w:top w:w="70" w:type="dxa"/>
              <w:left w:w="110" w:type="dxa"/>
              <w:bottom w:w="70" w:type="dxa"/>
              <w:right w:w="110" w:type="dxa"/>
            </w:tcMar>
          </w:tcPr>
          <w:p w14:paraId="395E584F" w14:textId="77777777" w:rsidR="0077417A" w:rsidRDefault="00000000">
            <w:r>
              <w:rPr>
                <w:sz w:val="19"/>
                <w:szCs w:val="19"/>
              </w:rPr>
              <w:t>Issue Tag for confirmation</w:t>
            </w:r>
          </w:p>
        </w:tc>
        <w:tc>
          <w:tcPr>
            <w:tcW w:w="1000" w:type="dxa"/>
            <w:tcMar>
              <w:top w:w="70" w:type="dxa"/>
              <w:left w:w="110" w:type="dxa"/>
              <w:bottom w:w="70" w:type="dxa"/>
              <w:right w:w="110" w:type="dxa"/>
            </w:tcMar>
          </w:tcPr>
          <w:p w14:paraId="736E9CFF" w14:textId="77777777" w:rsidR="0077417A" w:rsidRDefault="00000000">
            <w:pPr>
              <w:spacing w:line="230" w:lineRule="auto"/>
            </w:pPr>
            <w:hyperlink w:anchor="step_2_8" w:history="1">
              <w:r>
                <w:rPr>
                  <w:b/>
                  <w:bCs/>
                  <w:color w:val="1B4F72"/>
                  <w:sz w:val="18"/>
                  <w:szCs w:val="18"/>
                  <w:u w:val="single" w:color="1B4F72"/>
                </w:rPr>
                <w:t>2.8</w:t>
              </w:r>
            </w:hyperlink>
          </w:p>
        </w:tc>
        <w:tc>
          <w:tcPr>
            <w:tcW w:w="3120" w:type="dxa"/>
            <w:tcMar>
              <w:top w:w="70" w:type="dxa"/>
              <w:left w:w="110" w:type="dxa"/>
              <w:bottom w:w="70" w:type="dxa"/>
              <w:right w:w="110" w:type="dxa"/>
            </w:tcMar>
          </w:tcPr>
          <w:p w14:paraId="7589DBB8" w14:textId="77777777" w:rsidR="0077417A" w:rsidRDefault="00000000">
            <w:pPr>
              <w:spacing w:after="30" w:line="230" w:lineRule="auto"/>
            </w:pPr>
            <w:r>
              <w:rPr>
                <w:sz w:val="17"/>
                <w:szCs w:val="17"/>
              </w:rPr>
              <w:t>P12 · Quality parameters and tags setup</w:t>
            </w:r>
          </w:p>
          <w:p w14:paraId="44BF1010" w14:textId="77777777" w:rsidR="0077417A" w:rsidRDefault="00000000">
            <w:pPr>
              <w:spacing w:line="230" w:lineRule="auto"/>
            </w:pPr>
            <w:r>
              <w:rPr>
                <w:color w:val="5A6672"/>
                <w:sz w:val="17"/>
                <w:szCs w:val="17"/>
              </w:rPr>
              <w:t>/contracts · /contracts/:id/quality</w:t>
            </w:r>
          </w:p>
        </w:tc>
        <w:tc>
          <w:tcPr>
            <w:tcW w:w="3000" w:type="dxa"/>
            <w:tcMar>
              <w:top w:w="70" w:type="dxa"/>
              <w:left w:w="110" w:type="dxa"/>
              <w:bottom w:w="70" w:type="dxa"/>
              <w:right w:w="110" w:type="dxa"/>
            </w:tcMar>
          </w:tcPr>
          <w:p w14:paraId="70D81724" w14:textId="77777777" w:rsidR="0077417A" w:rsidRDefault="00000000">
            <w:pPr>
              <w:spacing w:after="30" w:line="230" w:lineRule="auto"/>
            </w:pPr>
            <w:r>
              <w:rPr>
                <w:b/>
                <w:bCs/>
                <w:color w:val="1E7B4F"/>
                <w:sz w:val="18"/>
                <w:szCs w:val="18"/>
              </w:rPr>
              <w:t>● Complete</w:t>
            </w:r>
          </w:p>
          <w:p w14:paraId="2CFCBE69" w14:textId="77777777" w:rsidR="0077417A" w:rsidRDefault="00000000">
            <w:pPr>
              <w:spacing w:line="230" w:lineRule="auto"/>
            </w:pPr>
            <w:r>
              <w:rPr>
                <w:color w:val="5A6672"/>
                <w:sz w:val="17"/>
                <w:szCs w:val="17"/>
              </w:rPr>
              <w:t>The Origin side of the same lifecycle — Issue tag is the sent action.</w:t>
            </w:r>
          </w:p>
        </w:tc>
      </w:tr>
      <w:tr w:rsidR="0077417A" w14:paraId="5F374BDA"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5B1A15E1" w14:textId="77777777" w:rsidR="0077417A" w:rsidRDefault="00000000">
            <w:bookmarkStart w:id="16" w:name="step_3_4"/>
            <w:r>
              <w:rPr>
                <w:b/>
                <w:bCs/>
                <w:sz w:val="19"/>
                <w:szCs w:val="19"/>
              </w:rPr>
              <w:t>3.4</w:t>
            </w:r>
            <w:bookmarkEnd w:id="16"/>
          </w:p>
        </w:tc>
        <w:tc>
          <w:tcPr>
            <w:tcW w:w="2320" w:type="dxa"/>
            <w:shd w:val="clear" w:color="auto" w:fill="F7F9FB"/>
            <w:tcMar>
              <w:top w:w="70" w:type="dxa"/>
              <w:left w:w="110" w:type="dxa"/>
              <w:bottom w:w="70" w:type="dxa"/>
              <w:right w:w="110" w:type="dxa"/>
            </w:tcMar>
          </w:tcPr>
          <w:p w14:paraId="12C63BDF" w14:textId="77777777" w:rsidR="0077417A" w:rsidRDefault="00000000">
            <w:r>
              <w:rPr>
                <w:sz w:val="19"/>
                <w:szCs w:val="19"/>
              </w:rPr>
              <w:t>Request Bank Details</w:t>
            </w:r>
          </w:p>
        </w:tc>
        <w:tc>
          <w:tcPr>
            <w:tcW w:w="1000" w:type="dxa"/>
            <w:shd w:val="clear" w:color="auto" w:fill="F7F9FB"/>
            <w:tcMar>
              <w:top w:w="70" w:type="dxa"/>
              <w:left w:w="110" w:type="dxa"/>
              <w:bottom w:w="70" w:type="dxa"/>
              <w:right w:w="110" w:type="dxa"/>
            </w:tcMar>
          </w:tcPr>
          <w:p w14:paraId="59F39966" w14:textId="77777777" w:rsidR="0077417A" w:rsidRDefault="00000000">
            <w:pPr>
              <w:spacing w:line="230" w:lineRule="auto"/>
            </w:pPr>
            <w:hyperlink w:anchor="step_8_1" w:history="1">
              <w:r>
                <w:rPr>
                  <w:b/>
                  <w:bCs/>
                  <w:color w:val="1B4F72"/>
                  <w:sz w:val="18"/>
                  <w:szCs w:val="18"/>
                  <w:u w:val="single" w:color="1B4F72"/>
                </w:rPr>
                <w:t>8.1</w:t>
              </w:r>
            </w:hyperlink>
          </w:p>
        </w:tc>
        <w:tc>
          <w:tcPr>
            <w:tcW w:w="3120" w:type="dxa"/>
            <w:shd w:val="clear" w:color="auto" w:fill="F7F9FB"/>
            <w:tcMar>
              <w:top w:w="70" w:type="dxa"/>
              <w:left w:w="110" w:type="dxa"/>
              <w:bottom w:w="70" w:type="dxa"/>
              <w:right w:w="110" w:type="dxa"/>
            </w:tcMar>
          </w:tcPr>
          <w:p w14:paraId="7150D184" w14:textId="77777777" w:rsidR="0077417A" w:rsidRDefault="00000000">
            <w:pPr>
              <w:spacing w:after="30" w:line="230" w:lineRule="auto"/>
            </w:pPr>
            <w:r>
              <w:rPr>
                <w:sz w:val="17"/>
                <w:szCs w:val="17"/>
              </w:rPr>
              <w:t>P14 · Country-specific execution prerequisites</w:t>
            </w:r>
          </w:p>
          <w:p w14:paraId="4482B1A2" w14:textId="77777777" w:rsidR="0077417A" w:rsidRDefault="00000000">
            <w:pPr>
              <w:spacing w:line="230" w:lineRule="auto"/>
            </w:pPr>
            <w:r>
              <w:rPr>
                <w:color w:val="5A6672"/>
                <w:sz w:val="17"/>
                <w:szCs w:val="17"/>
              </w:rPr>
              <w:t>/shipments/:id (Bank details card) · /inbox (the Finance task)</w:t>
            </w:r>
          </w:p>
        </w:tc>
        <w:tc>
          <w:tcPr>
            <w:tcW w:w="3000" w:type="dxa"/>
            <w:shd w:val="clear" w:color="auto" w:fill="F7F9FB"/>
            <w:tcMar>
              <w:top w:w="70" w:type="dxa"/>
              <w:left w:w="110" w:type="dxa"/>
              <w:bottom w:w="70" w:type="dxa"/>
              <w:right w:w="110" w:type="dxa"/>
            </w:tcMar>
          </w:tcPr>
          <w:p w14:paraId="64E57748" w14:textId="77777777" w:rsidR="0077417A" w:rsidRDefault="00000000">
            <w:pPr>
              <w:spacing w:after="30" w:line="230" w:lineRule="auto"/>
            </w:pPr>
            <w:r>
              <w:rPr>
                <w:b/>
                <w:bCs/>
                <w:color w:val="1E7B4F"/>
                <w:sz w:val="18"/>
                <w:szCs w:val="18"/>
              </w:rPr>
              <w:t>● Complete</w:t>
            </w:r>
          </w:p>
          <w:p w14:paraId="521DE06B" w14:textId="77777777" w:rsidR="0077417A" w:rsidRDefault="00000000">
            <w:pPr>
              <w:spacing w:line="230" w:lineRule="auto"/>
            </w:pPr>
            <w:r>
              <w:rPr>
                <w:color w:val="5A6672"/>
                <w:sz w:val="17"/>
                <w:szCs w:val="17"/>
              </w:rPr>
              <w:t>CLOSED 9 Sep. Raising a split in Sudan leaves the bank-details milestone open, which raises a Finance row in the Actions Inbox — the request half of the exchange.</w:t>
            </w:r>
          </w:p>
        </w:tc>
      </w:tr>
      <w:tr w:rsidR="0077417A" w14:paraId="4E5F94B8" w14:textId="77777777">
        <w:tblPrEx>
          <w:tblCellMar>
            <w:top w:w="0" w:type="dxa"/>
            <w:bottom w:w="0" w:type="dxa"/>
          </w:tblCellMar>
        </w:tblPrEx>
        <w:trPr>
          <w:cantSplit/>
        </w:trPr>
        <w:tc>
          <w:tcPr>
            <w:tcW w:w="640" w:type="dxa"/>
            <w:tcMar>
              <w:top w:w="70" w:type="dxa"/>
              <w:left w:w="110" w:type="dxa"/>
              <w:bottom w:w="70" w:type="dxa"/>
              <w:right w:w="110" w:type="dxa"/>
            </w:tcMar>
          </w:tcPr>
          <w:p w14:paraId="6765C202" w14:textId="77777777" w:rsidR="0077417A" w:rsidRDefault="00000000">
            <w:bookmarkStart w:id="17" w:name="step_3_5"/>
            <w:r>
              <w:rPr>
                <w:b/>
                <w:bCs/>
                <w:sz w:val="19"/>
                <w:szCs w:val="19"/>
              </w:rPr>
              <w:t>3.5</w:t>
            </w:r>
            <w:bookmarkEnd w:id="17"/>
          </w:p>
        </w:tc>
        <w:tc>
          <w:tcPr>
            <w:tcW w:w="2320" w:type="dxa"/>
            <w:tcMar>
              <w:top w:w="70" w:type="dxa"/>
              <w:left w:w="110" w:type="dxa"/>
              <w:bottom w:w="70" w:type="dxa"/>
              <w:right w:w="110" w:type="dxa"/>
            </w:tcMar>
          </w:tcPr>
          <w:p w14:paraId="45D0C26F" w14:textId="77777777" w:rsidR="0077417A" w:rsidRDefault="00000000">
            <w:r>
              <w:rPr>
                <w:sz w:val="19"/>
                <w:szCs w:val="19"/>
              </w:rPr>
              <w:t>Request Export contract</w:t>
            </w:r>
          </w:p>
        </w:tc>
        <w:tc>
          <w:tcPr>
            <w:tcW w:w="1000" w:type="dxa"/>
            <w:tcMar>
              <w:top w:w="70" w:type="dxa"/>
              <w:left w:w="110" w:type="dxa"/>
              <w:bottom w:w="70" w:type="dxa"/>
              <w:right w:w="110" w:type="dxa"/>
            </w:tcMar>
          </w:tcPr>
          <w:p w14:paraId="74BFF1E4" w14:textId="77777777" w:rsidR="0077417A" w:rsidRDefault="00000000">
            <w:pPr>
              <w:spacing w:line="230" w:lineRule="auto"/>
            </w:pPr>
            <w:hyperlink w:anchor="step_6_1" w:history="1">
              <w:r>
                <w:rPr>
                  <w:b/>
                  <w:bCs/>
                  <w:color w:val="1B4F72"/>
                  <w:sz w:val="18"/>
                  <w:szCs w:val="18"/>
                  <w:u w:val="single" w:color="1B4F72"/>
                </w:rPr>
                <w:t>6.1</w:t>
              </w:r>
            </w:hyperlink>
          </w:p>
        </w:tc>
        <w:tc>
          <w:tcPr>
            <w:tcW w:w="3120" w:type="dxa"/>
            <w:tcMar>
              <w:top w:w="70" w:type="dxa"/>
              <w:left w:w="110" w:type="dxa"/>
              <w:bottom w:w="70" w:type="dxa"/>
              <w:right w:w="110" w:type="dxa"/>
            </w:tcMar>
          </w:tcPr>
          <w:p w14:paraId="02AFA24E" w14:textId="77777777" w:rsidR="0077417A" w:rsidRDefault="00000000">
            <w:pPr>
              <w:spacing w:after="30" w:line="230" w:lineRule="auto"/>
            </w:pPr>
            <w:r>
              <w:rPr>
                <w:sz w:val="17"/>
                <w:szCs w:val="17"/>
              </w:rPr>
              <w:t>P14 · Country-specific execution prerequisites</w:t>
            </w:r>
          </w:p>
          <w:p w14:paraId="26F24229" w14:textId="77777777" w:rsidR="0077417A" w:rsidRDefault="00000000">
            <w:pPr>
              <w:spacing w:line="230" w:lineRule="auto"/>
            </w:pPr>
            <w:r>
              <w:rPr>
                <w:color w:val="5A6672"/>
                <w:sz w:val="17"/>
                <w:szCs w:val="17"/>
              </w:rPr>
              <w:t>/pre-clearance · /pre-clearance/:id</w:t>
            </w:r>
          </w:p>
        </w:tc>
        <w:tc>
          <w:tcPr>
            <w:tcW w:w="3000" w:type="dxa"/>
            <w:tcMar>
              <w:top w:w="70" w:type="dxa"/>
              <w:left w:w="110" w:type="dxa"/>
              <w:bottom w:w="70" w:type="dxa"/>
              <w:right w:w="110" w:type="dxa"/>
            </w:tcMar>
          </w:tcPr>
          <w:p w14:paraId="36E0DEBD" w14:textId="77777777" w:rsidR="0077417A" w:rsidRDefault="00000000">
            <w:pPr>
              <w:spacing w:after="30" w:line="230" w:lineRule="auto"/>
            </w:pPr>
            <w:r>
              <w:rPr>
                <w:b/>
                <w:bCs/>
                <w:color w:val="1E7B4F"/>
                <w:sz w:val="18"/>
                <w:szCs w:val="18"/>
              </w:rPr>
              <w:t>● Complete</w:t>
            </w:r>
          </w:p>
          <w:p w14:paraId="6BCDB9D8" w14:textId="77777777" w:rsidR="0077417A" w:rsidRDefault="00000000">
            <w:pPr>
              <w:spacing w:line="230" w:lineRule="auto"/>
            </w:pPr>
            <w:r>
              <w:rPr>
                <w:color w:val="5A6672"/>
                <w:sz w:val="17"/>
                <w:szCs w:val="17"/>
              </w:rPr>
              <w:t xml:space="preserve">Request screen /pre-clearance/new, and since 13 Sep a </w:t>
            </w:r>
            <w:proofErr w:type="gramStart"/>
            <w:r>
              <w:rPr>
                <w:color w:val="5A6672"/>
                <w:sz w:val="17"/>
                <w:szCs w:val="17"/>
              </w:rPr>
              <w:t>New</w:t>
            </w:r>
            <w:proofErr w:type="gramEnd"/>
            <w:r>
              <w:rPr>
                <w:color w:val="5A6672"/>
                <w:sz w:val="17"/>
                <w:szCs w:val="17"/>
              </w:rPr>
              <w:t xml:space="preserve"> request action on the contract's own Export contract tab, which inherits the contract.</w:t>
            </w:r>
          </w:p>
        </w:tc>
      </w:tr>
      <w:tr w:rsidR="0077417A" w14:paraId="0689A700"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43D93D6C" w14:textId="77777777" w:rsidR="0077417A" w:rsidRDefault="00000000">
            <w:bookmarkStart w:id="18" w:name="step_3_6"/>
            <w:r>
              <w:rPr>
                <w:b/>
                <w:bCs/>
                <w:sz w:val="19"/>
                <w:szCs w:val="19"/>
              </w:rPr>
              <w:t>3.6</w:t>
            </w:r>
            <w:bookmarkEnd w:id="18"/>
          </w:p>
        </w:tc>
        <w:tc>
          <w:tcPr>
            <w:tcW w:w="2320" w:type="dxa"/>
            <w:shd w:val="clear" w:color="auto" w:fill="F7F9FB"/>
            <w:tcMar>
              <w:top w:w="70" w:type="dxa"/>
              <w:left w:w="110" w:type="dxa"/>
              <w:bottom w:w="70" w:type="dxa"/>
              <w:right w:w="110" w:type="dxa"/>
            </w:tcMar>
          </w:tcPr>
          <w:p w14:paraId="00162544" w14:textId="77777777" w:rsidR="0077417A" w:rsidRDefault="00000000">
            <w:r>
              <w:rPr>
                <w:sz w:val="19"/>
                <w:szCs w:val="19"/>
              </w:rPr>
              <w:t>Request Ex forms</w:t>
            </w:r>
          </w:p>
        </w:tc>
        <w:tc>
          <w:tcPr>
            <w:tcW w:w="1000" w:type="dxa"/>
            <w:shd w:val="clear" w:color="auto" w:fill="F7F9FB"/>
            <w:tcMar>
              <w:top w:w="70" w:type="dxa"/>
              <w:left w:w="110" w:type="dxa"/>
              <w:bottom w:w="70" w:type="dxa"/>
              <w:right w:w="110" w:type="dxa"/>
            </w:tcMar>
          </w:tcPr>
          <w:p w14:paraId="6CA04AB0" w14:textId="77777777" w:rsidR="0077417A" w:rsidRDefault="00000000">
            <w:pPr>
              <w:spacing w:line="230" w:lineRule="auto"/>
            </w:pPr>
            <w:hyperlink w:anchor="step_8_2" w:history="1">
              <w:r>
                <w:rPr>
                  <w:b/>
                  <w:bCs/>
                  <w:color w:val="1B4F72"/>
                  <w:sz w:val="18"/>
                  <w:szCs w:val="18"/>
                  <w:u w:val="single" w:color="1B4F72"/>
                </w:rPr>
                <w:t>8.2</w:t>
              </w:r>
            </w:hyperlink>
          </w:p>
        </w:tc>
        <w:tc>
          <w:tcPr>
            <w:tcW w:w="3120" w:type="dxa"/>
            <w:shd w:val="clear" w:color="auto" w:fill="F7F9FB"/>
            <w:tcMar>
              <w:top w:w="70" w:type="dxa"/>
              <w:left w:w="110" w:type="dxa"/>
              <w:bottom w:w="70" w:type="dxa"/>
              <w:right w:w="110" w:type="dxa"/>
            </w:tcMar>
          </w:tcPr>
          <w:p w14:paraId="5C5E297D" w14:textId="77777777" w:rsidR="0077417A" w:rsidRDefault="00000000">
            <w:pPr>
              <w:spacing w:after="30" w:line="230" w:lineRule="auto"/>
            </w:pPr>
            <w:r>
              <w:rPr>
                <w:sz w:val="17"/>
                <w:szCs w:val="17"/>
              </w:rPr>
              <w:t>P14 · Country-specific execution prerequisites</w:t>
            </w:r>
          </w:p>
          <w:p w14:paraId="236A8916" w14:textId="77777777" w:rsidR="0077417A" w:rsidRDefault="00000000">
            <w:pPr>
              <w:spacing w:line="230" w:lineRule="auto"/>
            </w:pPr>
            <w:r>
              <w:rPr>
                <w:color w:val="5A6672"/>
                <w:sz w:val="17"/>
                <w:szCs w:val="17"/>
              </w:rPr>
              <w:t>/pre-clearance/:id/edit (EX form issue) · /pre-clearance/:id</w:t>
            </w:r>
          </w:p>
        </w:tc>
        <w:tc>
          <w:tcPr>
            <w:tcW w:w="3000" w:type="dxa"/>
            <w:shd w:val="clear" w:color="auto" w:fill="F7F9FB"/>
            <w:tcMar>
              <w:top w:w="70" w:type="dxa"/>
              <w:left w:w="110" w:type="dxa"/>
              <w:bottom w:w="70" w:type="dxa"/>
              <w:right w:w="110" w:type="dxa"/>
            </w:tcMar>
          </w:tcPr>
          <w:p w14:paraId="4919E151" w14:textId="77777777" w:rsidR="0077417A" w:rsidRDefault="00000000">
            <w:pPr>
              <w:spacing w:after="30" w:line="230" w:lineRule="auto"/>
            </w:pPr>
            <w:r>
              <w:rPr>
                <w:b/>
                <w:bCs/>
                <w:color w:val="1E7B4F"/>
                <w:sz w:val="18"/>
                <w:szCs w:val="18"/>
              </w:rPr>
              <w:t>● Complete</w:t>
            </w:r>
          </w:p>
          <w:p w14:paraId="00E5AF7B" w14:textId="77777777" w:rsidR="0077417A" w:rsidRDefault="00000000">
            <w:pPr>
              <w:spacing w:line="230" w:lineRule="auto"/>
            </w:pPr>
            <w:r>
              <w:rPr>
                <w:color w:val="5A6672"/>
                <w:sz w:val="17"/>
                <w:szCs w:val="17"/>
              </w:rPr>
              <w:t xml:space="preserve">CLOSED 11 Sep. </w:t>
            </w:r>
            <w:proofErr w:type="gramStart"/>
            <w:r>
              <w:rPr>
                <w:color w:val="5A6672"/>
                <w:sz w:val="17"/>
                <w:szCs w:val="17"/>
              </w:rPr>
              <w:t>api.addExportForm</w:t>
            </w:r>
            <w:proofErr w:type="gramEnd"/>
            <w:r>
              <w:rPr>
                <w:color w:val="5A6672"/>
                <w:sz w:val="17"/>
                <w:szCs w:val="17"/>
              </w:rPr>
              <w:t xml:space="preserve"> issues a form against the export contract; consumption was already there.</w:t>
            </w:r>
          </w:p>
        </w:tc>
      </w:tr>
      <w:tr w:rsidR="0077417A" w14:paraId="7D0B8419" w14:textId="77777777">
        <w:tblPrEx>
          <w:tblCellMar>
            <w:top w:w="0" w:type="dxa"/>
            <w:bottom w:w="0" w:type="dxa"/>
          </w:tblCellMar>
        </w:tblPrEx>
        <w:trPr>
          <w:cantSplit/>
        </w:trPr>
        <w:tc>
          <w:tcPr>
            <w:tcW w:w="640" w:type="dxa"/>
            <w:tcMar>
              <w:top w:w="70" w:type="dxa"/>
              <w:left w:w="110" w:type="dxa"/>
              <w:bottom w:w="70" w:type="dxa"/>
              <w:right w:w="110" w:type="dxa"/>
            </w:tcMar>
          </w:tcPr>
          <w:p w14:paraId="69D87002" w14:textId="77777777" w:rsidR="0077417A" w:rsidRDefault="00000000">
            <w:bookmarkStart w:id="19" w:name="step_3_7"/>
            <w:r>
              <w:rPr>
                <w:b/>
                <w:bCs/>
                <w:sz w:val="19"/>
                <w:szCs w:val="19"/>
              </w:rPr>
              <w:t>3.7</w:t>
            </w:r>
            <w:bookmarkEnd w:id="19"/>
          </w:p>
        </w:tc>
        <w:tc>
          <w:tcPr>
            <w:tcW w:w="2320" w:type="dxa"/>
            <w:tcMar>
              <w:top w:w="70" w:type="dxa"/>
              <w:left w:w="110" w:type="dxa"/>
              <w:bottom w:w="70" w:type="dxa"/>
              <w:right w:w="110" w:type="dxa"/>
            </w:tcMar>
          </w:tcPr>
          <w:p w14:paraId="2F4DED3A" w14:textId="77777777" w:rsidR="0077417A" w:rsidRDefault="00000000">
            <w:r>
              <w:rPr>
                <w:sz w:val="19"/>
                <w:szCs w:val="19"/>
              </w:rPr>
              <w:t>Send SR</w:t>
            </w:r>
          </w:p>
        </w:tc>
        <w:tc>
          <w:tcPr>
            <w:tcW w:w="1000" w:type="dxa"/>
            <w:tcMar>
              <w:top w:w="70" w:type="dxa"/>
              <w:left w:w="110" w:type="dxa"/>
              <w:bottom w:w="70" w:type="dxa"/>
              <w:right w:w="110" w:type="dxa"/>
            </w:tcMar>
          </w:tcPr>
          <w:p w14:paraId="5B92A542" w14:textId="77777777" w:rsidR="0077417A" w:rsidRDefault="00000000">
            <w:pPr>
              <w:spacing w:line="230" w:lineRule="auto"/>
            </w:pPr>
            <w:hyperlink w:anchor="step_7_1" w:history="1">
              <w:r>
                <w:rPr>
                  <w:b/>
                  <w:bCs/>
                  <w:color w:val="1B4F72"/>
                  <w:sz w:val="18"/>
                  <w:szCs w:val="18"/>
                  <w:u w:val="single" w:color="1B4F72"/>
                </w:rPr>
                <w:t>7.1</w:t>
              </w:r>
            </w:hyperlink>
          </w:p>
        </w:tc>
        <w:tc>
          <w:tcPr>
            <w:tcW w:w="3120" w:type="dxa"/>
            <w:tcMar>
              <w:top w:w="70" w:type="dxa"/>
              <w:left w:w="110" w:type="dxa"/>
              <w:bottom w:w="70" w:type="dxa"/>
              <w:right w:w="110" w:type="dxa"/>
            </w:tcMar>
          </w:tcPr>
          <w:p w14:paraId="23DAB0FE" w14:textId="77777777" w:rsidR="0077417A" w:rsidRDefault="00000000">
            <w:pPr>
              <w:spacing w:after="30" w:line="230" w:lineRule="auto"/>
            </w:pPr>
            <w:r>
              <w:rPr>
                <w:sz w:val="17"/>
                <w:szCs w:val="17"/>
              </w:rPr>
              <w:t>P14 · Country-specific execution prerequisites — SR</w:t>
            </w:r>
          </w:p>
          <w:p w14:paraId="17C4B5DA" w14:textId="77777777" w:rsidR="0077417A" w:rsidRDefault="00000000">
            <w:pPr>
              <w:spacing w:line="230" w:lineRule="auto"/>
            </w:pPr>
            <w:r>
              <w:rPr>
                <w:color w:val="5A6672"/>
                <w:sz w:val="17"/>
                <w:szCs w:val="17"/>
              </w:rPr>
              <w:t>/movement · /movement/leg/:id · /pre-clearance</w:t>
            </w:r>
          </w:p>
        </w:tc>
        <w:tc>
          <w:tcPr>
            <w:tcW w:w="3000" w:type="dxa"/>
            <w:tcMar>
              <w:top w:w="70" w:type="dxa"/>
              <w:left w:w="110" w:type="dxa"/>
              <w:bottom w:w="70" w:type="dxa"/>
              <w:right w:w="110" w:type="dxa"/>
            </w:tcMar>
          </w:tcPr>
          <w:p w14:paraId="70811ACC" w14:textId="77777777" w:rsidR="0077417A" w:rsidRDefault="00000000">
            <w:pPr>
              <w:spacing w:after="30" w:line="230" w:lineRule="auto"/>
            </w:pPr>
            <w:r>
              <w:rPr>
                <w:b/>
                <w:bCs/>
                <w:color w:val="B26B00"/>
                <w:sz w:val="18"/>
                <w:szCs w:val="18"/>
              </w:rPr>
              <w:t>◐ Partial</w:t>
            </w:r>
          </w:p>
          <w:p w14:paraId="23EE0390" w14:textId="77777777" w:rsidR="0077417A" w:rsidRDefault="00000000">
            <w:pPr>
              <w:spacing w:line="230" w:lineRule="auto"/>
            </w:pPr>
            <w:r>
              <w:rPr>
                <w:color w:val="5A6672"/>
                <w:sz w:val="17"/>
                <w:szCs w:val="17"/>
              </w:rPr>
              <w:t>List and record screen only — no create form.</w:t>
            </w:r>
          </w:p>
        </w:tc>
      </w:tr>
    </w:tbl>
    <w:p w14:paraId="3DD7BCA7" w14:textId="77777777" w:rsidR="0077417A" w:rsidRDefault="0077417A">
      <w:pPr>
        <w:spacing w:after="100" w:line="264" w:lineRule="auto"/>
      </w:pPr>
    </w:p>
    <w:p w14:paraId="186D1907" w14:textId="77777777" w:rsidR="0077417A" w:rsidRDefault="00000000">
      <w:pPr>
        <w:pStyle w:val="Heading2"/>
        <w:spacing w:before="260" w:after="100"/>
      </w:pPr>
      <w:r>
        <w:rPr>
          <w:b/>
          <w:bCs/>
          <w:color w:val="1B4F72"/>
          <w:sz w:val="24"/>
          <w:szCs w:val="24"/>
        </w:rPr>
        <w:lastRenderedPageBreak/>
        <w:t>4. Operations</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791CD8C7"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2C65EA86"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5CE2ED5F"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08B9356C"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444336E4"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619DADAE" w14:textId="77777777" w:rsidR="0077417A" w:rsidRDefault="00000000">
            <w:r>
              <w:rPr>
                <w:b/>
                <w:bCs/>
                <w:color w:val="1B4F72"/>
                <w:sz w:val="18"/>
                <w:szCs w:val="18"/>
              </w:rPr>
              <w:t>Status — what is missing</w:t>
            </w:r>
          </w:p>
        </w:tc>
      </w:tr>
      <w:tr w:rsidR="0077417A" w14:paraId="187BB40F" w14:textId="77777777">
        <w:tblPrEx>
          <w:tblCellMar>
            <w:top w:w="0" w:type="dxa"/>
            <w:bottom w:w="0" w:type="dxa"/>
          </w:tblCellMar>
        </w:tblPrEx>
        <w:trPr>
          <w:cantSplit/>
        </w:trPr>
        <w:tc>
          <w:tcPr>
            <w:tcW w:w="640" w:type="dxa"/>
            <w:tcMar>
              <w:top w:w="70" w:type="dxa"/>
              <w:left w:w="110" w:type="dxa"/>
              <w:bottom w:w="70" w:type="dxa"/>
              <w:right w:w="110" w:type="dxa"/>
            </w:tcMar>
          </w:tcPr>
          <w:p w14:paraId="62B55210" w14:textId="77777777" w:rsidR="0077417A" w:rsidRDefault="00000000">
            <w:bookmarkStart w:id="20" w:name="step_4_1"/>
            <w:r>
              <w:rPr>
                <w:b/>
                <w:bCs/>
                <w:sz w:val="19"/>
                <w:szCs w:val="19"/>
              </w:rPr>
              <w:t>4.1</w:t>
            </w:r>
            <w:bookmarkEnd w:id="20"/>
          </w:p>
        </w:tc>
        <w:tc>
          <w:tcPr>
            <w:tcW w:w="2320" w:type="dxa"/>
            <w:tcMar>
              <w:top w:w="70" w:type="dxa"/>
              <w:left w:w="110" w:type="dxa"/>
              <w:bottom w:w="70" w:type="dxa"/>
              <w:right w:w="110" w:type="dxa"/>
            </w:tcMar>
          </w:tcPr>
          <w:p w14:paraId="611A0EBF" w14:textId="77777777" w:rsidR="0077417A" w:rsidRDefault="00000000">
            <w:r>
              <w:rPr>
                <w:sz w:val="19"/>
                <w:szCs w:val="19"/>
              </w:rPr>
              <w:t>Advise schedule and containers availability</w:t>
            </w:r>
          </w:p>
        </w:tc>
        <w:tc>
          <w:tcPr>
            <w:tcW w:w="1000" w:type="dxa"/>
            <w:tcMar>
              <w:top w:w="70" w:type="dxa"/>
              <w:left w:w="110" w:type="dxa"/>
              <w:bottom w:w="70" w:type="dxa"/>
              <w:right w:w="110" w:type="dxa"/>
            </w:tcMar>
          </w:tcPr>
          <w:p w14:paraId="3FB4948C" w14:textId="77777777" w:rsidR="0077417A" w:rsidRDefault="00000000">
            <w:pPr>
              <w:spacing w:line="230" w:lineRule="auto"/>
            </w:pPr>
            <w:hyperlink w:anchor="step_5_3" w:history="1">
              <w:r>
                <w:rPr>
                  <w:b/>
                  <w:bCs/>
                  <w:color w:val="1B4F72"/>
                  <w:sz w:val="18"/>
                  <w:szCs w:val="18"/>
                  <w:u w:val="single" w:color="1B4F72"/>
                </w:rPr>
                <w:t>5.3</w:t>
              </w:r>
            </w:hyperlink>
          </w:p>
        </w:tc>
        <w:tc>
          <w:tcPr>
            <w:tcW w:w="3120" w:type="dxa"/>
            <w:tcMar>
              <w:top w:w="70" w:type="dxa"/>
              <w:left w:w="110" w:type="dxa"/>
              <w:bottom w:w="70" w:type="dxa"/>
              <w:right w:w="110" w:type="dxa"/>
            </w:tcMar>
          </w:tcPr>
          <w:p w14:paraId="0DB38C90" w14:textId="77777777" w:rsidR="0077417A" w:rsidRDefault="00000000">
            <w:pPr>
              <w:spacing w:after="30" w:line="230" w:lineRule="auto"/>
            </w:pPr>
            <w:r>
              <w:rPr>
                <w:sz w:val="17"/>
                <w:szCs w:val="17"/>
              </w:rPr>
              <w:t>P15 · Freight planning and booking</w:t>
            </w:r>
          </w:p>
          <w:p w14:paraId="3C2431A7" w14:textId="77777777" w:rsidR="0077417A" w:rsidRDefault="00000000">
            <w:pPr>
              <w:spacing w:line="230" w:lineRule="auto"/>
            </w:pPr>
            <w:r>
              <w:rPr>
                <w:color w:val="5A6672"/>
                <w:sz w:val="17"/>
                <w:szCs w:val="17"/>
              </w:rPr>
              <w:t>/shipments · /freight-rates</w:t>
            </w:r>
          </w:p>
        </w:tc>
        <w:tc>
          <w:tcPr>
            <w:tcW w:w="3000" w:type="dxa"/>
            <w:tcMar>
              <w:top w:w="70" w:type="dxa"/>
              <w:left w:w="110" w:type="dxa"/>
              <w:bottom w:w="70" w:type="dxa"/>
              <w:right w:w="110" w:type="dxa"/>
            </w:tcMar>
          </w:tcPr>
          <w:p w14:paraId="53919621" w14:textId="77777777" w:rsidR="0077417A" w:rsidRDefault="00000000">
            <w:pPr>
              <w:spacing w:after="30" w:line="230" w:lineRule="auto"/>
            </w:pPr>
            <w:r>
              <w:rPr>
                <w:b/>
                <w:bCs/>
                <w:color w:val="A02B2B"/>
                <w:sz w:val="18"/>
                <w:szCs w:val="18"/>
              </w:rPr>
              <w:t>○ Gap</w:t>
            </w:r>
          </w:p>
          <w:p w14:paraId="13394E40" w14:textId="77777777" w:rsidR="0077417A" w:rsidRDefault="00000000">
            <w:pPr>
              <w:spacing w:line="230" w:lineRule="auto"/>
            </w:pPr>
            <w:r>
              <w:rPr>
                <w:color w:val="5A6672"/>
                <w:sz w:val="17"/>
                <w:szCs w:val="17"/>
              </w:rPr>
              <w:t>Freight offers are read-only everywhere. No operation creates, edits or selects one.</w:t>
            </w:r>
          </w:p>
        </w:tc>
      </w:tr>
      <w:tr w:rsidR="0077417A" w14:paraId="17B1613E"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5CB76FE0" w14:textId="77777777" w:rsidR="0077417A" w:rsidRDefault="00000000">
            <w:bookmarkStart w:id="21" w:name="step_4_2"/>
            <w:r>
              <w:rPr>
                <w:b/>
                <w:bCs/>
                <w:sz w:val="19"/>
                <w:szCs w:val="19"/>
              </w:rPr>
              <w:t>4.2</w:t>
            </w:r>
            <w:bookmarkEnd w:id="21"/>
          </w:p>
        </w:tc>
        <w:tc>
          <w:tcPr>
            <w:tcW w:w="2320" w:type="dxa"/>
            <w:shd w:val="clear" w:color="auto" w:fill="F7F9FB"/>
            <w:tcMar>
              <w:top w:w="70" w:type="dxa"/>
              <w:left w:w="110" w:type="dxa"/>
              <w:bottom w:w="70" w:type="dxa"/>
              <w:right w:w="110" w:type="dxa"/>
            </w:tcMar>
          </w:tcPr>
          <w:p w14:paraId="044BC8B5" w14:textId="77777777" w:rsidR="0077417A" w:rsidRDefault="00000000">
            <w:r>
              <w:rPr>
                <w:sz w:val="19"/>
                <w:szCs w:val="19"/>
              </w:rPr>
              <w:t>Arrange empty containers inspection, transport &amp; login containers numbers</w:t>
            </w:r>
          </w:p>
        </w:tc>
        <w:tc>
          <w:tcPr>
            <w:tcW w:w="1000" w:type="dxa"/>
            <w:shd w:val="clear" w:color="auto" w:fill="F7F9FB"/>
            <w:tcMar>
              <w:top w:w="70" w:type="dxa"/>
              <w:left w:w="110" w:type="dxa"/>
              <w:bottom w:w="70" w:type="dxa"/>
              <w:right w:w="110" w:type="dxa"/>
            </w:tcMar>
          </w:tcPr>
          <w:p w14:paraId="6A5F838B" w14:textId="77777777" w:rsidR="0077417A" w:rsidRDefault="00000000">
            <w:pPr>
              <w:spacing w:line="230" w:lineRule="auto"/>
            </w:pPr>
            <w:hyperlink w:anchor="step_11_1" w:history="1">
              <w:r>
                <w:rPr>
                  <w:b/>
                  <w:bCs/>
                  <w:color w:val="1B4F72"/>
                  <w:sz w:val="18"/>
                  <w:szCs w:val="18"/>
                  <w:u w:val="single" w:color="1B4F72"/>
                </w:rPr>
                <w:t>11.1</w:t>
              </w:r>
            </w:hyperlink>
            <w:r>
              <w:rPr>
                <w:sz w:val="18"/>
                <w:szCs w:val="18"/>
              </w:rPr>
              <w:t xml:space="preserve">; </w:t>
            </w:r>
            <w:hyperlink w:anchor="step_4_3" w:history="1">
              <w:r>
                <w:rPr>
                  <w:b/>
                  <w:bCs/>
                  <w:color w:val="1B4F72"/>
                  <w:sz w:val="18"/>
                  <w:szCs w:val="18"/>
                  <w:u w:val="single" w:color="1B4F72"/>
                </w:rPr>
                <w:t>4.3</w:t>
              </w:r>
            </w:hyperlink>
          </w:p>
        </w:tc>
        <w:tc>
          <w:tcPr>
            <w:tcW w:w="3120" w:type="dxa"/>
            <w:shd w:val="clear" w:color="auto" w:fill="F7F9FB"/>
            <w:tcMar>
              <w:top w:w="70" w:type="dxa"/>
              <w:left w:w="110" w:type="dxa"/>
              <w:bottom w:w="70" w:type="dxa"/>
              <w:right w:w="110" w:type="dxa"/>
            </w:tcMar>
          </w:tcPr>
          <w:p w14:paraId="6D4669BF" w14:textId="77777777" w:rsidR="0077417A" w:rsidRDefault="00000000">
            <w:pPr>
              <w:spacing w:after="30" w:line="230" w:lineRule="auto"/>
            </w:pPr>
            <w:r>
              <w:rPr>
                <w:sz w:val="17"/>
                <w:szCs w:val="17"/>
              </w:rPr>
              <w:t>P18 · Container inspection and stuffing</w:t>
            </w:r>
          </w:p>
          <w:p w14:paraId="4153C710" w14:textId="77777777" w:rsidR="0077417A" w:rsidRDefault="00000000">
            <w:pPr>
              <w:spacing w:line="230" w:lineRule="auto"/>
            </w:pPr>
            <w:r>
              <w:rPr>
                <w:color w:val="5A6672"/>
                <w:sz w:val="17"/>
                <w:szCs w:val="17"/>
              </w:rPr>
              <w:t>/stuffing · /stuffing/:id</w:t>
            </w:r>
          </w:p>
        </w:tc>
        <w:tc>
          <w:tcPr>
            <w:tcW w:w="3000" w:type="dxa"/>
            <w:shd w:val="clear" w:color="auto" w:fill="F7F9FB"/>
            <w:tcMar>
              <w:top w:w="70" w:type="dxa"/>
              <w:left w:w="110" w:type="dxa"/>
              <w:bottom w:w="70" w:type="dxa"/>
              <w:right w:w="110" w:type="dxa"/>
            </w:tcMar>
          </w:tcPr>
          <w:p w14:paraId="46088242" w14:textId="77777777" w:rsidR="0077417A" w:rsidRDefault="00000000">
            <w:pPr>
              <w:spacing w:after="30" w:line="230" w:lineRule="auto"/>
            </w:pPr>
            <w:r>
              <w:rPr>
                <w:b/>
                <w:bCs/>
                <w:color w:val="B26B00"/>
                <w:sz w:val="18"/>
                <w:szCs w:val="18"/>
              </w:rPr>
              <w:t>◐ Partial</w:t>
            </w:r>
          </w:p>
          <w:p w14:paraId="4F7A08D3" w14:textId="77777777" w:rsidR="0077417A" w:rsidRDefault="00000000">
            <w:pPr>
              <w:spacing w:line="230" w:lineRule="auto"/>
            </w:pPr>
            <w:r>
              <w:rPr>
                <w:color w:val="5A6672"/>
                <w:sz w:val="17"/>
                <w:szCs w:val="17"/>
              </w:rPr>
              <w:t>List and record screen only — no create form.</w:t>
            </w:r>
          </w:p>
        </w:tc>
      </w:tr>
      <w:tr w:rsidR="0077417A" w14:paraId="522724DD" w14:textId="77777777">
        <w:tblPrEx>
          <w:tblCellMar>
            <w:top w:w="0" w:type="dxa"/>
            <w:bottom w:w="0" w:type="dxa"/>
          </w:tblCellMar>
        </w:tblPrEx>
        <w:trPr>
          <w:cantSplit/>
        </w:trPr>
        <w:tc>
          <w:tcPr>
            <w:tcW w:w="640" w:type="dxa"/>
            <w:tcMar>
              <w:top w:w="70" w:type="dxa"/>
              <w:left w:w="110" w:type="dxa"/>
              <w:bottom w:w="70" w:type="dxa"/>
              <w:right w:w="110" w:type="dxa"/>
            </w:tcMar>
          </w:tcPr>
          <w:p w14:paraId="0AEC5228" w14:textId="77777777" w:rsidR="0077417A" w:rsidRDefault="00000000">
            <w:bookmarkStart w:id="22" w:name="step_4_3"/>
            <w:r>
              <w:rPr>
                <w:b/>
                <w:bCs/>
                <w:sz w:val="19"/>
                <w:szCs w:val="19"/>
              </w:rPr>
              <w:t>4.3</w:t>
            </w:r>
            <w:bookmarkEnd w:id="22"/>
          </w:p>
        </w:tc>
        <w:tc>
          <w:tcPr>
            <w:tcW w:w="2320" w:type="dxa"/>
            <w:tcMar>
              <w:top w:w="70" w:type="dxa"/>
              <w:left w:w="110" w:type="dxa"/>
              <w:bottom w:w="70" w:type="dxa"/>
              <w:right w:w="110" w:type="dxa"/>
            </w:tcMar>
          </w:tcPr>
          <w:p w14:paraId="271878B6" w14:textId="77777777" w:rsidR="0077417A" w:rsidRDefault="00000000">
            <w:r>
              <w:rPr>
                <w:sz w:val="19"/>
                <w:szCs w:val="19"/>
              </w:rPr>
              <w:t>Surveyor</w:t>
            </w:r>
          </w:p>
        </w:tc>
        <w:tc>
          <w:tcPr>
            <w:tcW w:w="1000" w:type="dxa"/>
            <w:tcMar>
              <w:top w:w="70" w:type="dxa"/>
              <w:left w:w="110" w:type="dxa"/>
              <w:bottom w:w="70" w:type="dxa"/>
              <w:right w:w="110" w:type="dxa"/>
            </w:tcMar>
          </w:tcPr>
          <w:p w14:paraId="70DBB016" w14:textId="77777777" w:rsidR="0077417A" w:rsidRDefault="00000000">
            <w:pPr>
              <w:spacing w:line="230" w:lineRule="auto"/>
            </w:pPr>
            <w:r>
              <w:rPr>
                <w:color w:val="A02B2B"/>
                <w:sz w:val="18"/>
                <w:szCs w:val="18"/>
              </w:rPr>
              <w:t>—</w:t>
            </w:r>
          </w:p>
        </w:tc>
        <w:tc>
          <w:tcPr>
            <w:tcW w:w="3120" w:type="dxa"/>
            <w:tcMar>
              <w:top w:w="70" w:type="dxa"/>
              <w:left w:w="110" w:type="dxa"/>
              <w:bottom w:w="70" w:type="dxa"/>
              <w:right w:w="110" w:type="dxa"/>
            </w:tcMar>
          </w:tcPr>
          <w:p w14:paraId="36FF3141" w14:textId="77777777" w:rsidR="0077417A" w:rsidRDefault="00000000">
            <w:pPr>
              <w:spacing w:line="230" w:lineRule="auto"/>
            </w:pPr>
            <w:r>
              <w:rPr>
                <w:color w:val="5A6672"/>
                <w:sz w:val="18"/>
                <w:szCs w:val="18"/>
              </w:rPr>
              <w:t>—</w:t>
            </w:r>
          </w:p>
        </w:tc>
        <w:tc>
          <w:tcPr>
            <w:tcW w:w="3000" w:type="dxa"/>
            <w:tcMar>
              <w:top w:w="70" w:type="dxa"/>
              <w:left w:w="110" w:type="dxa"/>
              <w:bottom w:w="70" w:type="dxa"/>
              <w:right w:w="110" w:type="dxa"/>
            </w:tcMar>
          </w:tcPr>
          <w:p w14:paraId="77116ECA" w14:textId="77777777" w:rsidR="0077417A" w:rsidRDefault="00000000">
            <w:pPr>
              <w:spacing w:after="30" w:line="230" w:lineRule="auto"/>
            </w:pPr>
            <w:r>
              <w:rPr>
                <w:b/>
                <w:bCs/>
                <w:color w:val="5A6672"/>
                <w:sz w:val="18"/>
                <w:szCs w:val="18"/>
              </w:rPr>
              <w:t>– n/a</w:t>
            </w:r>
          </w:p>
          <w:p w14:paraId="72D435F6" w14:textId="77777777" w:rsidR="0077417A" w:rsidRDefault="00000000">
            <w:pPr>
              <w:spacing w:line="230" w:lineRule="auto"/>
            </w:pPr>
            <w:r>
              <w:rPr>
                <w:color w:val="5A6672"/>
                <w:sz w:val="17"/>
                <w:szCs w:val="17"/>
              </w:rPr>
              <w:t>Marker, decision or external party — nothing is recorded in COTS.</w:t>
            </w:r>
          </w:p>
        </w:tc>
      </w:tr>
      <w:tr w:rsidR="0077417A" w14:paraId="2103AC14"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42BE0DEC" w14:textId="77777777" w:rsidR="0077417A" w:rsidRDefault="00000000">
            <w:bookmarkStart w:id="23" w:name="step_4_4"/>
            <w:r>
              <w:rPr>
                <w:b/>
                <w:bCs/>
                <w:sz w:val="19"/>
                <w:szCs w:val="19"/>
              </w:rPr>
              <w:t>4.4</w:t>
            </w:r>
            <w:bookmarkEnd w:id="23"/>
          </w:p>
        </w:tc>
        <w:tc>
          <w:tcPr>
            <w:tcW w:w="2320" w:type="dxa"/>
            <w:shd w:val="clear" w:color="auto" w:fill="F7F9FB"/>
            <w:tcMar>
              <w:top w:w="70" w:type="dxa"/>
              <w:left w:w="110" w:type="dxa"/>
              <w:bottom w:w="70" w:type="dxa"/>
              <w:right w:w="110" w:type="dxa"/>
            </w:tcMar>
          </w:tcPr>
          <w:p w14:paraId="1028F632" w14:textId="77777777" w:rsidR="0077417A" w:rsidRDefault="00000000">
            <w:r>
              <w:rPr>
                <w:sz w:val="19"/>
                <w:szCs w:val="19"/>
              </w:rPr>
              <w:t>Request to load the products for stuffing</w:t>
            </w:r>
          </w:p>
        </w:tc>
        <w:tc>
          <w:tcPr>
            <w:tcW w:w="1000" w:type="dxa"/>
            <w:shd w:val="clear" w:color="auto" w:fill="F7F9FB"/>
            <w:tcMar>
              <w:top w:w="70" w:type="dxa"/>
              <w:left w:w="110" w:type="dxa"/>
              <w:bottom w:w="70" w:type="dxa"/>
              <w:right w:w="110" w:type="dxa"/>
            </w:tcMar>
          </w:tcPr>
          <w:p w14:paraId="0E799F61" w14:textId="77777777" w:rsidR="0077417A" w:rsidRDefault="00000000">
            <w:pPr>
              <w:spacing w:line="230" w:lineRule="auto"/>
            </w:pPr>
            <w:hyperlink w:anchor="step_11_2" w:history="1">
              <w:r>
                <w:rPr>
                  <w:b/>
                  <w:bCs/>
                  <w:color w:val="1B4F72"/>
                  <w:sz w:val="18"/>
                  <w:szCs w:val="18"/>
                  <w:u w:val="single" w:color="1B4F72"/>
                </w:rPr>
                <w:t>11.2</w:t>
              </w:r>
            </w:hyperlink>
            <w:r>
              <w:rPr>
                <w:sz w:val="18"/>
                <w:szCs w:val="18"/>
              </w:rPr>
              <w:t xml:space="preserve">; </w:t>
            </w:r>
            <w:hyperlink w:anchor="step_4_6" w:history="1">
              <w:r>
                <w:rPr>
                  <w:b/>
                  <w:bCs/>
                  <w:color w:val="1B4F72"/>
                  <w:sz w:val="18"/>
                  <w:szCs w:val="18"/>
                  <w:u w:val="single" w:color="1B4F72"/>
                </w:rPr>
                <w:t>4.6</w:t>
              </w:r>
            </w:hyperlink>
            <w:r>
              <w:rPr>
                <w:sz w:val="18"/>
                <w:szCs w:val="18"/>
              </w:rPr>
              <w:t xml:space="preserve">; </w:t>
            </w:r>
            <w:hyperlink w:anchor="step_12_1" w:history="1">
              <w:r>
                <w:rPr>
                  <w:b/>
                  <w:bCs/>
                  <w:color w:val="1B4F72"/>
                  <w:sz w:val="18"/>
                  <w:szCs w:val="18"/>
                  <w:u w:val="single" w:color="1B4F72"/>
                </w:rPr>
                <w:t>12.1</w:t>
              </w:r>
            </w:hyperlink>
            <w:r>
              <w:rPr>
                <w:sz w:val="18"/>
                <w:szCs w:val="18"/>
              </w:rPr>
              <w:t xml:space="preserve">; </w:t>
            </w:r>
            <w:hyperlink w:anchor="step_4_5" w:history="1">
              <w:r>
                <w:rPr>
                  <w:b/>
                  <w:bCs/>
                  <w:color w:val="1B4F72"/>
                  <w:sz w:val="18"/>
                  <w:szCs w:val="18"/>
                  <w:u w:val="single" w:color="1B4F72"/>
                </w:rPr>
                <w:t>4.5</w:t>
              </w:r>
            </w:hyperlink>
          </w:p>
        </w:tc>
        <w:tc>
          <w:tcPr>
            <w:tcW w:w="3120" w:type="dxa"/>
            <w:shd w:val="clear" w:color="auto" w:fill="F7F9FB"/>
            <w:tcMar>
              <w:top w:w="70" w:type="dxa"/>
              <w:left w:w="110" w:type="dxa"/>
              <w:bottom w:w="70" w:type="dxa"/>
              <w:right w:w="110" w:type="dxa"/>
            </w:tcMar>
          </w:tcPr>
          <w:p w14:paraId="6AE3FD17" w14:textId="77777777" w:rsidR="0077417A" w:rsidRDefault="00000000">
            <w:pPr>
              <w:spacing w:after="30" w:line="230" w:lineRule="auto"/>
            </w:pPr>
            <w:r>
              <w:rPr>
                <w:sz w:val="17"/>
                <w:szCs w:val="17"/>
              </w:rPr>
              <w:t>P17 · Cargo movement and stuffing request</w:t>
            </w:r>
          </w:p>
          <w:p w14:paraId="477145AE" w14:textId="77777777" w:rsidR="0077417A" w:rsidRDefault="00000000">
            <w:pPr>
              <w:spacing w:line="230" w:lineRule="auto"/>
            </w:pPr>
            <w:r>
              <w:rPr>
                <w:color w:val="5A6672"/>
                <w:sz w:val="17"/>
                <w:szCs w:val="17"/>
              </w:rPr>
              <w:t>/movement/requests · /movement/leg/:id</w:t>
            </w:r>
          </w:p>
        </w:tc>
        <w:tc>
          <w:tcPr>
            <w:tcW w:w="3000" w:type="dxa"/>
            <w:shd w:val="clear" w:color="auto" w:fill="F7F9FB"/>
            <w:tcMar>
              <w:top w:w="70" w:type="dxa"/>
              <w:left w:w="110" w:type="dxa"/>
              <w:bottom w:w="70" w:type="dxa"/>
              <w:right w:w="110" w:type="dxa"/>
            </w:tcMar>
          </w:tcPr>
          <w:p w14:paraId="5F8AF475" w14:textId="77777777" w:rsidR="0077417A" w:rsidRDefault="00000000">
            <w:pPr>
              <w:spacing w:after="30" w:line="230" w:lineRule="auto"/>
            </w:pPr>
            <w:r>
              <w:rPr>
                <w:b/>
                <w:bCs/>
                <w:color w:val="B26B00"/>
                <w:sz w:val="18"/>
                <w:szCs w:val="18"/>
              </w:rPr>
              <w:t>◐ Partial</w:t>
            </w:r>
          </w:p>
          <w:p w14:paraId="70D11AF2" w14:textId="77777777" w:rsidR="0077417A" w:rsidRDefault="00000000">
            <w:pPr>
              <w:spacing w:line="230" w:lineRule="auto"/>
            </w:pPr>
            <w:r>
              <w:rPr>
                <w:color w:val="5A6672"/>
                <w:sz w:val="17"/>
                <w:szCs w:val="17"/>
              </w:rPr>
              <w:t>A stuffing request can now be raised and acknowledged — but only against a seeded request. Nothing CREATES one, and createShipment makes none.</w:t>
            </w:r>
          </w:p>
        </w:tc>
      </w:tr>
      <w:tr w:rsidR="0077417A" w14:paraId="42519C53" w14:textId="77777777">
        <w:tblPrEx>
          <w:tblCellMar>
            <w:top w:w="0" w:type="dxa"/>
            <w:bottom w:w="0" w:type="dxa"/>
          </w:tblCellMar>
        </w:tblPrEx>
        <w:trPr>
          <w:cantSplit/>
        </w:trPr>
        <w:tc>
          <w:tcPr>
            <w:tcW w:w="640" w:type="dxa"/>
            <w:tcMar>
              <w:top w:w="70" w:type="dxa"/>
              <w:left w:w="110" w:type="dxa"/>
              <w:bottom w:w="70" w:type="dxa"/>
              <w:right w:w="110" w:type="dxa"/>
            </w:tcMar>
          </w:tcPr>
          <w:p w14:paraId="24ED3FFA" w14:textId="77777777" w:rsidR="0077417A" w:rsidRDefault="00000000">
            <w:bookmarkStart w:id="24" w:name="step_4_5"/>
            <w:r>
              <w:rPr>
                <w:b/>
                <w:bCs/>
                <w:sz w:val="19"/>
                <w:szCs w:val="19"/>
              </w:rPr>
              <w:t>4.5</w:t>
            </w:r>
            <w:bookmarkEnd w:id="24"/>
          </w:p>
        </w:tc>
        <w:tc>
          <w:tcPr>
            <w:tcW w:w="2320" w:type="dxa"/>
            <w:tcMar>
              <w:top w:w="70" w:type="dxa"/>
              <w:left w:w="110" w:type="dxa"/>
              <w:bottom w:w="70" w:type="dxa"/>
              <w:right w:w="110" w:type="dxa"/>
            </w:tcMar>
          </w:tcPr>
          <w:p w14:paraId="3CBC22F3" w14:textId="77777777" w:rsidR="0077417A" w:rsidRDefault="00000000">
            <w:r>
              <w:rPr>
                <w:sz w:val="19"/>
                <w:szCs w:val="19"/>
              </w:rPr>
              <w:t>Surveyor</w:t>
            </w:r>
          </w:p>
        </w:tc>
        <w:tc>
          <w:tcPr>
            <w:tcW w:w="1000" w:type="dxa"/>
            <w:tcMar>
              <w:top w:w="70" w:type="dxa"/>
              <w:left w:w="110" w:type="dxa"/>
              <w:bottom w:w="70" w:type="dxa"/>
              <w:right w:w="110" w:type="dxa"/>
            </w:tcMar>
          </w:tcPr>
          <w:p w14:paraId="1895A8E9" w14:textId="77777777" w:rsidR="0077417A" w:rsidRDefault="00000000">
            <w:pPr>
              <w:spacing w:line="230" w:lineRule="auto"/>
            </w:pPr>
            <w:r>
              <w:rPr>
                <w:color w:val="A02B2B"/>
                <w:sz w:val="18"/>
                <w:szCs w:val="18"/>
              </w:rPr>
              <w:t>—</w:t>
            </w:r>
          </w:p>
        </w:tc>
        <w:tc>
          <w:tcPr>
            <w:tcW w:w="3120" w:type="dxa"/>
            <w:tcMar>
              <w:top w:w="70" w:type="dxa"/>
              <w:left w:w="110" w:type="dxa"/>
              <w:bottom w:w="70" w:type="dxa"/>
              <w:right w:w="110" w:type="dxa"/>
            </w:tcMar>
          </w:tcPr>
          <w:p w14:paraId="407DA3F3" w14:textId="77777777" w:rsidR="0077417A" w:rsidRDefault="00000000">
            <w:pPr>
              <w:spacing w:line="230" w:lineRule="auto"/>
            </w:pPr>
            <w:r>
              <w:rPr>
                <w:color w:val="5A6672"/>
                <w:sz w:val="18"/>
                <w:szCs w:val="18"/>
              </w:rPr>
              <w:t>—</w:t>
            </w:r>
          </w:p>
        </w:tc>
        <w:tc>
          <w:tcPr>
            <w:tcW w:w="3000" w:type="dxa"/>
            <w:tcMar>
              <w:top w:w="70" w:type="dxa"/>
              <w:left w:w="110" w:type="dxa"/>
              <w:bottom w:w="70" w:type="dxa"/>
              <w:right w:w="110" w:type="dxa"/>
            </w:tcMar>
          </w:tcPr>
          <w:p w14:paraId="2F0768AF" w14:textId="77777777" w:rsidR="0077417A" w:rsidRDefault="00000000">
            <w:pPr>
              <w:spacing w:after="30" w:line="230" w:lineRule="auto"/>
            </w:pPr>
            <w:r>
              <w:rPr>
                <w:b/>
                <w:bCs/>
                <w:color w:val="5A6672"/>
                <w:sz w:val="18"/>
                <w:szCs w:val="18"/>
              </w:rPr>
              <w:t>– n/a</w:t>
            </w:r>
          </w:p>
          <w:p w14:paraId="4A47DF62" w14:textId="77777777" w:rsidR="0077417A" w:rsidRDefault="00000000">
            <w:pPr>
              <w:spacing w:line="230" w:lineRule="auto"/>
            </w:pPr>
            <w:r>
              <w:rPr>
                <w:color w:val="5A6672"/>
                <w:sz w:val="17"/>
                <w:szCs w:val="17"/>
              </w:rPr>
              <w:t>Marker, decision or external party — nothing is recorded in COTS.</w:t>
            </w:r>
          </w:p>
        </w:tc>
      </w:tr>
      <w:tr w:rsidR="0077417A" w14:paraId="7D979069"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4FE7014E" w14:textId="77777777" w:rsidR="0077417A" w:rsidRDefault="00000000">
            <w:bookmarkStart w:id="25" w:name="step_4_6"/>
            <w:r>
              <w:rPr>
                <w:b/>
                <w:bCs/>
                <w:sz w:val="19"/>
                <w:szCs w:val="19"/>
              </w:rPr>
              <w:t>4.6</w:t>
            </w:r>
            <w:bookmarkEnd w:id="25"/>
          </w:p>
        </w:tc>
        <w:tc>
          <w:tcPr>
            <w:tcW w:w="2320" w:type="dxa"/>
            <w:shd w:val="clear" w:color="auto" w:fill="F7F9FB"/>
            <w:tcMar>
              <w:top w:w="70" w:type="dxa"/>
              <w:left w:w="110" w:type="dxa"/>
              <w:bottom w:w="70" w:type="dxa"/>
              <w:right w:w="110" w:type="dxa"/>
            </w:tcMar>
          </w:tcPr>
          <w:p w14:paraId="6C29EF6A" w14:textId="77777777" w:rsidR="0077417A" w:rsidRDefault="00000000">
            <w:r>
              <w:rPr>
                <w:sz w:val="19"/>
                <w:szCs w:val="19"/>
              </w:rPr>
              <w:t>Monitor and report stuffing operation</w:t>
            </w:r>
          </w:p>
        </w:tc>
        <w:tc>
          <w:tcPr>
            <w:tcW w:w="1000" w:type="dxa"/>
            <w:shd w:val="clear" w:color="auto" w:fill="F7F9FB"/>
            <w:tcMar>
              <w:top w:w="70" w:type="dxa"/>
              <w:left w:w="110" w:type="dxa"/>
              <w:bottom w:w="70" w:type="dxa"/>
              <w:right w:w="110" w:type="dxa"/>
            </w:tcMar>
          </w:tcPr>
          <w:p w14:paraId="1FD2ACCC" w14:textId="77777777" w:rsidR="0077417A" w:rsidRDefault="00000000">
            <w:pPr>
              <w:spacing w:line="230" w:lineRule="auto"/>
            </w:pPr>
            <w:hyperlink w:anchor="step_7_4" w:history="1">
              <w:r>
                <w:rPr>
                  <w:b/>
                  <w:bCs/>
                  <w:color w:val="1B4F72"/>
                  <w:sz w:val="18"/>
                  <w:szCs w:val="18"/>
                  <w:u w:val="single" w:color="1B4F72"/>
                </w:rPr>
                <w:t>7.4</w:t>
              </w:r>
            </w:hyperlink>
            <w:r>
              <w:rPr>
                <w:sz w:val="18"/>
                <w:szCs w:val="18"/>
              </w:rPr>
              <w:t xml:space="preserve">; </w:t>
            </w:r>
            <w:hyperlink w:anchor="step_4_8" w:history="1">
              <w:r>
                <w:rPr>
                  <w:b/>
                  <w:bCs/>
                  <w:color w:val="1B4F72"/>
                  <w:sz w:val="18"/>
                  <w:szCs w:val="18"/>
                  <w:u w:val="single" w:color="1B4F72"/>
                </w:rPr>
                <w:t>4.8</w:t>
              </w:r>
            </w:hyperlink>
            <w:r>
              <w:rPr>
                <w:sz w:val="18"/>
                <w:szCs w:val="18"/>
              </w:rPr>
              <w:t xml:space="preserve">; </w:t>
            </w:r>
            <w:hyperlink w:anchor="step_4_7" w:history="1">
              <w:r>
                <w:rPr>
                  <w:b/>
                  <w:bCs/>
                  <w:color w:val="1B4F72"/>
                  <w:sz w:val="18"/>
                  <w:szCs w:val="18"/>
                  <w:u w:val="single" w:color="1B4F72"/>
                </w:rPr>
                <w:t>4.7</w:t>
              </w:r>
            </w:hyperlink>
          </w:p>
        </w:tc>
        <w:tc>
          <w:tcPr>
            <w:tcW w:w="3120" w:type="dxa"/>
            <w:shd w:val="clear" w:color="auto" w:fill="F7F9FB"/>
            <w:tcMar>
              <w:top w:w="70" w:type="dxa"/>
              <w:left w:w="110" w:type="dxa"/>
              <w:bottom w:w="70" w:type="dxa"/>
              <w:right w:w="110" w:type="dxa"/>
            </w:tcMar>
          </w:tcPr>
          <w:p w14:paraId="703BC82D" w14:textId="77777777" w:rsidR="0077417A" w:rsidRDefault="00000000">
            <w:pPr>
              <w:spacing w:after="30" w:line="230" w:lineRule="auto"/>
            </w:pPr>
            <w:r>
              <w:rPr>
                <w:sz w:val="17"/>
                <w:szCs w:val="17"/>
              </w:rPr>
              <w:t>P18 · Container inspection and stuffing</w:t>
            </w:r>
          </w:p>
          <w:p w14:paraId="407B5DC9" w14:textId="77777777" w:rsidR="0077417A" w:rsidRDefault="00000000">
            <w:pPr>
              <w:spacing w:line="230" w:lineRule="auto"/>
            </w:pPr>
            <w:r>
              <w:rPr>
                <w:color w:val="5A6672"/>
                <w:sz w:val="17"/>
                <w:szCs w:val="17"/>
              </w:rPr>
              <w:t>/stuffing · /stuffing/:id</w:t>
            </w:r>
          </w:p>
        </w:tc>
        <w:tc>
          <w:tcPr>
            <w:tcW w:w="3000" w:type="dxa"/>
            <w:shd w:val="clear" w:color="auto" w:fill="F7F9FB"/>
            <w:tcMar>
              <w:top w:w="70" w:type="dxa"/>
              <w:left w:w="110" w:type="dxa"/>
              <w:bottom w:w="70" w:type="dxa"/>
              <w:right w:w="110" w:type="dxa"/>
            </w:tcMar>
          </w:tcPr>
          <w:p w14:paraId="57C9B02D" w14:textId="77777777" w:rsidR="0077417A" w:rsidRDefault="00000000">
            <w:pPr>
              <w:spacing w:after="30" w:line="230" w:lineRule="auto"/>
            </w:pPr>
            <w:r>
              <w:rPr>
                <w:b/>
                <w:bCs/>
                <w:color w:val="B26B00"/>
                <w:sz w:val="18"/>
                <w:szCs w:val="18"/>
              </w:rPr>
              <w:t>◐ Partial</w:t>
            </w:r>
          </w:p>
          <w:p w14:paraId="6F78851D" w14:textId="77777777" w:rsidR="0077417A" w:rsidRDefault="00000000">
            <w:pPr>
              <w:spacing w:line="230" w:lineRule="auto"/>
            </w:pPr>
            <w:r>
              <w:rPr>
                <w:color w:val="5A6672"/>
                <w:sz w:val="17"/>
                <w:szCs w:val="17"/>
              </w:rPr>
              <w:t>Only the container inspection protocol is writable. Stuffing number, dates, daily rows, surveyor report dates, weighbridge slip and coding are all read-only.</w:t>
            </w:r>
          </w:p>
        </w:tc>
      </w:tr>
      <w:tr w:rsidR="0077417A" w14:paraId="470C07FE" w14:textId="77777777">
        <w:tblPrEx>
          <w:tblCellMar>
            <w:top w:w="0" w:type="dxa"/>
            <w:bottom w:w="0" w:type="dxa"/>
          </w:tblCellMar>
        </w:tblPrEx>
        <w:trPr>
          <w:cantSplit/>
        </w:trPr>
        <w:tc>
          <w:tcPr>
            <w:tcW w:w="640" w:type="dxa"/>
            <w:tcMar>
              <w:top w:w="70" w:type="dxa"/>
              <w:left w:w="110" w:type="dxa"/>
              <w:bottom w:w="70" w:type="dxa"/>
              <w:right w:w="110" w:type="dxa"/>
            </w:tcMar>
          </w:tcPr>
          <w:p w14:paraId="3A8BF51F" w14:textId="77777777" w:rsidR="0077417A" w:rsidRDefault="00000000">
            <w:bookmarkStart w:id="26" w:name="step_4_7"/>
            <w:r>
              <w:rPr>
                <w:b/>
                <w:bCs/>
                <w:sz w:val="19"/>
                <w:szCs w:val="19"/>
              </w:rPr>
              <w:t>4.7</w:t>
            </w:r>
            <w:bookmarkEnd w:id="26"/>
          </w:p>
        </w:tc>
        <w:tc>
          <w:tcPr>
            <w:tcW w:w="2320" w:type="dxa"/>
            <w:tcMar>
              <w:top w:w="70" w:type="dxa"/>
              <w:left w:w="110" w:type="dxa"/>
              <w:bottom w:w="70" w:type="dxa"/>
              <w:right w:w="110" w:type="dxa"/>
            </w:tcMar>
          </w:tcPr>
          <w:p w14:paraId="26476C2C" w14:textId="77777777" w:rsidR="0077417A" w:rsidRDefault="00000000">
            <w:r>
              <w:rPr>
                <w:sz w:val="19"/>
                <w:szCs w:val="19"/>
              </w:rPr>
              <w:t>Stuffing and loading reports</w:t>
            </w:r>
          </w:p>
        </w:tc>
        <w:tc>
          <w:tcPr>
            <w:tcW w:w="1000" w:type="dxa"/>
            <w:tcMar>
              <w:top w:w="70" w:type="dxa"/>
              <w:left w:w="110" w:type="dxa"/>
              <w:bottom w:w="70" w:type="dxa"/>
              <w:right w:w="110" w:type="dxa"/>
            </w:tcMar>
          </w:tcPr>
          <w:p w14:paraId="1D0D9985" w14:textId="77777777" w:rsidR="0077417A" w:rsidRDefault="00000000">
            <w:pPr>
              <w:spacing w:line="230" w:lineRule="auto"/>
            </w:pPr>
            <w:r>
              <w:rPr>
                <w:color w:val="A02B2B"/>
                <w:sz w:val="18"/>
                <w:szCs w:val="18"/>
              </w:rPr>
              <w:t>—</w:t>
            </w:r>
          </w:p>
          <w:p w14:paraId="2DC74C5F" w14:textId="77777777" w:rsidR="0077417A"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51C9B62C" w14:textId="77777777" w:rsidR="0077417A" w:rsidRDefault="00000000">
            <w:pPr>
              <w:spacing w:after="30" w:line="230" w:lineRule="auto"/>
            </w:pPr>
            <w:r>
              <w:rPr>
                <w:sz w:val="17"/>
                <w:szCs w:val="17"/>
              </w:rPr>
              <w:t>P18 · Container inspection and stuffing — stuffing report</w:t>
            </w:r>
          </w:p>
          <w:p w14:paraId="425E91C6" w14:textId="77777777" w:rsidR="0077417A" w:rsidRDefault="00000000">
            <w:pPr>
              <w:spacing w:line="230" w:lineRule="auto"/>
            </w:pPr>
            <w:r>
              <w:rPr>
                <w:color w:val="5A6672"/>
                <w:sz w:val="17"/>
                <w:szCs w:val="17"/>
              </w:rPr>
              <w:t>/stuffing · /stuffing/:id</w:t>
            </w:r>
          </w:p>
        </w:tc>
        <w:tc>
          <w:tcPr>
            <w:tcW w:w="3000" w:type="dxa"/>
            <w:tcMar>
              <w:top w:w="70" w:type="dxa"/>
              <w:left w:w="110" w:type="dxa"/>
              <w:bottom w:w="70" w:type="dxa"/>
              <w:right w:w="110" w:type="dxa"/>
            </w:tcMar>
          </w:tcPr>
          <w:p w14:paraId="410B1FF6" w14:textId="77777777" w:rsidR="0077417A" w:rsidRDefault="00000000">
            <w:pPr>
              <w:spacing w:after="30" w:line="230" w:lineRule="auto"/>
            </w:pPr>
            <w:r>
              <w:rPr>
                <w:b/>
                <w:bCs/>
                <w:color w:val="A02B2B"/>
                <w:sz w:val="18"/>
                <w:szCs w:val="18"/>
              </w:rPr>
              <w:t>○ Gap</w:t>
            </w:r>
          </w:p>
          <w:p w14:paraId="62D601B2" w14:textId="77777777" w:rsidR="0077417A" w:rsidRDefault="00000000">
            <w:pPr>
              <w:spacing w:line="230" w:lineRule="auto"/>
            </w:pPr>
            <w:r>
              <w:rPr>
                <w:color w:val="5A6672"/>
                <w:sz w:val="17"/>
                <w:szCs w:val="17"/>
              </w:rPr>
              <w:t>The step's output IS a report and there is still no report screen.</w:t>
            </w:r>
          </w:p>
        </w:tc>
      </w:tr>
      <w:tr w:rsidR="0077417A" w14:paraId="3AAF8F56"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339B7E8E" w14:textId="77777777" w:rsidR="0077417A" w:rsidRDefault="00000000">
            <w:bookmarkStart w:id="27" w:name="step_4_8"/>
            <w:r>
              <w:rPr>
                <w:b/>
                <w:bCs/>
                <w:sz w:val="19"/>
                <w:szCs w:val="19"/>
              </w:rPr>
              <w:t>4.8</w:t>
            </w:r>
            <w:bookmarkEnd w:id="27"/>
          </w:p>
        </w:tc>
        <w:tc>
          <w:tcPr>
            <w:tcW w:w="2320" w:type="dxa"/>
            <w:shd w:val="clear" w:color="auto" w:fill="F7F9FB"/>
            <w:tcMar>
              <w:top w:w="70" w:type="dxa"/>
              <w:left w:w="110" w:type="dxa"/>
              <w:bottom w:w="70" w:type="dxa"/>
              <w:right w:w="110" w:type="dxa"/>
            </w:tcMar>
          </w:tcPr>
          <w:p w14:paraId="6F52DAE9" w14:textId="77777777" w:rsidR="0077417A" w:rsidRDefault="00000000">
            <w:r>
              <w:rPr>
                <w:sz w:val="19"/>
                <w:szCs w:val="19"/>
              </w:rPr>
              <w:t>Trucks weighed at custom weighbridge and recorded by the surveyor</w:t>
            </w:r>
          </w:p>
        </w:tc>
        <w:tc>
          <w:tcPr>
            <w:tcW w:w="1000" w:type="dxa"/>
            <w:shd w:val="clear" w:color="auto" w:fill="F7F9FB"/>
            <w:tcMar>
              <w:top w:w="70" w:type="dxa"/>
              <w:left w:w="110" w:type="dxa"/>
              <w:bottom w:w="70" w:type="dxa"/>
              <w:right w:w="110" w:type="dxa"/>
            </w:tcMar>
          </w:tcPr>
          <w:p w14:paraId="58A507DE" w14:textId="77777777" w:rsidR="0077417A" w:rsidRDefault="00000000">
            <w:pPr>
              <w:spacing w:line="230" w:lineRule="auto"/>
            </w:pPr>
            <w:hyperlink w:anchor="step_4_9" w:history="1">
              <w:r>
                <w:rPr>
                  <w:b/>
                  <w:bCs/>
                  <w:color w:val="1B4F72"/>
                  <w:sz w:val="18"/>
                  <w:szCs w:val="18"/>
                  <w:u w:val="single" w:color="1B4F72"/>
                </w:rPr>
                <w:t>4.9</w:t>
              </w:r>
            </w:hyperlink>
          </w:p>
        </w:tc>
        <w:tc>
          <w:tcPr>
            <w:tcW w:w="3120" w:type="dxa"/>
            <w:shd w:val="clear" w:color="auto" w:fill="F7F9FB"/>
            <w:tcMar>
              <w:top w:w="70" w:type="dxa"/>
              <w:left w:w="110" w:type="dxa"/>
              <w:bottom w:w="70" w:type="dxa"/>
              <w:right w:w="110" w:type="dxa"/>
            </w:tcMar>
          </w:tcPr>
          <w:p w14:paraId="4E2BA6CA" w14:textId="77777777" w:rsidR="0077417A" w:rsidRDefault="00000000">
            <w:pPr>
              <w:spacing w:after="30" w:line="230" w:lineRule="auto"/>
            </w:pPr>
            <w:r>
              <w:rPr>
                <w:sz w:val="17"/>
                <w:szCs w:val="17"/>
              </w:rPr>
              <w:t>P18 · Container inspection and stuffing</w:t>
            </w:r>
          </w:p>
          <w:p w14:paraId="7BAA76BC" w14:textId="77777777" w:rsidR="0077417A" w:rsidRDefault="00000000">
            <w:pPr>
              <w:spacing w:line="230" w:lineRule="auto"/>
            </w:pPr>
            <w:r>
              <w:rPr>
                <w:color w:val="5A6672"/>
                <w:sz w:val="17"/>
                <w:szCs w:val="17"/>
              </w:rPr>
              <w:t>/stuffing · /stuffing/:id</w:t>
            </w:r>
          </w:p>
        </w:tc>
        <w:tc>
          <w:tcPr>
            <w:tcW w:w="3000" w:type="dxa"/>
            <w:shd w:val="clear" w:color="auto" w:fill="F7F9FB"/>
            <w:tcMar>
              <w:top w:w="70" w:type="dxa"/>
              <w:left w:w="110" w:type="dxa"/>
              <w:bottom w:w="70" w:type="dxa"/>
              <w:right w:w="110" w:type="dxa"/>
            </w:tcMar>
          </w:tcPr>
          <w:p w14:paraId="559A04F4" w14:textId="77777777" w:rsidR="0077417A" w:rsidRDefault="00000000">
            <w:pPr>
              <w:spacing w:after="30" w:line="230" w:lineRule="auto"/>
            </w:pPr>
            <w:r>
              <w:rPr>
                <w:b/>
                <w:bCs/>
                <w:color w:val="1E7B4F"/>
                <w:sz w:val="18"/>
                <w:szCs w:val="18"/>
              </w:rPr>
              <w:t>● Complete</w:t>
            </w:r>
          </w:p>
          <w:p w14:paraId="10BCEBD2" w14:textId="77777777" w:rsidR="0077417A" w:rsidRDefault="00000000">
            <w:pPr>
              <w:spacing w:line="230" w:lineRule="auto"/>
            </w:pPr>
            <w:r>
              <w:rPr>
                <w:color w:val="5A6672"/>
                <w:sz w:val="17"/>
                <w:szCs w:val="17"/>
              </w:rPr>
              <w:t>Acts on a record that already exists, so no create form is expected.</w:t>
            </w:r>
          </w:p>
        </w:tc>
      </w:tr>
      <w:tr w:rsidR="0077417A" w14:paraId="53325193" w14:textId="77777777">
        <w:tblPrEx>
          <w:tblCellMar>
            <w:top w:w="0" w:type="dxa"/>
            <w:bottom w:w="0" w:type="dxa"/>
          </w:tblCellMar>
        </w:tblPrEx>
        <w:trPr>
          <w:cantSplit/>
        </w:trPr>
        <w:tc>
          <w:tcPr>
            <w:tcW w:w="640" w:type="dxa"/>
            <w:tcMar>
              <w:top w:w="70" w:type="dxa"/>
              <w:left w:w="110" w:type="dxa"/>
              <w:bottom w:w="70" w:type="dxa"/>
              <w:right w:w="110" w:type="dxa"/>
            </w:tcMar>
          </w:tcPr>
          <w:p w14:paraId="7C1AAAFC" w14:textId="77777777" w:rsidR="0077417A" w:rsidRDefault="00000000">
            <w:bookmarkStart w:id="28" w:name="step_4_9"/>
            <w:r>
              <w:rPr>
                <w:b/>
                <w:bCs/>
                <w:sz w:val="19"/>
                <w:szCs w:val="19"/>
              </w:rPr>
              <w:t>4.9</w:t>
            </w:r>
            <w:bookmarkEnd w:id="28"/>
          </w:p>
        </w:tc>
        <w:tc>
          <w:tcPr>
            <w:tcW w:w="2320" w:type="dxa"/>
            <w:tcMar>
              <w:top w:w="70" w:type="dxa"/>
              <w:left w:w="110" w:type="dxa"/>
              <w:bottom w:w="70" w:type="dxa"/>
              <w:right w:w="110" w:type="dxa"/>
            </w:tcMar>
          </w:tcPr>
          <w:p w14:paraId="261E7019" w14:textId="77777777" w:rsidR="0077417A" w:rsidRDefault="00000000">
            <w:r>
              <w:rPr>
                <w:sz w:val="19"/>
                <w:szCs w:val="19"/>
              </w:rPr>
              <w:t>Clearance completed and containers sealed under surveyor supervision</w:t>
            </w:r>
          </w:p>
        </w:tc>
        <w:tc>
          <w:tcPr>
            <w:tcW w:w="1000" w:type="dxa"/>
            <w:tcMar>
              <w:top w:w="70" w:type="dxa"/>
              <w:left w:w="110" w:type="dxa"/>
              <w:bottom w:w="70" w:type="dxa"/>
              <w:right w:w="110" w:type="dxa"/>
            </w:tcMar>
          </w:tcPr>
          <w:p w14:paraId="78BF2DF2" w14:textId="77777777" w:rsidR="0077417A" w:rsidRDefault="00000000">
            <w:pPr>
              <w:spacing w:line="230" w:lineRule="auto"/>
            </w:pPr>
            <w:hyperlink w:anchor="step_11_3" w:history="1">
              <w:r>
                <w:rPr>
                  <w:b/>
                  <w:bCs/>
                  <w:color w:val="1B4F72"/>
                  <w:sz w:val="18"/>
                  <w:szCs w:val="18"/>
                  <w:u w:val="single" w:color="1B4F72"/>
                </w:rPr>
                <w:t>11.3</w:t>
              </w:r>
            </w:hyperlink>
          </w:p>
        </w:tc>
        <w:tc>
          <w:tcPr>
            <w:tcW w:w="3120" w:type="dxa"/>
            <w:tcMar>
              <w:top w:w="70" w:type="dxa"/>
              <w:left w:w="110" w:type="dxa"/>
              <w:bottom w:w="70" w:type="dxa"/>
              <w:right w:w="110" w:type="dxa"/>
            </w:tcMar>
          </w:tcPr>
          <w:p w14:paraId="595285F6"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4DEA21AE" w14:textId="77777777" w:rsidR="0077417A"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2A1AFEF5" w14:textId="77777777" w:rsidR="0077417A" w:rsidRDefault="00000000">
            <w:pPr>
              <w:spacing w:after="30" w:line="230" w:lineRule="auto"/>
            </w:pPr>
            <w:r>
              <w:rPr>
                <w:b/>
                <w:bCs/>
                <w:color w:val="1E7B4F"/>
                <w:sz w:val="18"/>
                <w:szCs w:val="18"/>
              </w:rPr>
              <w:t>● Complete</w:t>
            </w:r>
          </w:p>
          <w:p w14:paraId="68B3C24F" w14:textId="77777777" w:rsidR="0077417A" w:rsidRDefault="00000000">
            <w:pPr>
              <w:spacing w:line="230" w:lineRule="auto"/>
            </w:pPr>
            <w:r>
              <w:rPr>
                <w:color w:val="5A6672"/>
                <w:sz w:val="17"/>
                <w:szCs w:val="17"/>
              </w:rPr>
              <w:t>Acts on a record that already exists, so no create form is expected.</w:t>
            </w:r>
          </w:p>
        </w:tc>
      </w:tr>
    </w:tbl>
    <w:p w14:paraId="4C705E6D" w14:textId="77777777" w:rsidR="0077417A" w:rsidRDefault="0077417A">
      <w:pPr>
        <w:spacing w:after="100" w:line="264" w:lineRule="auto"/>
      </w:pPr>
    </w:p>
    <w:p w14:paraId="0DE35644" w14:textId="77777777" w:rsidR="0077417A" w:rsidRDefault="00000000">
      <w:pPr>
        <w:pStyle w:val="Heading2"/>
        <w:spacing w:before="260" w:after="100"/>
      </w:pPr>
      <w:r>
        <w:rPr>
          <w:b/>
          <w:bCs/>
          <w:color w:val="1B4F72"/>
          <w:sz w:val="24"/>
          <w:szCs w:val="24"/>
        </w:rPr>
        <w:t>5. Documentation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2985A1E2"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657119EF"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3EFCDE9C"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05F4D906"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1D366032"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4A152DAA" w14:textId="77777777" w:rsidR="0077417A" w:rsidRDefault="00000000">
            <w:r>
              <w:rPr>
                <w:b/>
                <w:bCs/>
                <w:color w:val="1B4F72"/>
                <w:sz w:val="18"/>
                <w:szCs w:val="18"/>
              </w:rPr>
              <w:t>Status — what is missing</w:t>
            </w:r>
          </w:p>
        </w:tc>
      </w:tr>
      <w:tr w:rsidR="0077417A" w14:paraId="410A0B8F" w14:textId="77777777">
        <w:tblPrEx>
          <w:tblCellMar>
            <w:top w:w="0" w:type="dxa"/>
            <w:bottom w:w="0" w:type="dxa"/>
          </w:tblCellMar>
        </w:tblPrEx>
        <w:trPr>
          <w:cantSplit/>
        </w:trPr>
        <w:tc>
          <w:tcPr>
            <w:tcW w:w="640" w:type="dxa"/>
            <w:tcMar>
              <w:top w:w="70" w:type="dxa"/>
              <w:left w:w="110" w:type="dxa"/>
              <w:bottom w:w="70" w:type="dxa"/>
              <w:right w:w="110" w:type="dxa"/>
            </w:tcMar>
          </w:tcPr>
          <w:p w14:paraId="06A02DC0" w14:textId="77777777" w:rsidR="0077417A" w:rsidRDefault="00000000">
            <w:bookmarkStart w:id="29" w:name="step_5_1"/>
            <w:r>
              <w:rPr>
                <w:b/>
                <w:bCs/>
                <w:sz w:val="19"/>
                <w:szCs w:val="19"/>
              </w:rPr>
              <w:t>5.1</w:t>
            </w:r>
            <w:bookmarkEnd w:id="29"/>
          </w:p>
        </w:tc>
        <w:tc>
          <w:tcPr>
            <w:tcW w:w="2320" w:type="dxa"/>
            <w:tcMar>
              <w:top w:w="70" w:type="dxa"/>
              <w:left w:w="110" w:type="dxa"/>
              <w:bottom w:w="70" w:type="dxa"/>
              <w:right w:w="110" w:type="dxa"/>
            </w:tcMar>
          </w:tcPr>
          <w:p w14:paraId="4A07DFA3" w14:textId="77777777" w:rsidR="0077417A" w:rsidRDefault="00000000">
            <w:r>
              <w:rPr>
                <w:sz w:val="19"/>
                <w:szCs w:val="19"/>
              </w:rPr>
              <w:t>Get freight offers from Shipping lines</w:t>
            </w:r>
          </w:p>
        </w:tc>
        <w:tc>
          <w:tcPr>
            <w:tcW w:w="1000" w:type="dxa"/>
            <w:tcMar>
              <w:top w:w="70" w:type="dxa"/>
              <w:left w:w="110" w:type="dxa"/>
              <w:bottom w:w="70" w:type="dxa"/>
              <w:right w:w="110" w:type="dxa"/>
            </w:tcMar>
          </w:tcPr>
          <w:p w14:paraId="2B1B5598" w14:textId="77777777" w:rsidR="0077417A" w:rsidRDefault="00000000">
            <w:pPr>
              <w:spacing w:line="230" w:lineRule="auto"/>
            </w:pPr>
            <w:hyperlink w:anchor="step_4_1" w:history="1">
              <w:r>
                <w:rPr>
                  <w:b/>
                  <w:bCs/>
                  <w:color w:val="1B4F72"/>
                  <w:sz w:val="18"/>
                  <w:szCs w:val="18"/>
                  <w:u w:val="single" w:color="1B4F72"/>
                </w:rPr>
                <w:t>4.1</w:t>
              </w:r>
            </w:hyperlink>
            <w:r>
              <w:rPr>
                <w:sz w:val="18"/>
                <w:szCs w:val="18"/>
              </w:rPr>
              <w:t xml:space="preserve">; </w:t>
            </w:r>
            <w:hyperlink w:anchor="step_5_3" w:history="1">
              <w:r>
                <w:rPr>
                  <w:b/>
                  <w:bCs/>
                  <w:color w:val="1B4F72"/>
                  <w:sz w:val="18"/>
                  <w:szCs w:val="18"/>
                  <w:u w:val="single" w:color="1B4F72"/>
                </w:rPr>
                <w:t>5.3</w:t>
              </w:r>
            </w:hyperlink>
          </w:p>
        </w:tc>
        <w:tc>
          <w:tcPr>
            <w:tcW w:w="3120" w:type="dxa"/>
            <w:tcMar>
              <w:top w:w="70" w:type="dxa"/>
              <w:left w:w="110" w:type="dxa"/>
              <w:bottom w:w="70" w:type="dxa"/>
              <w:right w:w="110" w:type="dxa"/>
            </w:tcMar>
          </w:tcPr>
          <w:p w14:paraId="52AF78D7" w14:textId="77777777" w:rsidR="0077417A" w:rsidRDefault="00000000">
            <w:pPr>
              <w:spacing w:after="30" w:line="230" w:lineRule="auto"/>
            </w:pPr>
            <w:r>
              <w:rPr>
                <w:sz w:val="17"/>
                <w:szCs w:val="17"/>
              </w:rPr>
              <w:t>P15 · Freight planning and booking</w:t>
            </w:r>
          </w:p>
          <w:p w14:paraId="30BBBB08" w14:textId="77777777" w:rsidR="0077417A" w:rsidRDefault="00000000">
            <w:pPr>
              <w:spacing w:line="230" w:lineRule="auto"/>
            </w:pPr>
            <w:r>
              <w:rPr>
                <w:color w:val="5A6672"/>
                <w:sz w:val="17"/>
                <w:szCs w:val="17"/>
              </w:rPr>
              <w:t>/</w:t>
            </w:r>
            <w:proofErr w:type="gramStart"/>
            <w:r>
              <w:rPr>
                <w:color w:val="5A6672"/>
                <w:sz w:val="17"/>
                <w:szCs w:val="17"/>
              </w:rPr>
              <w:t>freight</w:t>
            </w:r>
            <w:proofErr w:type="gramEnd"/>
            <w:r>
              <w:rPr>
                <w:color w:val="5A6672"/>
                <w:sz w:val="17"/>
                <w:szCs w:val="17"/>
              </w:rPr>
              <w:t>-rates · /shipments/:id/:tab</w:t>
            </w:r>
          </w:p>
        </w:tc>
        <w:tc>
          <w:tcPr>
            <w:tcW w:w="3000" w:type="dxa"/>
            <w:tcMar>
              <w:top w:w="70" w:type="dxa"/>
              <w:left w:w="110" w:type="dxa"/>
              <w:bottom w:w="70" w:type="dxa"/>
              <w:right w:w="110" w:type="dxa"/>
            </w:tcMar>
          </w:tcPr>
          <w:p w14:paraId="2D02DD1A" w14:textId="77777777" w:rsidR="0077417A" w:rsidRDefault="00000000">
            <w:pPr>
              <w:spacing w:after="30" w:line="230" w:lineRule="auto"/>
            </w:pPr>
            <w:r>
              <w:rPr>
                <w:b/>
                <w:bCs/>
                <w:color w:val="A02B2B"/>
                <w:sz w:val="18"/>
                <w:szCs w:val="18"/>
              </w:rPr>
              <w:t>○ Gap</w:t>
            </w:r>
          </w:p>
          <w:p w14:paraId="61E8F4F3" w14:textId="77777777" w:rsidR="0077417A" w:rsidRDefault="00000000">
            <w:pPr>
              <w:spacing w:line="230" w:lineRule="auto"/>
            </w:pPr>
            <w:r>
              <w:rPr>
                <w:color w:val="5A6672"/>
                <w:sz w:val="17"/>
                <w:szCs w:val="17"/>
              </w:rPr>
              <w:t>Same as 4.1 — an offer cannot be captured. The rate TABLE at /freight-rates is writable; offers against a shipment are not.</w:t>
            </w:r>
          </w:p>
        </w:tc>
      </w:tr>
      <w:tr w:rsidR="0077417A" w14:paraId="526AD426"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396A3B66" w14:textId="77777777" w:rsidR="0077417A" w:rsidRDefault="00000000">
            <w:bookmarkStart w:id="30" w:name="step_5_2"/>
            <w:r>
              <w:rPr>
                <w:b/>
                <w:bCs/>
                <w:sz w:val="19"/>
                <w:szCs w:val="19"/>
              </w:rPr>
              <w:t>5.2</w:t>
            </w:r>
            <w:bookmarkEnd w:id="30"/>
          </w:p>
        </w:tc>
        <w:tc>
          <w:tcPr>
            <w:tcW w:w="2320" w:type="dxa"/>
            <w:shd w:val="clear" w:color="auto" w:fill="F7F9FB"/>
            <w:tcMar>
              <w:top w:w="70" w:type="dxa"/>
              <w:left w:w="110" w:type="dxa"/>
              <w:bottom w:w="70" w:type="dxa"/>
              <w:right w:w="110" w:type="dxa"/>
            </w:tcMar>
          </w:tcPr>
          <w:p w14:paraId="3B7598B6" w14:textId="77777777" w:rsidR="0077417A" w:rsidRDefault="00000000">
            <w:r>
              <w:rPr>
                <w:sz w:val="19"/>
                <w:szCs w:val="19"/>
              </w:rPr>
              <w:t>Approval</w:t>
            </w:r>
          </w:p>
        </w:tc>
        <w:tc>
          <w:tcPr>
            <w:tcW w:w="1000" w:type="dxa"/>
            <w:shd w:val="clear" w:color="auto" w:fill="F7F9FB"/>
            <w:tcMar>
              <w:top w:w="70" w:type="dxa"/>
              <w:left w:w="110" w:type="dxa"/>
              <w:bottom w:w="70" w:type="dxa"/>
              <w:right w:w="110" w:type="dxa"/>
            </w:tcMar>
          </w:tcPr>
          <w:p w14:paraId="29706419" w14:textId="77777777" w:rsidR="0077417A" w:rsidRDefault="00000000">
            <w:pPr>
              <w:spacing w:line="230" w:lineRule="auto"/>
            </w:pPr>
            <w:r>
              <w:rPr>
                <w:color w:val="A02B2B"/>
                <w:sz w:val="18"/>
                <w:szCs w:val="18"/>
              </w:rPr>
              <w:t>—</w:t>
            </w:r>
          </w:p>
          <w:p w14:paraId="57BCCEB9" w14:textId="77777777" w:rsidR="0077417A" w:rsidRDefault="00000000">
            <w:pPr>
              <w:spacing w:line="220" w:lineRule="auto"/>
            </w:pPr>
            <w:r>
              <w:rPr>
                <w:i/>
                <w:iCs/>
                <w:color w:val="5A6672"/>
                <w:sz w:val="15"/>
                <w:szCs w:val="15"/>
              </w:rPr>
              <w:t>no arrow drawn</w:t>
            </w:r>
          </w:p>
        </w:tc>
        <w:tc>
          <w:tcPr>
            <w:tcW w:w="3120" w:type="dxa"/>
            <w:shd w:val="clear" w:color="auto" w:fill="F7F9FB"/>
            <w:tcMar>
              <w:top w:w="70" w:type="dxa"/>
              <w:left w:w="110" w:type="dxa"/>
              <w:bottom w:w="70" w:type="dxa"/>
              <w:right w:w="110" w:type="dxa"/>
            </w:tcMar>
          </w:tcPr>
          <w:p w14:paraId="01537F87" w14:textId="77777777" w:rsidR="0077417A" w:rsidRDefault="00000000">
            <w:pPr>
              <w:spacing w:after="30" w:line="230" w:lineRule="auto"/>
            </w:pPr>
            <w:r>
              <w:rPr>
                <w:sz w:val="17"/>
                <w:szCs w:val="17"/>
              </w:rPr>
              <w:t>P15 · Freight planning and booking — offer approval</w:t>
            </w:r>
          </w:p>
          <w:p w14:paraId="7B501C3B" w14:textId="77777777" w:rsidR="0077417A" w:rsidRDefault="00000000">
            <w:pPr>
              <w:spacing w:line="230" w:lineRule="auto"/>
            </w:pPr>
            <w:r>
              <w:rPr>
                <w:color w:val="5A6672"/>
                <w:sz w:val="17"/>
                <w:szCs w:val="17"/>
              </w:rPr>
              <w:t>/</w:t>
            </w:r>
            <w:proofErr w:type="gramStart"/>
            <w:r>
              <w:rPr>
                <w:color w:val="5A6672"/>
                <w:sz w:val="17"/>
                <w:szCs w:val="17"/>
              </w:rPr>
              <w:t>freight</w:t>
            </w:r>
            <w:proofErr w:type="gramEnd"/>
            <w:r>
              <w:rPr>
                <w:color w:val="5A6672"/>
                <w:sz w:val="17"/>
                <w:szCs w:val="17"/>
              </w:rPr>
              <w:t>-rates · /shipments/:id</w:t>
            </w:r>
          </w:p>
        </w:tc>
        <w:tc>
          <w:tcPr>
            <w:tcW w:w="3000" w:type="dxa"/>
            <w:shd w:val="clear" w:color="auto" w:fill="F7F9FB"/>
            <w:tcMar>
              <w:top w:w="70" w:type="dxa"/>
              <w:left w:w="110" w:type="dxa"/>
              <w:bottom w:w="70" w:type="dxa"/>
              <w:right w:w="110" w:type="dxa"/>
            </w:tcMar>
          </w:tcPr>
          <w:p w14:paraId="4B57FA7F" w14:textId="77777777" w:rsidR="0077417A" w:rsidRDefault="00000000">
            <w:pPr>
              <w:spacing w:after="30" w:line="230" w:lineRule="auto"/>
            </w:pPr>
            <w:r>
              <w:rPr>
                <w:b/>
                <w:bCs/>
                <w:color w:val="A02B2B"/>
                <w:sz w:val="18"/>
                <w:szCs w:val="18"/>
              </w:rPr>
              <w:t>○ Gap</w:t>
            </w:r>
          </w:p>
          <w:p w14:paraId="0931B148" w14:textId="77777777" w:rsidR="0077417A" w:rsidRDefault="00000000">
            <w:pPr>
              <w:spacing w:line="230" w:lineRule="auto"/>
            </w:pPr>
            <w:r>
              <w:rPr>
                <w:color w:val="5A6672"/>
                <w:sz w:val="17"/>
                <w:szCs w:val="17"/>
              </w:rPr>
              <w:t>Nothing records the approval of an offer.</w:t>
            </w:r>
          </w:p>
        </w:tc>
      </w:tr>
      <w:tr w:rsidR="0077417A" w14:paraId="0D40E477" w14:textId="77777777">
        <w:tblPrEx>
          <w:tblCellMar>
            <w:top w:w="0" w:type="dxa"/>
            <w:bottom w:w="0" w:type="dxa"/>
          </w:tblCellMar>
        </w:tblPrEx>
        <w:trPr>
          <w:cantSplit/>
        </w:trPr>
        <w:tc>
          <w:tcPr>
            <w:tcW w:w="640" w:type="dxa"/>
            <w:tcMar>
              <w:top w:w="70" w:type="dxa"/>
              <w:left w:w="110" w:type="dxa"/>
              <w:bottom w:w="70" w:type="dxa"/>
              <w:right w:w="110" w:type="dxa"/>
            </w:tcMar>
          </w:tcPr>
          <w:p w14:paraId="67598A19" w14:textId="77777777" w:rsidR="0077417A" w:rsidRDefault="00000000">
            <w:bookmarkStart w:id="31" w:name="step_5_3"/>
            <w:r>
              <w:rPr>
                <w:b/>
                <w:bCs/>
                <w:sz w:val="19"/>
                <w:szCs w:val="19"/>
              </w:rPr>
              <w:t>5.3</w:t>
            </w:r>
            <w:bookmarkEnd w:id="31"/>
          </w:p>
        </w:tc>
        <w:tc>
          <w:tcPr>
            <w:tcW w:w="2320" w:type="dxa"/>
            <w:tcMar>
              <w:top w:w="70" w:type="dxa"/>
              <w:left w:w="110" w:type="dxa"/>
              <w:bottom w:w="70" w:type="dxa"/>
              <w:right w:w="110" w:type="dxa"/>
            </w:tcMar>
          </w:tcPr>
          <w:p w14:paraId="7113C82E" w14:textId="77777777" w:rsidR="0077417A" w:rsidRDefault="00000000">
            <w:r>
              <w:rPr>
                <w:sz w:val="19"/>
                <w:szCs w:val="19"/>
              </w:rPr>
              <w:t>Select Offer</w:t>
            </w:r>
          </w:p>
        </w:tc>
        <w:tc>
          <w:tcPr>
            <w:tcW w:w="1000" w:type="dxa"/>
            <w:tcMar>
              <w:top w:w="70" w:type="dxa"/>
              <w:left w:w="110" w:type="dxa"/>
              <w:bottom w:w="70" w:type="dxa"/>
              <w:right w:w="110" w:type="dxa"/>
            </w:tcMar>
          </w:tcPr>
          <w:p w14:paraId="1EF38A85" w14:textId="77777777" w:rsidR="0077417A" w:rsidRDefault="00000000">
            <w:pPr>
              <w:spacing w:line="230" w:lineRule="auto"/>
            </w:pPr>
            <w:hyperlink w:anchor="step_5_4" w:history="1">
              <w:r>
                <w:rPr>
                  <w:b/>
                  <w:bCs/>
                  <w:color w:val="1B4F72"/>
                  <w:sz w:val="18"/>
                  <w:szCs w:val="18"/>
                  <w:u w:val="single" w:color="1B4F72"/>
                </w:rPr>
                <w:t>5.4</w:t>
              </w:r>
            </w:hyperlink>
          </w:p>
        </w:tc>
        <w:tc>
          <w:tcPr>
            <w:tcW w:w="3120" w:type="dxa"/>
            <w:tcMar>
              <w:top w:w="70" w:type="dxa"/>
              <w:left w:w="110" w:type="dxa"/>
              <w:bottom w:w="70" w:type="dxa"/>
              <w:right w:w="110" w:type="dxa"/>
            </w:tcMar>
          </w:tcPr>
          <w:p w14:paraId="0015C2E6" w14:textId="77777777" w:rsidR="0077417A" w:rsidRDefault="00000000">
            <w:pPr>
              <w:spacing w:after="30" w:line="230" w:lineRule="auto"/>
            </w:pPr>
            <w:r>
              <w:rPr>
                <w:sz w:val="17"/>
                <w:szCs w:val="17"/>
              </w:rPr>
              <w:t>P15 · Freight planning and booking</w:t>
            </w:r>
          </w:p>
          <w:p w14:paraId="5DE295F8" w14:textId="77777777" w:rsidR="0077417A" w:rsidRDefault="00000000">
            <w:pPr>
              <w:spacing w:line="230" w:lineRule="auto"/>
            </w:pPr>
            <w:r>
              <w:rPr>
                <w:color w:val="5A6672"/>
                <w:sz w:val="17"/>
                <w:szCs w:val="17"/>
              </w:rPr>
              <w:t>/</w:t>
            </w:r>
            <w:proofErr w:type="gramStart"/>
            <w:r>
              <w:rPr>
                <w:color w:val="5A6672"/>
                <w:sz w:val="17"/>
                <w:szCs w:val="17"/>
              </w:rPr>
              <w:t>freight</w:t>
            </w:r>
            <w:proofErr w:type="gramEnd"/>
            <w:r>
              <w:rPr>
                <w:color w:val="5A6672"/>
                <w:sz w:val="17"/>
                <w:szCs w:val="17"/>
              </w:rPr>
              <w:t>-rates · /shipments/:id</w:t>
            </w:r>
          </w:p>
        </w:tc>
        <w:tc>
          <w:tcPr>
            <w:tcW w:w="3000" w:type="dxa"/>
            <w:tcMar>
              <w:top w:w="70" w:type="dxa"/>
              <w:left w:w="110" w:type="dxa"/>
              <w:bottom w:w="70" w:type="dxa"/>
              <w:right w:w="110" w:type="dxa"/>
            </w:tcMar>
          </w:tcPr>
          <w:p w14:paraId="58A02F93" w14:textId="77777777" w:rsidR="0077417A" w:rsidRDefault="00000000">
            <w:pPr>
              <w:spacing w:after="30" w:line="230" w:lineRule="auto"/>
            </w:pPr>
            <w:r>
              <w:rPr>
                <w:b/>
                <w:bCs/>
                <w:color w:val="A02B2B"/>
                <w:sz w:val="18"/>
                <w:szCs w:val="18"/>
              </w:rPr>
              <w:t>○ Gap</w:t>
            </w:r>
          </w:p>
          <w:p w14:paraId="144DF1C6" w14:textId="77777777" w:rsidR="0077417A" w:rsidRDefault="00000000">
            <w:pPr>
              <w:spacing w:line="230" w:lineRule="auto"/>
            </w:pPr>
            <w:r>
              <w:rPr>
                <w:color w:val="5A6672"/>
                <w:sz w:val="17"/>
                <w:szCs w:val="17"/>
              </w:rPr>
              <w:t>Nothing marks an offer selected.</w:t>
            </w:r>
          </w:p>
        </w:tc>
      </w:tr>
      <w:tr w:rsidR="0077417A" w14:paraId="4A4C99DE"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0D89712A" w14:textId="77777777" w:rsidR="0077417A" w:rsidRDefault="00000000">
            <w:bookmarkStart w:id="32" w:name="step_5_4"/>
            <w:r>
              <w:rPr>
                <w:b/>
                <w:bCs/>
                <w:sz w:val="19"/>
                <w:szCs w:val="19"/>
              </w:rPr>
              <w:lastRenderedPageBreak/>
              <w:t>5.4</w:t>
            </w:r>
            <w:bookmarkEnd w:id="32"/>
          </w:p>
        </w:tc>
        <w:tc>
          <w:tcPr>
            <w:tcW w:w="2320" w:type="dxa"/>
            <w:shd w:val="clear" w:color="auto" w:fill="F7F9FB"/>
            <w:tcMar>
              <w:top w:w="70" w:type="dxa"/>
              <w:left w:w="110" w:type="dxa"/>
              <w:bottom w:w="70" w:type="dxa"/>
              <w:right w:w="110" w:type="dxa"/>
            </w:tcMar>
          </w:tcPr>
          <w:p w14:paraId="6CC71A1E" w14:textId="77777777" w:rsidR="0077417A" w:rsidRDefault="00000000">
            <w:r>
              <w:rPr>
                <w:sz w:val="19"/>
                <w:szCs w:val="19"/>
              </w:rPr>
              <w:t>Arrange booking</w:t>
            </w:r>
          </w:p>
        </w:tc>
        <w:tc>
          <w:tcPr>
            <w:tcW w:w="1000" w:type="dxa"/>
            <w:shd w:val="clear" w:color="auto" w:fill="F7F9FB"/>
            <w:tcMar>
              <w:top w:w="70" w:type="dxa"/>
              <w:left w:w="110" w:type="dxa"/>
              <w:bottom w:w="70" w:type="dxa"/>
              <w:right w:w="110" w:type="dxa"/>
            </w:tcMar>
          </w:tcPr>
          <w:p w14:paraId="2D41E424" w14:textId="77777777" w:rsidR="0077417A" w:rsidRDefault="00000000">
            <w:pPr>
              <w:spacing w:line="230" w:lineRule="auto"/>
            </w:pPr>
            <w:hyperlink w:anchor="step_4_2" w:history="1">
              <w:r>
                <w:rPr>
                  <w:b/>
                  <w:bCs/>
                  <w:color w:val="1B4F72"/>
                  <w:sz w:val="18"/>
                  <w:szCs w:val="18"/>
                  <w:u w:val="single" w:color="1B4F72"/>
                </w:rPr>
                <w:t>4.2</w:t>
              </w:r>
            </w:hyperlink>
          </w:p>
        </w:tc>
        <w:tc>
          <w:tcPr>
            <w:tcW w:w="3120" w:type="dxa"/>
            <w:shd w:val="clear" w:color="auto" w:fill="F7F9FB"/>
            <w:tcMar>
              <w:top w:w="70" w:type="dxa"/>
              <w:left w:w="110" w:type="dxa"/>
              <w:bottom w:w="70" w:type="dxa"/>
              <w:right w:w="110" w:type="dxa"/>
            </w:tcMar>
          </w:tcPr>
          <w:p w14:paraId="53D9FAA4" w14:textId="77777777" w:rsidR="0077417A" w:rsidRDefault="00000000">
            <w:pPr>
              <w:spacing w:after="30" w:line="230" w:lineRule="auto"/>
            </w:pPr>
            <w:r>
              <w:rPr>
                <w:sz w:val="17"/>
                <w:szCs w:val="17"/>
              </w:rPr>
              <w:t>P15 · Freight planning and booking</w:t>
            </w:r>
          </w:p>
          <w:p w14:paraId="6C713CF1" w14:textId="77777777" w:rsidR="0077417A" w:rsidRDefault="00000000">
            <w:pPr>
              <w:spacing w:line="230" w:lineRule="auto"/>
            </w:pPr>
            <w:r>
              <w:rPr>
                <w:color w:val="5A6672"/>
                <w:sz w:val="17"/>
                <w:szCs w:val="17"/>
              </w:rPr>
              <w:t>/shipments · /shipments/new · /shipments/:id/edit · /shipments/:id/:tab</w:t>
            </w:r>
          </w:p>
        </w:tc>
        <w:tc>
          <w:tcPr>
            <w:tcW w:w="3000" w:type="dxa"/>
            <w:shd w:val="clear" w:color="auto" w:fill="F7F9FB"/>
            <w:tcMar>
              <w:top w:w="70" w:type="dxa"/>
              <w:left w:w="110" w:type="dxa"/>
              <w:bottom w:w="70" w:type="dxa"/>
              <w:right w:w="110" w:type="dxa"/>
            </w:tcMar>
          </w:tcPr>
          <w:p w14:paraId="4F3BE1CF" w14:textId="77777777" w:rsidR="0077417A" w:rsidRDefault="00000000">
            <w:pPr>
              <w:spacing w:after="30" w:line="230" w:lineRule="auto"/>
            </w:pPr>
            <w:r>
              <w:rPr>
                <w:b/>
                <w:bCs/>
                <w:color w:val="1E7B4F"/>
                <w:sz w:val="18"/>
                <w:szCs w:val="18"/>
              </w:rPr>
              <w:t>● Complete</w:t>
            </w:r>
          </w:p>
          <w:p w14:paraId="4752B092" w14:textId="77777777" w:rsidR="0077417A" w:rsidRDefault="00000000">
            <w:pPr>
              <w:spacing w:line="230" w:lineRule="auto"/>
            </w:pPr>
            <w:r>
              <w:rPr>
                <w:color w:val="5A6672"/>
                <w:sz w:val="17"/>
                <w:szCs w:val="17"/>
              </w:rPr>
              <w:t>List, create and record screens all present.</w:t>
            </w:r>
          </w:p>
        </w:tc>
      </w:tr>
      <w:tr w:rsidR="0077417A" w14:paraId="3EB18CEE" w14:textId="77777777">
        <w:tblPrEx>
          <w:tblCellMar>
            <w:top w:w="0" w:type="dxa"/>
            <w:bottom w:w="0" w:type="dxa"/>
          </w:tblCellMar>
        </w:tblPrEx>
        <w:trPr>
          <w:cantSplit/>
        </w:trPr>
        <w:tc>
          <w:tcPr>
            <w:tcW w:w="640" w:type="dxa"/>
            <w:tcMar>
              <w:top w:w="70" w:type="dxa"/>
              <w:left w:w="110" w:type="dxa"/>
              <w:bottom w:w="70" w:type="dxa"/>
              <w:right w:w="110" w:type="dxa"/>
            </w:tcMar>
          </w:tcPr>
          <w:p w14:paraId="77B7C8C4" w14:textId="77777777" w:rsidR="0077417A" w:rsidRDefault="00000000">
            <w:bookmarkStart w:id="33" w:name="step_5_5"/>
            <w:r>
              <w:rPr>
                <w:b/>
                <w:bCs/>
                <w:sz w:val="19"/>
                <w:szCs w:val="19"/>
              </w:rPr>
              <w:t>5.5</w:t>
            </w:r>
            <w:bookmarkEnd w:id="33"/>
          </w:p>
        </w:tc>
        <w:tc>
          <w:tcPr>
            <w:tcW w:w="2320" w:type="dxa"/>
            <w:tcMar>
              <w:top w:w="70" w:type="dxa"/>
              <w:left w:w="110" w:type="dxa"/>
              <w:bottom w:w="70" w:type="dxa"/>
              <w:right w:w="110" w:type="dxa"/>
            </w:tcMar>
          </w:tcPr>
          <w:p w14:paraId="609DEF5A" w14:textId="77777777" w:rsidR="0077417A" w:rsidRDefault="00000000">
            <w:r>
              <w:rPr>
                <w:sz w:val="19"/>
                <w:szCs w:val="19"/>
              </w:rPr>
              <w:t>OBL Process Phyto. Fum and COO process</w:t>
            </w:r>
          </w:p>
        </w:tc>
        <w:tc>
          <w:tcPr>
            <w:tcW w:w="1000" w:type="dxa"/>
            <w:tcMar>
              <w:top w:w="70" w:type="dxa"/>
              <w:left w:w="110" w:type="dxa"/>
              <w:bottom w:w="70" w:type="dxa"/>
              <w:right w:w="110" w:type="dxa"/>
            </w:tcMar>
          </w:tcPr>
          <w:p w14:paraId="25F43C1E" w14:textId="77777777" w:rsidR="0077417A" w:rsidRDefault="00000000">
            <w:pPr>
              <w:spacing w:line="230" w:lineRule="auto"/>
            </w:pPr>
            <w:r>
              <w:rPr>
                <w:color w:val="A02B2B"/>
                <w:sz w:val="18"/>
                <w:szCs w:val="18"/>
              </w:rPr>
              <w:t>—</w:t>
            </w:r>
          </w:p>
          <w:p w14:paraId="25B31E5F" w14:textId="77777777" w:rsidR="0077417A"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63A0E353" w14:textId="77777777" w:rsidR="0077417A" w:rsidRDefault="00000000">
            <w:pPr>
              <w:spacing w:after="30" w:line="230" w:lineRule="auto"/>
            </w:pPr>
            <w:r>
              <w:rPr>
                <w:sz w:val="17"/>
                <w:szCs w:val="17"/>
              </w:rPr>
              <w:t>P20 · Draft, confirmed and original documents</w:t>
            </w:r>
          </w:p>
          <w:p w14:paraId="2E3DC590" w14:textId="77777777" w:rsidR="0077417A" w:rsidRDefault="00000000">
            <w:pPr>
              <w:spacing w:line="230" w:lineRule="auto"/>
            </w:pPr>
            <w:r>
              <w:rPr>
                <w:color w:val="5A6672"/>
                <w:sz w:val="17"/>
                <w:szCs w:val="17"/>
              </w:rPr>
              <w:t>/shipments/:id/booking (Final SI) · /post-shipment/:id (OBL custody) · /documents/:id</w:t>
            </w:r>
          </w:p>
        </w:tc>
        <w:tc>
          <w:tcPr>
            <w:tcW w:w="3000" w:type="dxa"/>
            <w:tcMar>
              <w:top w:w="70" w:type="dxa"/>
              <w:left w:w="110" w:type="dxa"/>
              <w:bottom w:w="70" w:type="dxa"/>
              <w:right w:w="110" w:type="dxa"/>
            </w:tcMar>
          </w:tcPr>
          <w:p w14:paraId="12D0FA0F" w14:textId="77777777" w:rsidR="0077417A" w:rsidRDefault="00000000">
            <w:pPr>
              <w:spacing w:after="30" w:line="230" w:lineRule="auto"/>
            </w:pPr>
            <w:r>
              <w:rPr>
                <w:b/>
                <w:bCs/>
                <w:color w:val="B26B00"/>
                <w:sz w:val="18"/>
                <w:szCs w:val="18"/>
              </w:rPr>
              <w:t>◐ Partial</w:t>
            </w:r>
          </w:p>
          <w:p w14:paraId="7615D5A2" w14:textId="77777777" w:rsidR="0077417A" w:rsidRDefault="00000000">
            <w:pPr>
              <w:spacing w:line="230" w:lineRule="auto"/>
            </w:pPr>
            <w:r>
              <w:rPr>
                <w:color w:val="5A6672"/>
                <w:sz w:val="17"/>
                <w:szCs w:val="17"/>
              </w:rPr>
              <w:t>OBL half CLOSED 14 Sep: the Final SI is now a document with an editor, and the OBL has a custody chain (issued → bank → collected → couriered / retained) with the telex release beside it. Phyto, Fumigation and COO still have no form of their own — only the generic documents workspace.</w:t>
            </w:r>
          </w:p>
        </w:tc>
      </w:tr>
    </w:tbl>
    <w:p w14:paraId="3C7861A6" w14:textId="77777777" w:rsidR="0077417A" w:rsidRDefault="0077417A">
      <w:pPr>
        <w:spacing w:after="100" w:line="264" w:lineRule="auto"/>
      </w:pPr>
    </w:p>
    <w:p w14:paraId="7146F950" w14:textId="77777777" w:rsidR="0077417A" w:rsidRDefault="00000000">
      <w:pPr>
        <w:pStyle w:val="Heading2"/>
        <w:spacing w:before="260" w:after="100"/>
      </w:pPr>
      <w:r>
        <w:rPr>
          <w:b/>
          <w:bCs/>
          <w:color w:val="1B4F72"/>
          <w:sz w:val="24"/>
          <w:szCs w:val="24"/>
        </w:rPr>
        <w:t>6. Preclearance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3EC2D6B5"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4AD7745D"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4697E8D4"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4CCBED13"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4652C67F"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7095D2BF" w14:textId="77777777" w:rsidR="0077417A" w:rsidRDefault="00000000">
            <w:r>
              <w:rPr>
                <w:b/>
                <w:bCs/>
                <w:color w:val="1B4F72"/>
                <w:sz w:val="18"/>
                <w:szCs w:val="18"/>
              </w:rPr>
              <w:t>Status — what is missing</w:t>
            </w:r>
          </w:p>
        </w:tc>
      </w:tr>
      <w:tr w:rsidR="0077417A" w14:paraId="181CD619" w14:textId="77777777">
        <w:tblPrEx>
          <w:tblCellMar>
            <w:top w:w="0" w:type="dxa"/>
            <w:bottom w:w="0" w:type="dxa"/>
          </w:tblCellMar>
        </w:tblPrEx>
        <w:trPr>
          <w:cantSplit/>
        </w:trPr>
        <w:tc>
          <w:tcPr>
            <w:tcW w:w="640" w:type="dxa"/>
            <w:tcMar>
              <w:top w:w="70" w:type="dxa"/>
              <w:left w:w="110" w:type="dxa"/>
              <w:bottom w:w="70" w:type="dxa"/>
              <w:right w:w="110" w:type="dxa"/>
            </w:tcMar>
          </w:tcPr>
          <w:p w14:paraId="53B3B831" w14:textId="77777777" w:rsidR="0077417A" w:rsidRDefault="00000000">
            <w:bookmarkStart w:id="34" w:name="step_6_1"/>
            <w:r>
              <w:rPr>
                <w:b/>
                <w:bCs/>
                <w:sz w:val="19"/>
                <w:szCs w:val="19"/>
              </w:rPr>
              <w:t>6.1</w:t>
            </w:r>
            <w:bookmarkEnd w:id="34"/>
          </w:p>
        </w:tc>
        <w:tc>
          <w:tcPr>
            <w:tcW w:w="2320" w:type="dxa"/>
            <w:tcMar>
              <w:top w:w="70" w:type="dxa"/>
              <w:left w:w="110" w:type="dxa"/>
              <w:bottom w:w="70" w:type="dxa"/>
              <w:right w:w="110" w:type="dxa"/>
            </w:tcMar>
          </w:tcPr>
          <w:p w14:paraId="30AE12DB" w14:textId="77777777" w:rsidR="0077417A" w:rsidRDefault="00000000">
            <w:r>
              <w:rPr>
                <w:sz w:val="19"/>
                <w:szCs w:val="19"/>
              </w:rPr>
              <w:t>Issue export contract</w:t>
            </w:r>
          </w:p>
        </w:tc>
        <w:tc>
          <w:tcPr>
            <w:tcW w:w="1000" w:type="dxa"/>
            <w:tcMar>
              <w:top w:w="70" w:type="dxa"/>
              <w:left w:w="110" w:type="dxa"/>
              <w:bottom w:w="70" w:type="dxa"/>
              <w:right w:w="110" w:type="dxa"/>
            </w:tcMar>
          </w:tcPr>
          <w:p w14:paraId="21163A58" w14:textId="77777777" w:rsidR="0077417A" w:rsidRDefault="00000000">
            <w:pPr>
              <w:spacing w:line="230" w:lineRule="auto"/>
            </w:pPr>
            <w:hyperlink w:anchor="step_3_6" w:history="1">
              <w:r>
                <w:rPr>
                  <w:b/>
                  <w:bCs/>
                  <w:color w:val="1B4F72"/>
                  <w:sz w:val="18"/>
                  <w:szCs w:val="18"/>
                  <w:u w:val="single" w:color="1B4F72"/>
                </w:rPr>
                <w:t>3.6</w:t>
              </w:r>
            </w:hyperlink>
          </w:p>
        </w:tc>
        <w:tc>
          <w:tcPr>
            <w:tcW w:w="3120" w:type="dxa"/>
            <w:tcMar>
              <w:top w:w="70" w:type="dxa"/>
              <w:left w:w="110" w:type="dxa"/>
              <w:bottom w:w="70" w:type="dxa"/>
              <w:right w:w="110" w:type="dxa"/>
            </w:tcMar>
          </w:tcPr>
          <w:p w14:paraId="6CC91330" w14:textId="77777777" w:rsidR="0077417A" w:rsidRDefault="00000000">
            <w:pPr>
              <w:spacing w:after="30" w:line="230" w:lineRule="auto"/>
            </w:pPr>
            <w:r>
              <w:rPr>
                <w:sz w:val="17"/>
                <w:szCs w:val="17"/>
              </w:rPr>
              <w:t>P14 · Country-specific execution prerequisites</w:t>
            </w:r>
          </w:p>
          <w:p w14:paraId="78F214BE" w14:textId="77777777" w:rsidR="0077417A" w:rsidRDefault="00000000">
            <w:pPr>
              <w:spacing w:line="230" w:lineRule="auto"/>
            </w:pPr>
            <w:r>
              <w:rPr>
                <w:color w:val="5A6672"/>
                <w:sz w:val="17"/>
                <w:szCs w:val="17"/>
              </w:rPr>
              <w:t>/pre-clearance/:id/edit (issuance) · /pre-clearance/:id</w:t>
            </w:r>
          </w:p>
        </w:tc>
        <w:tc>
          <w:tcPr>
            <w:tcW w:w="3000" w:type="dxa"/>
            <w:tcMar>
              <w:top w:w="70" w:type="dxa"/>
              <w:left w:w="110" w:type="dxa"/>
              <w:bottom w:w="70" w:type="dxa"/>
              <w:right w:w="110" w:type="dxa"/>
            </w:tcMar>
          </w:tcPr>
          <w:p w14:paraId="7A12A40C" w14:textId="77777777" w:rsidR="0077417A" w:rsidRDefault="00000000">
            <w:pPr>
              <w:spacing w:after="30" w:line="230" w:lineRule="auto"/>
            </w:pPr>
            <w:r>
              <w:rPr>
                <w:b/>
                <w:bCs/>
                <w:color w:val="1E7B4F"/>
                <w:sz w:val="18"/>
                <w:szCs w:val="18"/>
              </w:rPr>
              <w:t>● Complete</w:t>
            </w:r>
          </w:p>
          <w:p w14:paraId="382C5745" w14:textId="77777777" w:rsidR="0077417A" w:rsidRDefault="00000000">
            <w:pPr>
              <w:spacing w:line="230" w:lineRule="auto"/>
            </w:pPr>
            <w:r>
              <w:rPr>
                <w:color w:val="5A6672"/>
                <w:sz w:val="17"/>
                <w:szCs w:val="17"/>
              </w:rPr>
              <w:t xml:space="preserve">CLOSED 11 Sep. </w:t>
            </w:r>
            <w:proofErr w:type="gramStart"/>
            <w:r>
              <w:rPr>
                <w:color w:val="5A6672"/>
                <w:sz w:val="17"/>
                <w:szCs w:val="17"/>
              </w:rPr>
              <w:t>api.issueExportContract</w:t>
            </w:r>
            <w:proofErr w:type="gramEnd"/>
            <w:r>
              <w:rPr>
                <w:color w:val="5A6672"/>
                <w:sz w:val="17"/>
                <w:szCs w:val="17"/>
              </w:rPr>
              <w:t xml:space="preserve"> records the contract number, issuance and expiry dates, actual exporter, actual bank and branch, and the actual quantity. Status derives from the act.</w:t>
            </w:r>
          </w:p>
        </w:tc>
      </w:tr>
    </w:tbl>
    <w:p w14:paraId="254E435E" w14:textId="77777777" w:rsidR="0077417A" w:rsidRDefault="0077417A">
      <w:pPr>
        <w:spacing w:after="100" w:line="264" w:lineRule="auto"/>
      </w:pPr>
    </w:p>
    <w:p w14:paraId="467B2F29" w14:textId="77777777" w:rsidR="0077417A" w:rsidRDefault="00000000">
      <w:pPr>
        <w:pStyle w:val="Heading2"/>
        <w:spacing w:before="260" w:after="100"/>
      </w:pPr>
      <w:r>
        <w:rPr>
          <w:b/>
          <w:bCs/>
          <w:color w:val="1B4F72"/>
          <w:sz w:val="24"/>
          <w:szCs w:val="24"/>
        </w:rPr>
        <w:t>7. Clearance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54812609"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7ECD12B4"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1C53894A"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4BC6A623"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1EE066C8"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21D3C6DF" w14:textId="77777777" w:rsidR="0077417A" w:rsidRDefault="00000000">
            <w:r>
              <w:rPr>
                <w:b/>
                <w:bCs/>
                <w:color w:val="1B4F72"/>
                <w:sz w:val="18"/>
                <w:szCs w:val="18"/>
              </w:rPr>
              <w:t>Status — what is missing</w:t>
            </w:r>
          </w:p>
        </w:tc>
      </w:tr>
      <w:tr w:rsidR="0077417A" w14:paraId="74BCB5E8" w14:textId="77777777">
        <w:tblPrEx>
          <w:tblCellMar>
            <w:top w:w="0" w:type="dxa"/>
            <w:bottom w:w="0" w:type="dxa"/>
          </w:tblCellMar>
        </w:tblPrEx>
        <w:trPr>
          <w:cantSplit/>
        </w:trPr>
        <w:tc>
          <w:tcPr>
            <w:tcW w:w="640" w:type="dxa"/>
            <w:tcMar>
              <w:top w:w="70" w:type="dxa"/>
              <w:left w:w="110" w:type="dxa"/>
              <w:bottom w:w="70" w:type="dxa"/>
              <w:right w:w="110" w:type="dxa"/>
            </w:tcMar>
          </w:tcPr>
          <w:p w14:paraId="799D1CFB" w14:textId="77777777" w:rsidR="0077417A" w:rsidRDefault="00000000">
            <w:bookmarkStart w:id="35" w:name="step_7_1"/>
            <w:r>
              <w:rPr>
                <w:b/>
                <w:bCs/>
                <w:sz w:val="19"/>
                <w:szCs w:val="19"/>
              </w:rPr>
              <w:t>7.1</w:t>
            </w:r>
            <w:bookmarkEnd w:id="35"/>
          </w:p>
        </w:tc>
        <w:tc>
          <w:tcPr>
            <w:tcW w:w="2320" w:type="dxa"/>
            <w:tcMar>
              <w:top w:w="70" w:type="dxa"/>
              <w:left w:w="110" w:type="dxa"/>
              <w:bottom w:w="70" w:type="dxa"/>
              <w:right w:w="110" w:type="dxa"/>
            </w:tcMar>
          </w:tcPr>
          <w:p w14:paraId="1B6DB0BD" w14:textId="77777777" w:rsidR="0077417A" w:rsidRDefault="00000000">
            <w:r>
              <w:rPr>
                <w:sz w:val="19"/>
                <w:szCs w:val="19"/>
              </w:rPr>
              <w:t>Custom declaration</w:t>
            </w:r>
          </w:p>
        </w:tc>
        <w:tc>
          <w:tcPr>
            <w:tcW w:w="1000" w:type="dxa"/>
            <w:tcMar>
              <w:top w:w="70" w:type="dxa"/>
              <w:left w:w="110" w:type="dxa"/>
              <w:bottom w:w="70" w:type="dxa"/>
              <w:right w:w="110" w:type="dxa"/>
            </w:tcMar>
          </w:tcPr>
          <w:p w14:paraId="5A21F755" w14:textId="77777777" w:rsidR="0077417A" w:rsidRDefault="00000000">
            <w:pPr>
              <w:spacing w:line="230" w:lineRule="auto"/>
            </w:pPr>
            <w:hyperlink w:anchor="step_7_2" w:history="1">
              <w:r>
                <w:rPr>
                  <w:b/>
                  <w:bCs/>
                  <w:color w:val="1B4F72"/>
                  <w:sz w:val="18"/>
                  <w:szCs w:val="18"/>
                  <w:u w:val="single" w:color="1B4F72"/>
                </w:rPr>
                <w:t>7.2</w:t>
              </w:r>
            </w:hyperlink>
          </w:p>
        </w:tc>
        <w:tc>
          <w:tcPr>
            <w:tcW w:w="3120" w:type="dxa"/>
            <w:tcMar>
              <w:top w:w="70" w:type="dxa"/>
              <w:left w:w="110" w:type="dxa"/>
              <w:bottom w:w="70" w:type="dxa"/>
              <w:right w:w="110" w:type="dxa"/>
            </w:tcMar>
          </w:tcPr>
          <w:p w14:paraId="641A6C51"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64BA439A" w14:textId="77777777" w:rsidR="0077417A"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58C06587" w14:textId="77777777" w:rsidR="0077417A" w:rsidRDefault="00000000">
            <w:pPr>
              <w:spacing w:after="30" w:line="230" w:lineRule="auto"/>
            </w:pPr>
            <w:r>
              <w:rPr>
                <w:b/>
                <w:bCs/>
                <w:color w:val="B26B00"/>
                <w:sz w:val="18"/>
                <w:szCs w:val="18"/>
              </w:rPr>
              <w:t>◐ Partial</w:t>
            </w:r>
          </w:p>
          <w:p w14:paraId="6803CC2D" w14:textId="77777777" w:rsidR="0077417A" w:rsidRDefault="00000000">
            <w:pPr>
              <w:spacing w:line="230" w:lineRule="auto"/>
            </w:pPr>
            <w:r>
              <w:rPr>
                <w:color w:val="5A6672"/>
                <w:sz w:val="17"/>
                <w:szCs w:val="17"/>
              </w:rPr>
              <w:t>The regulatory activities are writable; the customs declaration record is not. Declaration number, submission and release dates, clearance number and the airway bill are rendered read-only with no operation behind them.</w:t>
            </w:r>
          </w:p>
        </w:tc>
      </w:tr>
      <w:tr w:rsidR="0077417A" w14:paraId="0D6ACFE7"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069B8424" w14:textId="77777777" w:rsidR="0077417A" w:rsidRDefault="00000000">
            <w:bookmarkStart w:id="36" w:name="step_7_2"/>
            <w:r>
              <w:rPr>
                <w:b/>
                <w:bCs/>
                <w:sz w:val="19"/>
                <w:szCs w:val="19"/>
              </w:rPr>
              <w:t>7.2</w:t>
            </w:r>
            <w:bookmarkEnd w:id="36"/>
          </w:p>
        </w:tc>
        <w:tc>
          <w:tcPr>
            <w:tcW w:w="2320" w:type="dxa"/>
            <w:shd w:val="clear" w:color="auto" w:fill="F7F9FB"/>
            <w:tcMar>
              <w:top w:w="70" w:type="dxa"/>
              <w:left w:w="110" w:type="dxa"/>
              <w:bottom w:w="70" w:type="dxa"/>
              <w:right w:w="110" w:type="dxa"/>
            </w:tcMar>
          </w:tcPr>
          <w:p w14:paraId="1728FA20" w14:textId="77777777" w:rsidR="0077417A" w:rsidRDefault="00000000">
            <w:r>
              <w:rPr>
                <w:sz w:val="19"/>
                <w:szCs w:val="19"/>
              </w:rPr>
              <w:t>SSMO, health and PP Sampling</w:t>
            </w:r>
          </w:p>
        </w:tc>
        <w:tc>
          <w:tcPr>
            <w:tcW w:w="1000" w:type="dxa"/>
            <w:shd w:val="clear" w:color="auto" w:fill="F7F9FB"/>
            <w:tcMar>
              <w:top w:w="70" w:type="dxa"/>
              <w:left w:w="110" w:type="dxa"/>
              <w:bottom w:w="70" w:type="dxa"/>
              <w:right w:w="110" w:type="dxa"/>
            </w:tcMar>
          </w:tcPr>
          <w:p w14:paraId="1A105513" w14:textId="77777777" w:rsidR="0077417A" w:rsidRDefault="00000000">
            <w:pPr>
              <w:spacing w:line="230" w:lineRule="auto"/>
            </w:pPr>
            <w:hyperlink w:anchor="step_7_3" w:history="1">
              <w:r>
                <w:rPr>
                  <w:b/>
                  <w:bCs/>
                  <w:color w:val="1B4F72"/>
                  <w:sz w:val="18"/>
                  <w:szCs w:val="18"/>
                  <w:u w:val="single" w:color="1B4F72"/>
                </w:rPr>
                <w:t>7.3</w:t>
              </w:r>
            </w:hyperlink>
          </w:p>
        </w:tc>
        <w:tc>
          <w:tcPr>
            <w:tcW w:w="3120" w:type="dxa"/>
            <w:shd w:val="clear" w:color="auto" w:fill="F7F9FB"/>
            <w:tcMar>
              <w:top w:w="70" w:type="dxa"/>
              <w:left w:w="110" w:type="dxa"/>
              <w:bottom w:w="70" w:type="dxa"/>
              <w:right w:w="110" w:type="dxa"/>
            </w:tcMar>
          </w:tcPr>
          <w:p w14:paraId="7F9C7D42"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317E587F" w14:textId="77777777" w:rsidR="0077417A" w:rsidRDefault="00000000">
            <w:pPr>
              <w:spacing w:line="230" w:lineRule="auto"/>
            </w:pPr>
            <w:r>
              <w:rPr>
                <w:color w:val="5A6672"/>
                <w:sz w:val="17"/>
                <w:szCs w:val="17"/>
              </w:rPr>
              <w:t>/clearance · /clearance/:id</w:t>
            </w:r>
          </w:p>
        </w:tc>
        <w:tc>
          <w:tcPr>
            <w:tcW w:w="3000" w:type="dxa"/>
            <w:shd w:val="clear" w:color="auto" w:fill="F7F9FB"/>
            <w:tcMar>
              <w:top w:w="70" w:type="dxa"/>
              <w:left w:w="110" w:type="dxa"/>
              <w:bottom w:w="70" w:type="dxa"/>
              <w:right w:w="110" w:type="dxa"/>
            </w:tcMar>
          </w:tcPr>
          <w:p w14:paraId="5715BC01" w14:textId="77777777" w:rsidR="0077417A" w:rsidRDefault="00000000">
            <w:pPr>
              <w:spacing w:after="30" w:line="230" w:lineRule="auto"/>
            </w:pPr>
            <w:r>
              <w:rPr>
                <w:b/>
                <w:bCs/>
                <w:color w:val="1E7B4F"/>
                <w:sz w:val="18"/>
                <w:szCs w:val="18"/>
              </w:rPr>
              <w:t>● Complete</w:t>
            </w:r>
          </w:p>
          <w:p w14:paraId="77DA5138" w14:textId="77777777" w:rsidR="0077417A" w:rsidRDefault="00000000">
            <w:pPr>
              <w:spacing w:line="230" w:lineRule="auto"/>
            </w:pPr>
            <w:r>
              <w:rPr>
                <w:color w:val="5A6672"/>
                <w:sz w:val="17"/>
                <w:szCs w:val="17"/>
              </w:rPr>
              <w:t>SSMO, health and plant-protection sampling are recorded as regulatory activities, with a date and a reference.</w:t>
            </w:r>
          </w:p>
        </w:tc>
      </w:tr>
      <w:tr w:rsidR="0077417A" w14:paraId="065F5241" w14:textId="77777777">
        <w:tblPrEx>
          <w:tblCellMar>
            <w:top w:w="0" w:type="dxa"/>
            <w:bottom w:w="0" w:type="dxa"/>
          </w:tblCellMar>
        </w:tblPrEx>
        <w:trPr>
          <w:cantSplit/>
        </w:trPr>
        <w:tc>
          <w:tcPr>
            <w:tcW w:w="640" w:type="dxa"/>
            <w:tcMar>
              <w:top w:w="70" w:type="dxa"/>
              <w:left w:w="110" w:type="dxa"/>
              <w:bottom w:w="70" w:type="dxa"/>
              <w:right w:w="110" w:type="dxa"/>
            </w:tcMar>
          </w:tcPr>
          <w:p w14:paraId="55B67C73" w14:textId="77777777" w:rsidR="0077417A" w:rsidRDefault="00000000">
            <w:bookmarkStart w:id="37" w:name="step_7_3"/>
            <w:r>
              <w:rPr>
                <w:b/>
                <w:bCs/>
                <w:sz w:val="19"/>
                <w:szCs w:val="19"/>
              </w:rPr>
              <w:t>7.3</w:t>
            </w:r>
            <w:bookmarkEnd w:id="37"/>
          </w:p>
        </w:tc>
        <w:tc>
          <w:tcPr>
            <w:tcW w:w="2320" w:type="dxa"/>
            <w:tcMar>
              <w:top w:w="70" w:type="dxa"/>
              <w:left w:w="110" w:type="dxa"/>
              <w:bottom w:w="70" w:type="dxa"/>
              <w:right w:w="110" w:type="dxa"/>
            </w:tcMar>
          </w:tcPr>
          <w:p w14:paraId="54D13612" w14:textId="77777777" w:rsidR="0077417A" w:rsidRDefault="00000000">
            <w:r>
              <w:rPr>
                <w:sz w:val="19"/>
                <w:szCs w:val="19"/>
              </w:rPr>
              <w:t>Confirm clearance readiness</w:t>
            </w:r>
          </w:p>
        </w:tc>
        <w:tc>
          <w:tcPr>
            <w:tcW w:w="1000" w:type="dxa"/>
            <w:tcMar>
              <w:top w:w="70" w:type="dxa"/>
              <w:left w:w="110" w:type="dxa"/>
              <w:bottom w:w="70" w:type="dxa"/>
              <w:right w:w="110" w:type="dxa"/>
            </w:tcMar>
          </w:tcPr>
          <w:p w14:paraId="791438C3" w14:textId="77777777" w:rsidR="0077417A" w:rsidRDefault="00000000">
            <w:pPr>
              <w:spacing w:line="230" w:lineRule="auto"/>
            </w:pPr>
            <w:hyperlink w:anchor="step_4_4" w:history="1">
              <w:r>
                <w:rPr>
                  <w:b/>
                  <w:bCs/>
                  <w:color w:val="1B4F72"/>
                  <w:sz w:val="18"/>
                  <w:szCs w:val="18"/>
                  <w:u w:val="single" w:color="1B4F72"/>
                </w:rPr>
                <w:t>4.4</w:t>
              </w:r>
            </w:hyperlink>
          </w:p>
        </w:tc>
        <w:tc>
          <w:tcPr>
            <w:tcW w:w="3120" w:type="dxa"/>
            <w:tcMar>
              <w:top w:w="70" w:type="dxa"/>
              <w:left w:w="110" w:type="dxa"/>
              <w:bottom w:w="70" w:type="dxa"/>
              <w:right w:w="110" w:type="dxa"/>
            </w:tcMar>
          </w:tcPr>
          <w:p w14:paraId="17D28415"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0221DB32" w14:textId="77777777" w:rsidR="0077417A"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67E2BE2A" w14:textId="77777777" w:rsidR="0077417A" w:rsidRDefault="00000000">
            <w:pPr>
              <w:spacing w:after="30" w:line="230" w:lineRule="auto"/>
            </w:pPr>
            <w:r>
              <w:rPr>
                <w:b/>
                <w:bCs/>
                <w:color w:val="1E7B4F"/>
                <w:sz w:val="18"/>
                <w:szCs w:val="18"/>
              </w:rPr>
              <w:t>● Complete</w:t>
            </w:r>
          </w:p>
          <w:p w14:paraId="00A64986" w14:textId="77777777" w:rsidR="0077417A" w:rsidRDefault="00000000">
            <w:pPr>
              <w:spacing w:line="230" w:lineRule="auto"/>
            </w:pPr>
            <w:r>
              <w:rPr>
                <w:color w:val="5A6672"/>
                <w:sz w:val="17"/>
                <w:szCs w:val="17"/>
              </w:rPr>
              <w:t>Acts on a record that already exists, so no create form is expected.</w:t>
            </w:r>
          </w:p>
        </w:tc>
      </w:tr>
      <w:tr w:rsidR="0077417A" w14:paraId="3A3F81BA"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11E3406A" w14:textId="77777777" w:rsidR="0077417A" w:rsidRDefault="00000000">
            <w:bookmarkStart w:id="38" w:name="step_7_4"/>
            <w:r>
              <w:rPr>
                <w:b/>
                <w:bCs/>
                <w:sz w:val="19"/>
                <w:szCs w:val="19"/>
              </w:rPr>
              <w:t>7.4</w:t>
            </w:r>
            <w:bookmarkEnd w:id="38"/>
          </w:p>
        </w:tc>
        <w:tc>
          <w:tcPr>
            <w:tcW w:w="2320" w:type="dxa"/>
            <w:shd w:val="clear" w:color="auto" w:fill="F7F9FB"/>
            <w:tcMar>
              <w:top w:w="70" w:type="dxa"/>
              <w:left w:w="110" w:type="dxa"/>
              <w:bottom w:w="70" w:type="dxa"/>
              <w:right w:w="110" w:type="dxa"/>
            </w:tcMar>
          </w:tcPr>
          <w:p w14:paraId="562AD557" w14:textId="77777777" w:rsidR="0077417A" w:rsidRDefault="00000000">
            <w:r>
              <w:rPr>
                <w:sz w:val="19"/>
                <w:szCs w:val="19"/>
              </w:rPr>
              <w:t>Custom Containers examination</w:t>
            </w:r>
          </w:p>
        </w:tc>
        <w:tc>
          <w:tcPr>
            <w:tcW w:w="1000" w:type="dxa"/>
            <w:shd w:val="clear" w:color="auto" w:fill="F7F9FB"/>
            <w:tcMar>
              <w:top w:w="70" w:type="dxa"/>
              <w:left w:w="110" w:type="dxa"/>
              <w:bottom w:w="70" w:type="dxa"/>
              <w:right w:w="110" w:type="dxa"/>
            </w:tcMar>
          </w:tcPr>
          <w:p w14:paraId="44475955" w14:textId="77777777" w:rsidR="0077417A" w:rsidRDefault="00000000">
            <w:pPr>
              <w:spacing w:line="230" w:lineRule="auto"/>
            </w:pPr>
            <w:hyperlink w:anchor="step_7_5" w:history="1">
              <w:r>
                <w:rPr>
                  <w:b/>
                  <w:bCs/>
                  <w:color w:val="1B4F72"/>
                  <w:sz w:val="18"/>
                  <w:szCs w:val="18"/>
                  <w:u w:val="single" w:color="1B4F72"/>
                </w:rPr>
                <w:t>7.5</w:t>
              </w:r>
            </w:hyperlink>
          </w:p>
        </w:tc>
        <w:tc>
          <w:tcPr>
            <w:tcW w:w="3120" w:type="dxa"/>
            <w:shd w:val="clear" w:color="auto" w:fill="F7F9FB"/>
            <w:tcMar>
              <w:top w:w="70" w:type="dxa"/>
              <w:left w:w="110" w:type="dxa"/>
              <w:bottom w:w="70" w:type="dxa"/>
              <w:right w:w="110" w:type="dxa"/>
            </w:tcMar>
          </w:tcPr>
          <w:p w14:paraId="003ADF0F"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6D8BF95F" w14:textId="77777777" w:rsidR="0077417A" w:rsidRDefault="00000000">
            <w:pPr>
              <w:spacing w:line="230" w:lineRule="auto"/>
            </w:pPr>
            <w:r>
              <w:rPr>
                <w:color w:val="5A6672"/>
                <w:sz w:val="17"/>
                <w:szCs w:val="17"/>
              </w:rPr>
              <w:t>/clearance · /clearance/:id</w:t>
            </w:r>
          </w:p>
        </w:tc>
        <w:tc>
          <w:tcPr>
            <w:tcW w:w="3000" w:type="dxa"/>
            <w:shd w:val="clear" w:color="auto" w:fill="F7F9FB"/>
            <w:tcMar>
              <w:top w:w="70" w:type="dxa"/>
              <w:left w:w="110" w:type="dxa"/>
              <w:bottom w:w="70" w:type="dxa"/>
              <w:right w:w="110" w:type="dxa"/>
            </w:tcMar>
          </w:tcPr>
          <w:p w14:paraId="2DEA90D3" w14:textId="77777777" w:rsidR="0077417A" w:rsidRDefault="00000000">
            <w:pPr>
              <w:spacing w:after="30" w:line="230" w:lineRule="auto"/>
            </w:pPr>
            <w:r>
              <w:rPr>
                <w:b/>
                <w:bCs/>
                <w:color w:val="1E7B4F"/>
                <w:sz w:val="18"/>
                <w:szCs w:val="18"/>
              </w:rPr>
              <w:t>● Complete</w:t>
            </w:r>
          </w:p>
          <w:p w14:paraId="1AC2B251" w14:textId="77777777" w:rsidR="0077417A" w:rsidRDefault="00000000">
            <w:pPr>
              <w:spacing w:line="230" w:lineRule="auto"/>
            </w:pPr>
            <w:r>
              <w:rPr>
                <w:color w:val="5A6672"/>
                <w:sz w:val="17"/>
                <w:szCs w:val="17"/>
              </w:rPr>
              <w:t>Container examination is a regulatory activity, writable in the workspace.</w:t>
            </w:r>
          </w:p>
        </w:tc>
      </w:tr>
      <w:tr w:rsidR="0077417A" w14:paraId="7A0A9D79" w14:textId="77777777">
        <w:tblPrEx>
          <w:tblCellMar>
            <w:top w:w="0" w:type="dxa"/>
            <w:bottom w:w="0" w:type="dxa"/>
          </w:tblCellMar>
        </w:tblPrEx>
        <w:trPr>
          <w:cantSplit/>
        </w:trPr>
        <w:tc>
          <w:tcPr>
            <w:tcW w:w="640" w:type="dxa"/>
            <w:tcMar>
              <w:top w:w="70" w:type="dxa"/>
              <w:left w:w="110" w:type="dxa"/>
              <w:bottom w:w="70" w:type="dxa"/>
              <w:right w:w="110" w:type="dxa"/>
            </w:tcMar>
          </w:tcPr>
          <w:p w14:paraId="31608E2B" w14:textId="77777777" w:rsidR="0077417A" w:rsidRDefault="00000000">
            <w:bookmarkStart w:id="39" w:name="step_7_5"/>
            <w:r>
              <w:rPr>
                <w:b/>
                <w:bCs/>
                <w:sz w:val="19"/>
                <w:szCs w:val="19"/>
              </w:rPr>
              <w:t>7.5</w:t>
            </w:r>
            <w:bookmarkEnd w:id="39"/>
          </w:p>
        </w:tc>
        <w:tc>
          <w:tcPr>
            <w:tcW w:w="2320" w:type="dxa"/>
            <w:tcMar>
              <w:top w:w="70" w:type="dxa"/>
              <w:left w:w="110" w:type="dxa"/>
              <w:bottom w:w="70" w:type="dxa"/>
              <w:right w:w="110" w:type="dxa"/>
            </w:tcMar>
          </w:tcPr>
          <w:p w14:paraId="603ADA0A" w14:textId="77777777" w:rsidR="0077417A" w:rsidRDefault="00000000">
            <w:r>
              <w:rPr>
                <w:sz w:val="19"/>
                <w:szCs w:val="19"/>
              </w:rPr>
              <w:t>Fumigation</w:t>
            </w:r>
          </w:p>
        </w:tc>
        <w:tc>
          <w:tcPr>
            <w:tcW w:w="1000" w:type="dxa"/>
            <w:tcMar>
              <w:top w:w="70" w:type="dxa"/>
              <w:left w:w="110" w:type="dxa"/>
              <w:bottom w:w="70" w:type="dxa"/>
              <w:right w:w="110" w:type="dxa"/>
            </w:tcMar>
          </w:tcPr>
          <w:p w14:paraId="4CCBAA58" w14:textId="77777777" w:rsidR="0077417A" w:rsidRDefault="00000000">
            <w:pPr>
              <w:spacing w:line="230" w:lineRule="auto"/>
            </w:pPr>
            <w:hyperlink w:anchor="step_7_6" w:history="1">
              <w:r>
                <w:rPr>
                  <w:b/>
                  <w:bCs/>
                  <w:color w:val="1B4F72"/>
                  <w:sz w:val="18"/>
                  <w:szCs w:val="18"/>
                  <w:u w:val="single" w:color="1B4F72"/>
                </w:rPr>
                <w:t>7.6</w:t>
              </w:r>
            </w:hyperlink>
          </w:p>
        </w:tc>
        <w:tc>
          <w:tcPr>
            <w:tcW w:w="3120" w:type="dxa"/>
            <w:tcMar>
              <w:top w:w="70" w:type="dxa"/>
              <w:left w:w="110" w:type="dxa"/>
              <w:bottom w:w="70" w:type="dxa"/>
              <w:right w:w="110" w:type="dxa"/>
            </w:tcMar>
          </w:tcPr>
          <w:p w14:paraId="3C52BD59"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4D36CED5" w14:textId="77777777" w:rsidR="0077417A"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4AA99081" w14:textId="77777777" w:rsidR="0077417A" w:rsidRDefault="00000000">
            <w:pPr>
              <w:spacing w:after="30" w:line="230" w:lineRule="auto"/>
            </w:pPr>
            <w:r>
              <w:rPr>
                <w:b/>
                <w:bCs/>
                <w:color w:val="1E7B4F"/>
                <w:sz w:val="18"/>
                <w:szCs w:val="18"/>
              </w:rPr>
              <w:t>● Complete</w:t>
            </w:r>
          </w:p>
          <w:p w14:paraId="66197782" w14:textId="77777777" w:rsidR="0077417A" w:rsidRDefault="00000000">
            <w:pPr>
              <w:spacing w:line="230" w:lineRule="auto"/>
            </w:pPr>
            <w:r>
              <w:rPr>
                <w:color w:val="5A6672"/>
                <w:sz w:val="17"/>
                <w:szCs w:val="17"/>
              </w:rPr>
              <w:t>Fumigation is a regulatory activity, writable in the workspace.</w:t>
            </w:r>
          </w:p>
        </w:tc>
      </w:tr>
      <w:tr w:rsidR="0077417A" w14:paraId="413304F4"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044836B4" w14:textId="77777777" w:rsidR="0077417A" w:rsidRDefault="00000000">
            <w:bookmarkStart w:id="40" w:name="step_7_6"/>
            <w:r>
              <w:rPr>
                <w:b/>
                <w:bCs/>
                <w:sz w:val="19"/>
                <w:szCs w:val="19"/>
              </w:rPr>
              <w:t>7.6</w:t>
            </w:r>
            <w:bookmarkEnd w:id="40"/>
          </w:p>
        </w:tc>
        <w:tc>
          <w:tcPr>
            <w:tcW w:w="2320" w:type="dxa"/>
            <w:shd w:val="clear" w:color="auto" w:fill="F7F9FB"/>
            <w:tcMar>
              <w:top w:w="70" w:type="dxa"/>
              <w:left w:w="110" w:type="dxa"/>
              <w:bottom w:w="70" w:type="dxa"/>
              <w:right w:w="110" w:type="dxa"/>
            </w:tcMar>
          </w:tcPr>
          <w:p w14:paraId="616741B9" w14:textId="77777777" w:rsidR="0077417A" w:rsidRDefault="00000000">
            <w:r>
              <w:rPr>
                <w:sz w:val="19"/>
                <w:szCs w:val="19"/>
              </w:rPr>
              <w:t>Clearance Doc to shipping line</w:t>
            </w:r>
          </w:p>
        </w:tc>
        <w:tc>
          <w:tcPr>
            <w:tcW w:w="1000" w:type="dxa"/>
            <w:shd w:val="clear" w:color="auto" w:fill="F7F9FB"/>
            <w:tcMar>
              <w:top w:w="70" w:type="dxa"/>
              <w:left w:w="110" w:type="dxa"/>
              <w:bottom w:w="70" w:type="dxa"/>
              <w:right w:w="110" w:type="dxa"/>
            </w:tcMar>
          </w:tcPr>
          <w:p w14:paraId="51514819" w14:textId="77777777" w:rsidR="0077417A" w:rsidRDefault="00000000">
            <w:pPr>
              <w:spacing w:line="230" w:lineRule="auto"/>
            </w:pPr>
            <w:hyperlink w:anchor="step_7_7" w:history="1">
              <w:r>
                <w:rPr>
                  <w:b/>
                  <w:bCs/>
                  <w:color w:val="1B4F72"/>
                  <w:sz w:val="18"/>
                  <w:szCs w:val="18"/>
                  <w:u w:val="single" w:color="1B4F72"/>
                </w:rPr>
                <w:t>7.7</w:t>
              </w:r>
            </w:hyperlink>
            <w:r>
              <w:rPr>
                <w:sz w:val="18"/>
                <w:szCs w:val="18"/>
              </w:rPr>
              <w:t xml:space="preserve">; </w:t>
            </w:r>
            <w:hyperlink w:anchor="step_4_9" w:history="1">
              <w:r>
                <w:rPr>
                  <w:b/>
                  <w:bCs/>
                  <w:color w:val="1B4F72"/>
                  <w:sz w:val="18"/>
                  <w:szCs w:val="18"/>
                  <w:u w:val="single" w:color="1B4F72"/>
                </w:rPr>
                <w:t>4.9</w:t>
              </w:r>
            </w:hyperlink>
          </w:p>
        </w:tc>
        <w:tc>
          <w:tcPr>
            <w:tcW w:w="3120" w:type="dxa"/>
            <w:shd w:val="clear" w:color="auto" w:fill="F7F9FB"/>
            <w:tcMar>
              <w:top w:w="70" w:type="dxa"/>
              <w:left w:w="110" w:type="dxa"/>
              <w:bottom w:w="70" w:type="dxa"/>
              <w:right w:w="110" w:type="dxa"/>
            </w:tcMar>
          </w:tcPr>
          <w:p w14:paraId="3647C485"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7A4AE932" w14:textId="77777777" w:rsidR="0077417A" w:rsidRDefault="00000000">
            <w:pPr>
              <w:spacing w:line="230" w:lineRule="auto"/>
            </w:pPr>
            <w:r>
              <w:rPr>
                <w:color w:val="5A6672"/>
                <w:sz w:val="17"/>
                <w:szCs w:val="17"/>
              </w:rPr>
              <w:t>/clearance · /clearance/:id · /pre-clearance</w:t>
            </w:r>
          </w:p>
        </w:tc>
        <w:tc>
          <w:tcPr>
            <w:tcW w:w="3000" w:type="dxa"/>
            <w:shd w:val="clear" w:color="auto" w:fill="F7F9FB"/>
            <w:tcMar>
              <w:top w:w="70" w:type="dxa"/>
              <w:left w:w="110" w:type="dxa"/>
              <w:bottom w:w="70" w:type="dxa"/>
              <w:right w:w="110" w:type="dxa"/>
            </w:tcMar>
          </w:tcPr>
          <w:p w14:paraId="26E11CED" w14:textId="77777777" w:rsidR="0077417A" w:rsidRDefault="00000000">
            <w:pPr>
              <w:spacing w:after="30" w:line="230" w:lineRule="auto"/>
            </w:pPr>
            <w:r>
              <w:rPr>
                <w:b/>
                <w:bCs/>
                <w:color w:val="1E7B4F"/>
                <w:sz w:val="18"/>
                <w:szCs w:val="18"/>
              </w:rPr>
              <w:t>● Complete</w:t>
            </w:r>
          </w:p>
          <w:p w14:paraId="251F6A05" w14:textId="77777777" w:rsidR="0077417A" w:rsidRDefault="00000000">
            <w:pPr>
              <w:spacing w:line="230" w:lineRule="auto"/>
            </w:pPr>
            <w:r>
              <w:rPr>
                <w:color w:val="5A6672"/>
                <w:sz w:val="17"/>
                <w:szCs w:val="17"/>
              </w:rPr>
              <w:t>Acts on a record that already exists, so no create form is expected.</w:t>
            </w:r>
          </w:p>
        </w:tc>
      </w:tr>
      <w:tr w:rsidR="0077417A" w14:paraId="2DF8EC57" w14:textId="77777777">
        <w:tblPrEx>
          <w:tblCellMar>
            <w:top w:w="0" w:type="dxa"/>
            <w:bottom w:w="0" w:type="dxa"/>
          </w:tblCellMar>
        </w:tblPrEx>
        <w:trPr>
          <w:cantSplit/>
        </w:trPr>
        <w:tc>
          <w:tcPr>
            <w:tcW w:w="640" w:type="dxa"/>
            <w:tcMar>
              <w:top w:w="70" w:type="dxa"/>
              <w:left w:w="110" w:type="dxa"/>
              <w:bottom w:w="70" w:type="dxa"/>
              <w:right w:w="110" w:type="dxa"/>
            </w:tcMar>
          </w:tcPr>
          <w:p w14:paraId="5D51D4E3" w14:textId="77777777" w:rsidR="0077417A" w:rsidRDefault="00000000">
            <w:bookmarkStart w:id="41" w:name="step_7_7"/>
            <w:r>
              <w:rPr>
                <w:b/>
                <w:bCs/>
                <w:sz w:val="19"/>
                <w:szCs w:val="19"/>
              </w:rPr>
              <w:lastRenderedPageBreak/>
              <w:t>7.7</w:t>
            </w:r>
            <w:bookmarkEnd w:id="41"/>
          </w:p>
        </w:tc>
        <w:tc>
          <w:tcPr>
            <w:tcW w:w="2320" w:type="dxa"/>
            <w:tcMar>
              <w:top w:w="70" w:type="dxa"/>
              <w:left w:w="110" w:type="dxa"/>
              <w:bottom w:w="70" w:type="dxa"/>
              <w:right w:w="110" w:type="dxa"/>
            </w:tcMar>
          </w:tcPr>
          <w:p w14:paraId="2760F6E9" w14:textId="77777777" w:rsidR="0077417A" w:rsidRDefault="00000000">
            <w:r>
              <w:rPr>
                <w:sz w:val="19"/>
                <w:szCs w:val="19"/>
              </w:rPr>
              <w:t>Custom Export cer.</w:t>
            </w:r>
          </w:p>
        </w:tc>
        <w:tc>
          <w:tcPr>
            <w:tcW w:w="1000" w:type="dxa"/>
            <w:tcMar>
              <w:top w:w="70" w:type="dxa"/>
              <w:left w:w="110" w:type="dxa"/>
              <w:bottom w:w="70" w:type="dxa"/>
              <w:right w:w="110" w:type="dxa"/>
            </w:tcMar>
          </w:tcPr>
          <w:p w14:paraId="4DED1871" w14:textId="77777777" w:rsidR="0077417A" w:rsidRDefault="00000000">
            <w:pPr>
              <w:spacing w:line="230" w:lineRule="auto"/>
            </w:pPr>
            <w:hyperlink w:anchor="step_8_3" w:history="1">
              <w:r>
                <w:rPr>
                  <w:b/>
                  <w:bCs/>
                  <w:color w:val="1B4F72"/>
                  <w:sz w:val="18"/>
                  <w:szCs w:val="18"/>
                  <w:u w:val="single" w:color="1B4F72"/>
                </w:rPr>
                <w:t>8.3</w:t>
              </w:r>
            </w:hyperlink>
          </w:p>
        </w:tc>
        <w:tc>
          <w:tcPr>
            <w:tcW w:w="3120" w:type="dxa"/>
            <w:tcMar>
              <w:top w:w="70" w:type="dxa"/>
              <w:left w:w="110" w:type="dxa"/>
              <w:bottom w:w="70" w:type="dxa"/>
              <w:right w:w="110" w:type="dxa"/>
            </w:tcMar>
          </w:tcPr>
          <w:p w14:paraId="1BCF920D"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0522BEE3" w14:textId="77777777" w:rsidR="0077417A"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2101CCDB" w14:textId="77777777" w:rsidR="0077417A" w:rsidRDefault="00000000">
            <w:pPr>
              <w:spacing w:after="30" w:line="230" w:lineRule="auto"/>
            </w:pPr>
            <w:r>
              <w:rPr>
                <w:b/>
                <w:bCs/>
                <w:color w:val="B26B00"/>
                <w:sz w:val="18"/>
                <w:szCs w:val="18"/>
              </w:rPr>
              <w:t>◐ Partial</w:t>
            </w:r>
          </w:p>
          <w:p w14:paraId="5D1C9E7C" w14:textId="77777777" w:rsidR="0077417A" w:rsidRDefault="00000000">
            <w:pPr>
              <w:spacing w:line="230" w:lineRule="auto"/>
            </w:pPr>
            <w:r>
              <w:rPr>
                <w:color w:val="5A6672"/>
                <w:sz w:val="17"/>
                <w:szCs w:val="17"/>
              </w:rPr>
              <w:t>The certificate is recorded as an activity; the customs export certificate record itself has no form.</w:t>
            </w:r>
          </w:p>
        </w:tc>
      </w:tr>
    </w:tbl>
    <w:p w14:paraId="418F91A8" w14:textId="77777777" w:rsidR="0077417A" w:rsidRDefault="0077417A">
      <w:pPr>
        <w:spacing w:after="100" w:line="264" w:lineRule="auto"/>
      </w:pPr>
    </w:p>
    <w:p w14:paraId="3BD3C1E2" w14:textId="77777777" w:rsidR="0077417A" w:rsidRDefault="00000000">
      <w:pPr>
        <w:pStyle w:val="Heading2"/>
        <w:spacing w:before="260" w:after="100"/>
      </w:pPr>
      <w:r>
        <w:rPr>
          <w:b/>
          <w:bCs/>
          <w:color w:val="1B4F72"/>
          <w:sz w:val="24"/>
          <w:szCs w:val="24"/>
        </w:rPr>
        <w:t>8. Trade Finance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14A825E9"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45C1CB80"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36A8C385"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03618CE0"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506632C2"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7BB61DF4" w14:textId="77777777" w:rsidR="0077417A" w:rsidRDefault="00000000">
            <w:r>
              <w:rPr>
                <w:b/>
                <w:bCs/>
                <w:color w:val="1B4F72"/>
                <w:sz w:val="18"/>
                <w:szCs w:val="18"/>
              </w:rPr>
              <w:t>Status — what is missing</w:t>
            </w:r>
          </w:p>
        </w:tc>
      </w:tr>
      <w:tr w:rsidR="0077417A" w14:paraId="3815CAB8" w14:textId="77777777">
        <w:tblPrEx>
          <w:tblCellMar>
            <w:top w:w="0" w:type="dxa"/>
            <w:bottom w:w="0" w:type="dxa"/>
          </w:tblCellMar>
        </w:tblPrEx>
        <w:trPr>
          <w:cantSplit/>
        </w:trPr>
        <w:tc>
          <w:tcPr>
            <w:tcW w:w="640" w:type="dxa"/>
            <w:tcMar>
              <w:top w:w="70" w:type="dxa"/>
              <w:left w:w="110" w:type="dxa"/>
              <w:bottom w:w="70" w:type="dxa"/>
              <w:right w:w="110" w:type="dxa"/>
            </w:tcMar>
          </w:tcPr>
          <w:p w14:paraId="11C31053" w14:textId="77777777" w:rsidR="0077417A" w:rsidRDefault="00000000">
            <w:bookmarkStart w:id="42" w:name="step_8_1"/>
            <w:r>
              <w:rPr>
                <w:b/>
                <w:bCs/>
                <w:sz w:val="19"/>
                <w:szCs w:val="19"/>
              </w:rPr>
              <w:t>8.1</w:t>
            </w:r>
            <w:bookmarkEnd w:id="42"/>
          </w:p>
        </w:tc>
        <w:tc>
          <w:tcPr>
            <w:tcW w:w="2320" w:type="dxa"/>
            <w:tcMar>
              <w:top w:w="70" w:type="dxa"/>
              <w:left w:w="110" w:type="dxa"/>
              <w:bottom w:w="70" w:type="dxa"/>
              <w:right w:w="110" w:type="dxa"/>
            </w:tcMar>
          </w:tcPr>
          <w:p w14:paraId="0355E7DE" w14:textId="77777777" w:rsidR="0077417A" w:rsidRDefault="00000000">
            <w:r>
              <w:rPr>
                <w:sz w:val="19"/>
                <w:szCs w:val="19"/>
              </w:rPr>
              <w:t>Provide Bank Details</w:t>
            </w:r>
          </w:p>
        </w:tc>
        <w:tc>
          <w:tcPr>
            <w:tcW w:w="1000" w:type="dxa"/>
            <w:tcMar>
              <w:top w:w="70" w:type="dxa"/>
              <w:left w:w="110" w:type="dxa"/>
              <w:bottom w:w="70" w:type="dxa"/>
              <w:right w:w="110" w:type="dxa"/>
            </w:tcMar>
          </w:tcPr>
          <w:p w14:paraId="11ACED78" w14:textId="77777777" w:rsidR="0077417A" w:rsidRDefault="00000000">
            <w:pPr>
              <w:spacing w:line="230" w:lineRule="auto"/>
            </w:pPr>
            <w:hyperlink w:anchor="step_3_5" w:history="1">
              <w:r>
                <w:rPr>
                  <w:b/>
                  <w:bCs/>
                  <w:color w:val="1B4F72"/>
                  <w:sz w:val="18"/>
                  <w:szCs w:val="18"/>
                  <w:u w:val="single" w:color="1B4F72"/>
                </w:rPr>
                <w:t>3.5</w:t>
              </w:r>
            </w:hyperlink>
          </w:p>
        </w:tc>
        <w:tc>
          <w:tcPr>
            <w:tcW w:w="3120" w:type="dxa"/>
            <w:tcMar>
              <w:top w:w="70" w:type="dxa"/>
              <w:left w:w="110" w:type="dxa"/>
              <w:bottom w:w="70" w:type="dxa"/>
              <w:right w:w="110" w:type="dxa"/>
            </w:tcMar>
          </w:tcPr>
          <w:p w14:paraId="321EC273" w14:textId="77777777" w:rsidR="0077417A" w:rsidRDefault="00000000">
            <w:pPr>
              <w:spacing w:after="30" w:line="230" w:lineRule="auto"/>
            </w:pPr>
            <w:r>
              <w:rPr>
                <w:sz w:val="17"/>
                <w:szCs w:val="17"/>
              </w:rPr>
              <w:t>P14 · Country-specific execution prerequisites</w:t>
            </w:r>
          </w:p>
          <w:p w14:paraId="611695E9" w14:textId="77777777" w:rsidR="0077417A" w:rsidRDefault="00000000">
            <w:pPr>
              <w:spacing w:line="230" w:lineRule="auto"/>
            </w:pPr>
            <w:r>
              <w:rPr>
                <w:color w:val="5A6672"/>
                <w:sz w:val="17"/>
                <w:szCs w:val="17"/>
              </w:rPr>
              <w:t>/shipments/:id (Bank details card) · /shipments/new</w:t>
            </w:r>
          </w:p>
        </w:tc>
        <w:tc>
          <w:tcPr>
            <w:tcW w:w="3000" w:type="dxa"/>
            <w:tcMar>
              <w:top w:w="70" w:type="dxa"/>
              <w:left w:w="110" w:type="dxa"/>
              <w:bottom w:w="70" w:type="dxa"/>
              <w:right w:w="110" w:type="dxa"/>
            </w:tcMar>
          </w:tcPr>
          <w:p w14:paraId="3A81E735" w14:textId="77777777" w:rsidR="0077417A" w:rsidRDefault="00000000">
            <w:pPr>
              <w:spacing w:after="30" w:line="230" w:lineRule="auto"/>
            </w:pPr>
            <w:r>
              <w:rPr>
                <w:b/>
                <w:bCs/>
                <w:color w:val="1E7B4F"/>
                <w:sz w:val="18"/>
                <w:szCs w:val="18"/>
              </w:rPr>
              <w:t>● Complete</w:t>
            </w:r>
          </w:p>
          <w:p w14:paraId="248FB4BF" w14:textId="77777777" w:rsidR="0077417A" w:rsidRDefault="00000000">
            <w:pPr>
              <w:spacing w:line="230" w:lineRule="auto"/>
            </w:pPr>
            <w:r>
              <w:rPr>
                <w:color w:val="5A6672"/>
                <w:sz w:val="17"/>
                <w:szCs w:val="17"/>
              </w:rPr>
              <w:t xml:space="preserve">CLOSED 9 Sep. </w:t>
            </w:r>
            <w:proofErr w:type="gramStart"/>
            <w:r>
              <w:rPr>
                <w:color w:val="5A6672"/>
                <w:sz w:val="17"/>
                <w:szCs w:val="17"/>
              </w:rPr>
              <w:t>api.setShipmentBankDetails</w:t>
            </w:r>
            <w:proofErr w:type="gramEnd"/>
            <w:r>
              <w:rPr>
                <w:color w:val="5A6672"/>
                <w:sz w:val="17"/>
                <w:szCs w:val="17"/>
              </w:rPr>
              <w:t xml:space="preserve"> answers it from the shipment's Summary card, or the details arrive on the create form and the task is never raised.</w:t>
            </w:r>
          </w:p>
        </w:tc>
      </w:tr>
      <w:tr w:rsidR="0077417A" w14:paraId="13FC1DD7"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370ECBB0" w14:textId="77777777" w:rsidR="0077417A" w:rsidRDefault="00000000">
            <w:bookmarkStart w:id="43" w:name="step_8_2"/>
            <w:r>
              <w:rPr>
                <w:b/>
                <w:bCs/>
                <w:sz w:val="19"/>
                <w:szCs w:val="19"/>
              </w:rPr>
              <w:t>8.2</w:t>
            </w:r>
            <w:bookmarkEnd w:id="43"/>
          </w:p>
        </w:tc>
        <w:tc>
          <w:tcPr>
            <w:tcW w:w="2320" w:type="dxa"/>
            <w:shd w:val="clear" w:color="auto" w:fill="F7F9FB"/>
            <w:tcMar>
              <w:top w:w="70" w:type="dxa"/>
              <w:left w:w="110" w:type="dxa"/>
              <w:bottom w:w="70" w:type="dxa"/>
              <w:right w:w="110" w:type="dxa"/>
            </w:tcMar>
          </w:tcPr>
          <w:p w14:paraId="4DA8E66B" w14:textId="77777777" w:rsidR="0077417A" w:rsidRDefault="00000000">
            <w:r>
              <w:rPr>
                <w:sz w:val="19"/>
                <w:szCs w:val="19"/>
              </w:rPr>
              <w:t>Issue export forms</w:t>
            </w:r>
          </w:p>
        </w:tc>
        <w:tc>
          <w:tcPr>
            <w:tcW w:w="1000" w:type="dxa"/>
            <w:shd w:val="clear" w:color="auto" w:fill="F7F9FB"/>
            <w:tcMar>
              <w:top w:w="70" w:type="dxa"/>
              <w:left w:w="110" w:type="dxa"/>
              <w:bottom w:w="70" w:type="dxa"/>
              <w:right w:w="110" w:type="dxa"/>
            </w:tcMar>
          </w:tcPr>
          <w:p w14:paraId="639C7BA6" w14:textId="77777777" w:rsidR="0077417A" w:rsidRDefault="00000000">
            <w:pPr>
              <w:spacing w:line="230" w:lineRule="auto"/>
            </w:pPr>
            <w:hyperlink w:anchor="step_3_7" w:history="1">
              <w:r>
                <w:rPr>
                  <w:b/>
                  <w:bCs/>
                  <w:color w:val="1B4F72"/>
                  <w:sz w:val="18"/>
                  <w:szCs w:val="18"/>
                  <w:u w:val="single" w:color="1B4F72"/>
                </w:rPr>
                <w:t>3.7</w:t>
              </w:r>
            </w:hyperlink>
          </w:p>
        </w:tc>
        <w:tc>
          <w:tcPr>
            <w:tcW w:w="3120" w:type="dxa"/>
            <w:shd w:val="clear" w:color="auto" w:fill="F7F9FB"/>
            <w:tcMar>
              <w:top w:w="70" w:type="dxa"/>
              <w:left w:w="110" w:type="dxa"/>
              <w:bottom w:w="70" w:type="dxa"/>
              <w:right w:w="110" w:type="dxa"/>
            </w:tcMar>
          </w:tcPr>
          <w:p w14:paraId="054074E9" w14:textId="77777777" w:rsidR="0077417A" w:rsidRDefault="00000000">
            <w:pPr>
              <w:spacing w:after="30" w:line="230" w:lineRule="auto"/>
            </w:pPr>
            <w:r>
              <w:rPr>
                <w:sz w:val="17"/>
                <w:szCs w:val="17"/>
              </w:rPr>
              <w:t>P14 · Country-specific execution prerequisites</w:t>
            </w:r>
          </w:p>
          <w:p w14:paraId="14D1CDD0" w14:textId="77777777" w:rsidR="0077417A" w:rsidRDefault="00000000">
            <w:pPr>
              <w:spacing w:line="230" w:lineRule="auto"/>
            </w:pPr>
            <w:r>
              <w:rPr>
                <w:color w:val="5A6672"/>
                <w:sz w:val="17"/>
                <w:szCs w:val="17"/>
              </w:rPr>
              <w:t>/pre-clearance/:id/edit (EX form issue) · /pre-clearance/:id</w:t>
            </w:r>
          </w:p>
        </w:tc>
        <w:tc>
          <w:tcPr>
            <w:tcW w:w="3000" w:type="dxa"/>
            <w:shd w:val="clear" w:color="auto" w:fill="F7F9FB"/>
            <w:tcMar>
              <w:top w:w="70" w:type="dxa"/>
              <w:left w:w="110" w:type="dxa"/>
              <w:bottom w:w="70" w:type="dxa"/>
              <w:right w:w="110" w:type="dxa"/>
            </w:tcMar>
          </w:tcPr>
          <w:p w14:paraId="4FD15CC2" w14:textId="77777777" w:rsidR="0077417A" w:rsidRDefault="00000000">
            <w:pPr>
              <w:spacing w:after="30" w:line="230" w:lineRule="auto"/>
            </w:pPr>
            <w:r>
              <w:rPr>
                <w:b/>
                <w:bCs/>
                <w:color w:val="1E7B4F"/>
                <w:sz w:val="18"/>
                <w:szCs w:val="18"/>
              </w:rPr>
              <w:t>● Complete</w:t>
            </w:r>
          </w:p>
          <w:p w14:paraId="2DE06129" w14:textId="77777777" w:rsidR="0077417A" w:rsidRDefault="00000000">
            <w:pPr>
              <w:spacing w:line="230" w:lineRule="auto"/>
            </w:pPr>
            <w:r>
              <w:rPr>
                <w:color w:val="5A6672"/>
                <w:sz w:val="17"/>
                <w:szCs w:val="17"/>
              </w:rPr>
              <w:t>CLOSED 11 Sep — same operation as 3.6, from the Trade Finance side.</w:t>
            </w:r>
          </w:p>
        </w:tc>
      </w:tr>
      <w:tr w:rsidR="0077417A" w14:paraId="0A3F6DCA" w14:textId="77777777">
        <w:tblPrEx>
          <w:tblCellMar>
            <w:top w:w="0" w:type="dxa"/>
            <w:bottom w:w="0" w:type="dxa"/>
          </w:tblCellMar>
        </w:tblPrEx>
        <w:trPr>
          <w:cantSplit/>
        </w:trPr>
        <w:tc>
          <w:tcPr>
            <w:tcW w:w="640" w:type="dxa"/>
            <w:tcMar>
              <w:top w:w="70" w:type="dxa"/>
              <w:left w:w="110" w:type="dxa"/>
              <w:bottom w:w="70" w:type="dxa"/>
              <w:right w:w="110" w:type="dxa"/>
            </w:tcMar>
          </w:tcPr>
          <w:p w14:paraId="4A118092" w14:textId="77777777" w:rsidR="0077417A" w:rsidRDefault="00000000">
            <w:bookmarkStart w:id="44" w:name="step_8_3"/>
            <w:r>
              <w:rPr>
                <w:b/>
                <w:bCs/>
                <w:sz w:val="19"/>
                <w:szCs w:val="19"/>
              </w:rPr>
              <w:t>8.3</w:t>
            </w:r>
            <w:bookmarkEnd w:id="44"/>
          </w:p>
        </w:tc>
        <w:tc>
          <w:tcPr>
            <w:tcW w:w="2320" w:type="dxa"/>
            <w:tcMar>
              <w:top w:w="70" w:type="dxa"/>
              <w:left w:w="110" w:type="dxa"/>
              <w:bottom w:w="70" w:type="dxa"/>
              <w:right w:w="110" w:type="dxa"/>
            </w:tcMar>
          </w:tcPr>
          <w:p w14:paraId="1C7E351C" w14:textId="77777777" w:rsidR="0077417A" w:rsidRDefault="00000000">
            <w:r>
              <w:rPr>
                <w:sz w:val="19"/>
                <w:szCs w:val="19"/>
              </w:rPr>
              <w:t>Complete Bank process</w:t>
            </w:r>
          </w:p>
        </w:tc>
        <w:tc>
          <w:tcPr>
            <w:tcW w:w="1000" w:type="dxa"/>
            <w:tcMar>
              <w:top w:w="70" w:type="dxa"/>
              <w:left w:w="110" w:type="dxa"/>
              <w:bottom w:w="70" w:type="dxa"/>
              <w:right w:w="110" w:type="dxa"/>
            </w:tcMar>
          </w:tcPr>
          <w:p w14:paraId="30C8455F" w14:textId="77777777" w:rsidR="0077417A" w:rsidRDefault="00000000">
            <w:pPr>
              <w:spacing w:line="230" w:lineRule="auto"/>
            </w:pPr>
            <w:r>
              <w:rPr>
                <w:color w:val="A02B2B"/>
                <w:sz w:val="18"/>
                <w:szCs w:val="18"/>
              </w:rPr>
              <w:t>—</w:t>
            </w:r>
          </w:p>
          <w:p w14:paraId="0E1A0AF5" w14:textId="77777777" w:rsidR="0077417A"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18230A62" w14:textId="77777777" w:rsidR="0077417A" w:rsidRDefault="00000000">
            <w:pPr>
              <w:spacing w:after="30" w:line="230" w:lineRule="auto"/>
            </w:pPr>
            <w:r>
              <w:rPr>
                <w:sz w:val="17"/>
                <w:szCs w:val="17"/>
              </w:rPr>
              <w:t>P22 · Bank submission and payment</w:t>
            </w:r>
          </w:p>
          <w:p w14:paraId="13521FFB" w14:textId="77777777" w:rsidR="0077417A" w:rsidRDefault="00000000">
            <w:pPr>
              <w:spacing w:line="230" w:lineRule="auto"/>
            </w:pPr>
            <w:r>
              <w:rPr>
                <w:color w:val="5A6672"/>
                <w:sz w:val="17"/>
                <w:szCs w:val="17"/>
              </w:rPr>
              <w:t>/post-shipment · /post-shipment/:id</w:t>
            </w:r>
          </w:p>
        </w:tc>
        <w:tc>
          <w:tcPr>
            <w:tcW w:w="3000" w:type="dxa"/>
            <w:tcMar>
              <w:top w:w="70" w:type="dxa"/>
              <w:left w:w="110" w:type="dxa"/>
              <w:bottom w:w="70" w:type="dxa"/>
              <w:right w:w="110" w:type="dxa"/>
            </w:tcMar>
          </w:tcPr>
          <w:p w14:paraId="50A19382" w14:textId="77777777" w:rsidR="0077417A" w:rsidRDefault="00000000">
            <w:pPr>
              <w:spacing w:after="30" w:line="230" w:lineRule="auto"/>
            </w:pPr>
            <w:r>
              <w:rPr>
                <w:b/>
                <w:bCs/>
                <w:color w:val="1E7B4F"/>
                <w:sz w:val="18"/>
                <w:szCs w:val="18"/>
              </w:rPr>
              <w:t>● Complete</w:t>
            </w:r>
          </w:p>
          <w:p w14:paraId="61A4CC53" w14:textId="77777777" w:rsidR="0077417A" w:rsidRDefault="00000000">
            <w:pPr>
              <w:spacing w:line="230" w:lineRule="auto"/>
            </w:pPr>
            <w:r>
              <w:rPr>
                <w:color w:val="5A6672"/>
                <w:sz w:val="17"/>
                <w:szCs w:val="17"/>
              </w:rPr>
              <w:t>The bank lifecycle advances through six states with its guards. No discrepancy or amendment record, and no reversal.</w:t>
            </w:r>
          </w:p>
        </w:tc>
      </w:tr>
    </w:tbl>
    <w:p w14:paraId="3E63857F" w14:textId="77777777" w:rsidR="0077417A" w:rsidRDefault="0077417A">
      <w:pPr>
        <w:spacing w:after="100" w:line="264" w:lineRule="auto"/>
      </w:pPr>
    </w:p>
    <w:p w14:paraId="0B052BF0" w14:textId="77777777" w:rsidR="0077417A" w:rsidRDefault="00000000">
      <w:pPr>
        <w:pStyle w:val="Heading2"/>
        <w:spacing w:before="260" w:after="100"/>
      </w:pPr>
      <w:r>
        <w:rPr>
          <w:b/>
          <w:bCs/>
          <w:color w:val="1B4F72"/>
          <w:sz w:val="24"/>
          <w:szCs w:val="24"/>
        </w:rPr>
        <w:t>9. QA</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7B039423"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60733EA6"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40374371"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2323176D"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14466E1E"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6CFB2D3E" w14:textId="77777777" w:rsidR="0077417A" w:rsidRDefault="00000000">
            <w:r>
              <w:rPr>
                <w:b/>
                <w:bCs/>
                <w:color w:val="1B4F72"/>
                <w:sz w:val="18"/>
                <w:szCs w:val="18"/>
              </w:rPr>
              <w:t>Status — what is missing</w:t>
            </w:r>
          </w:p>
        </w:tc>
      </w:tr>
      <w:tr w:rsidR="0077417A" w14:paraId="6E10FDD9" w14:textId="77777777">
        <w:tblPrEx>
          <w:tblCellMar>
            <w:top w:w="0" w:type="dxa"/>
            <w:bottom w:w="0" w:type="dxa"/>
          </w:tblCellMar>
        </w:tblPrEx>
        <w:trPr>
          <w:cantSplit/>
        </w:trPr>
        <w:tc>
          <w:tcPr>
            <w:tcW w:w="640" w:type="dxa"/>
            <w:tcMar>
              <w:top w:w="70" w:type="dxa"/>
              <w:left w:w="110" w:type="dxa"/>
              <w:bottom w:w="70" w:type="dxa"/>
              <w:right w:w="110" w:type="dxa"/>
            </w:tcMar>
          </w:tcPr>
          <w:p w14:paraId="53570337" w14:textId="77777777" w:rsidR="0077417A" w:rsidRDefault="00000000">
            <w:bookmarkStart w:id="45" w:name="step_9_1"/>
            <w:r>
              <w:rPr>
                <w:b/>
                <w:bCs/>
                <w:sz w:val="19"/>
                <w:szCs w:val="19"/>
              </w:rPr>
              <w:t>9.1</w:t>
            </w:r>
            <w:bookmarkEnd w:id="45"/>
          </w:p>
        </w:tc>
        <w:tc>
          <w:tcPr>
            <w:tcW w:w="2320" w:type="dxa"/>
            <w:tcMar>
              <w:top w:w="70" w:type="dxa"/>
              <w:left w:w="110" w:type="dxa"/>
              <w:bottom w:w="70" w:type="dxa"/>
              <w:right w:w="110" w:type="dxa"/>
            </w:tcMar>
          </w:tcPr>
          <w:p w14:paraId="4C23429A" w14:textId="77777777" w:rsidR="0077417A" w:rsidRDefault="00000000">
            <w:r>
              <w:rPr>
                <w:sz w:val="19"/>
                <w:szCs w:val="19"/>
              </w:rPr>
              <w:t>Check Quality terms</w:t>
            </w:r>
          </w:p>
        </w:tc>
        <w:tc>
          <w:tcPr>
            <w:tcW w:w="1000" w:type="dxa"/>
            <w:tcMar>
              <w:top w:w="70" w:type="dxa"/>
              <w:left w:w="110" w:type="dxa"/>
              <w:bottom w:w="70" w:type="dxa"/>
              <w:right w:w="110" w:type="dxa"/>
            </w:tcMar>
          </w:tcPr>
          <w:p w14:paraId="7FBEDDD1" w14:textId="77777777" w:rsidR="0077417A" w:rsidRDefault="00000000">
            <w:pPr>
              <w:spacing w:line="230" w:lineRule="auto"/>
            </w:pPr>
            <w:r>
              <w:rPr>
                <w:color w:val="A02B2B"/>
                <w:sz w:val="18"/>
                <w:szCs w:val="18"/>
              </w:rPr>
              <w:t>—</w:t>
            </w:r>
          </w:p>
          <w:p w14:paraId="58508CE4" w14:textId="77777777" w:rsidR="0077417A"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2539EB4F" w14:textId="77777777" w:rsidR="0077417A" w:rsidRDefault="00000000">
            <w:pPr>
              <w:spacing w:after="30" w:line="230" w:lineRule="auto"/>
            </w:pPr>
            <w:r>
              <w:rPr>
                <w:sz w:val="17"/>
                <w:szCs w:val="17"/>
              </w:rPr>
              <w:t>P12 · Quality parameters and tags setup</w:t>
            </w:r>
          </w:p>
          <w:p w14:paraId="3A04FF6E" w14:textId="77777777" w:rsidR="0077417A" w:rsidRDefault="00000000">
            <w:pPr>
              <w:spacing w:line="230" w:lineRule="auto"/>
            </w:pPr>
            <w:r>
              <w:rPr>
                <w:color w:val="5A6672"/>
                <w:sz w:val="17"/>
                <w:szCs w:val="17"/>
              </w:rPr>
              <w:t>/contracts · /contracts/:id/quality</w:t>
            </w:r>
          </w:p>
        </w:tc>
        <w:tc>
          <w:tcPr>
            <w:tcW w:w="3000" w:type="dxa"/>
            <w:tcMar>
              <w:top w:w="70" w:type="dxa"/>
              <w:left w:w="110" w:type="dxa"/>
              <w:bottom w:w="70" w:type="dxa"/>
              <w:right w:w="110" w:type="dxa"/>
            </w:tcMar>
          </w:tcPr>
          <w:p w14:paraId="6CC7EE9B" w14:textId="77777777" w:rsidR="0077417A" w:rsidRDefault="00000000">
            <w:pPr>
              <w:spacing w:after="30" w:line="230" w:lineRule="auto"/>
            </w:pPr>
            <w:r>
              <w:rPr>
                <w:b/>
                <w:bCs/>
                <w:color w:val="1E7B4F"/>
                <w:sz w:val="18"/>
                <w:szCs w:val="18"/>
              </w:rPr>
              <w:t>● Complete</w:t>
            </w:r>
          </w:p>
          <w:p w14:paraId="4D19B3BB" w14:textId="77777777" w:rsidR="0077417A" w:rsidRDefault="00000000">
            <w:pPr>
              <w:spacing w:line="230" w:lineRule="auto"/>
            </w:pPr>
            <w:r>
              <w:rPr>
                <w:color w:val="5A6672"/>
                <w:sz w:val="17"/>
                <w:szCs w:val="17"/>
              </w:rPr>
              <w:t>Acts on a record that already exists, so no create form is expected.</w:t>
            </w:r>
          </w:p>
        </w:tc>
      </w:tr>
    </w:tbl>
    <w:p w14:paraId="1CE763C6" w14:textId="77777777" w:rsidR="0077417A" w:rsidRDefault="0077417A">
      <w:pPr>
        <w:spacing w:after="100" w:line="264" w:lineRule="auto"/>
      </w:pPr>
    </w:p>
    <w:p w14:paraId="73EB52CE" w14:textId="77777777" w:rsidR="0077417A" w:rsidRDefault="00000000">
      <w:pPr>
        <w:pStyle w:val="Heading2"/>
        <w:spacing w:before="260" w:after="100"/>
      </w:pPr>
      <w:r>
        <w:rPr>
          <w:b/>
          <w:bCs/>
          <w:color w:val="1B4F72"/>
          <w:sz w:val="24"/>
          <w:szCs w:val="24"/>
        </w:rPr>
        <w:t>10. Processing</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4DF85361"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25D4ABAA"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6ACA51ED"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6EB5E1A3"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529E23D3"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17D12800" w14:textId="77777777" w:rsidR="0077417A" w:rsidRDefault="00000000">
            <w:r>
              <w:rPr>
                <w:b/>
                <w:bCs/>
                <w:color w:val="1B4F72"/>
                <w:sz w:val="18"/>
                <w:szCs w:val="18"/>
              </w:rPr>
              <w:t>Status — what is missing</w:t>
            </w:r>
          </w:p>
        </w:tc>
      </w:tr>
      <w:tr w:rsidR="0077417A" w14:paraId="3F272CE6" w14:textId="77777777">
        <w:tblPrEx>
          <w:tblCellMar>
            <w:top w:w="0" w:type="dxa"/>
            <w:bottom w:w="0" w:type="dxa"/>
          </w:tblCellMar>
        </w:tblPrEx>
        <w:trPr>
          <w:cantSplit/>
        </w:trPr>
        <w:tc>
          <w:tcPr>
            <w:tcW w:w="640" w:type="dxa"/>
            <w:tcMar>
              <w:top w:w="70" w:type="dxa"/>
              <w:left w:w="110" w:type="dxa"/>
              <w:bottom w:w="70" w:type="dxa"/>
              <w:right w:w="110" w:type="dxa"/>
            </w:tcMar>
          </w:tcPr>
          <w:p w14:paraId="4AA37FBD" w14:textId="77777777" w:rsidR="0077417A" w:rsidRDefault="00000000">
            <w:bookmarkStart w:id="46" w:name="step_10_1"/>
            <w:r>
              <w:rPr>
                <w:b/>
                <w:bCs/>
                <w:sz w:val="19"/>
                <w:szCs w:val="19"/>
              </w:rPr>
              <w:t>10.1</w:t>
            </w:r>
            <w:bookmarkEnd w:id="46"/>
          </w:p>
        </w:tc>
        <w:tc>
          <w:tcPr>
            <w:tcW w:w="2320" w:type="dxa"/>
            <w:tcMar>
              <w:top w:w="70" w:type="dxa"/>
              <w:left w:w="110" w:type="dxa"/>
              <w:bottom w:w="70" w:type="dxa"/>
              <w:right w:w="110" w:type="dxa"/>
            </w:tcMar>
          </w:tcPr>
          <w:p w14:paraId="7D6844C8" w14:textId="77777777" w:rsidR="0077417A" w:rsidRDefault="00000000">
            <w:r>
              <w:rPr>
                <w:sz w:val="19"/>
                <w:szCs w:val="19"/>
              </w:rPr>
              <w:t>Cargo Allocation &amp; Lot number</w:t>
            </w:r>
          </w:p>
        </w:tc>
        <w:tc>
          <w:tcPr>
            <w:tcW w:w="1000" w:type="dxa"/>
            <w:tcMar>
              <w:top w:w="70" w:type="dxa"/>
              <w:left w:w="110" w:type="dxa"/>
              <w:bottom w:w="70" w:type="dxa"/>
              <w:right w:w="110" w:type="dxa"/>
            </w:tcMar>
          </w:tcPr>
          <w:p w14:paraId="2423A5AB" w14:textId="77777777" w:rsidR="0077417A" w:rsidRDefault="00000000">
            <w:pPr>
              <w:spacing w:line="230" w:lineRule="auto"/>
            </w:pPr>
            <w:hyperlink w:anchor="step_3_2" w:history="1">
              <w:r>
                <w:rPr>
                  <w:b/>
                  <w:bCs/>
                  <w:color w:val="1B4F72"/>
                  <w:sz w:val="18"/>
                  <w:szCs w:val="18"/>
                  <w:u w:val="single" w:color="1B4F72"/>
                </w:rPr>
                <w:t>3</w:t>
              </w:r>
              <w:r>
                <w:rPr>
                  <w:b/>
                  <w:bCs/>
                  <w:color w:val="1B4F72"/>
                  <w:sz w:val="18"/>
                  <w:szCs w:val="18"/>
                  <w:u w:val="single" w:color="1B4F72"/>
                </w:rPr>
                <w:t>.</w:t>
              </w:r>
              <w:r>
                <w:rPr>
                  <w:b/>
                  <w:bCs/>
                  <w:color w:val="1B4F72"/>
                  <w:sz w:val="18"/>
                  <w:szCs w:val="18"/>
                  <w:u w:val="single" w:color="1B4F72"/>
                </w:rPr>
                <w:t>2</w:t>
              </w:r>
            </w:hyperlink>
          </w:p>
        </w:tc>
        <w:tc>
          <w:tcPr>
            <w:tcW w:w="3120" w:type="dxa"/>
            <w:tcMar>
              <w:top w:w="70" w:type="dxa"/>
              <w:left w:w="110" w:type="dxa"/>
              <w:bottom w:w="70" w:type="dxa"/>
              <w:right w:w="110" w:type="dxa"/>
            </w:tcMar>
          </w:tcPr>
          <w:p w14:paraId="06975216" w14:textId="77777777" w:rsidR="0077417A" w:rsidRDefault="00000000">
            <w:pPr>
              <w:spacing w:after="30" w:line="230" w:lineRule="auto"/>
            </w:pPr>
            <w:r>
              <w:rPr>
                <w:sz w:val="17"/>
                <w:szCs w:val="17"/>
              </w:rPr>
              <w:t>P13 · Stock allocation and cargo readiness</w:t>
            </w:r>
          </w:p>
          <w:p w14:paraId="7634DBF9" w14:textId="77777777" w:rsidR="0077417A" w:rsidRDefault="00000000">
            <w:pPr>
              <w:spacing w:line="230" w:lineRule="auto"/>
            </w:pPr>
            <w:r>
              <w:rPr>
                <w:color w:val="5A6672"/>
                <w:sz w:val="17"/>
                <w:szCs w:val="17"/>
              </w:rPr>
              <w:t>/allocation · /allocation/position · /allocation/production-plan</w:t>
            </w:r>
          </w:p>
        </w:tc>
        <w:tc>
          <w:tcPr>
            <w:tcW w:w="3000" w:type="dxa"/>
            <w:tcMar>
              <w:top w:w="70" w:type="dxa"/>
              <w:left w:w="110" w:type="dxa"/>
              <w:bottom w:w="70" w:type="dxa"/>
              <w:right w:w="110" w:type="dxa"/>
            </w:tcMar>
          </w:tcPr>
          <w:p w14:paraId="64E7D252" w14:textId="77777777" w:rsidR="0077417A" w:rsidRDefault="00000000">
            <w:pPr>
              <w:spacing w:after="30" w:line="230" w:lineRule="auto"/>
            </w:pPr>
            <w:r>
              <w:rPr>
                <w:b/>
                <w:bCs/>
                <w:color w:val="B26B00"/>
                <w:sz w:val="18"/>
                <w:szCs w:val="18"/>
              </w:rPr>
              <w:t>◐ Partial</w:t>
            </w:r>
          </w:p>
          <w:p w14:paraId="2C7C7F2A" w14:textId="77777777" w:rsidR="0077417A" w:rsidRDefault="00000000">
            <w:pPr>
              <w:spacing w:line="230" w:lineRule="auto"/>
            </w:pPr>
            <w:r>
              <w:rPr>
                <w:color w:val="5A6672"/>
                <w:sz w:val="17"/>
                <w:szCs w:val="17"/>
              </w:rPr>
              <w:t>Lots CAN now be allocated to a contract (</w:t>
            </w:r>
            <w:proofErr w:type="gramStart"/>
            <w:r>
              <w:rPr>
                <w:color w:val="5A6672"/>
                <w:sz w:val="17"/>
                <w:szCs w:val="17"/>
              </w:rPr>
              <w:t>api.allocateStockLot</w:t>
            </w:r>
            <w:proofErr w:type="gramEnd"/>
            <w:r>
              <w:rPr>
                <w:color w:val="5A6672"/>
                <w:sz w:val="17"/>
                <w:szCs w:val="17"/>
              </w:rPr>
              <w:t>). But the readiness record's own allocation rows are still seed-only, and a shipment created in the mock-up gets no readiness record at all, so there is nothing to allocate against.</w:t>
            </w:r>
          </w:p>
        </w:tc>
      </w:tr>
      <w:tr w:rsidR="0077417A" w14:paraId="3E8FC083"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5CF247B3" w14:textId="77777777" w:rsidR="0077417A" w:rsidRDefault="00000000">
            <w:bookmarkStart w:id="47" w:name="step_10_2"/>
            <w:r>
              <w:rPr>
                <w:b/>
                <w:bCs/>
                <w:sz w:val="19"/>
                <w:szCs w:val="19"/>
              </w:rPr>
              <w:t>10.2</w:t>
            </w:r>
            <w:bookmarkEnd w:id="47"/>
          </w:p>
        </w:tc>
        <w:tc>
          <w:tcPr>
            <w:tcW w:w="2320" w:type="dxa"/>
            <w:shd w:val="clear" w:color="auto" w:fill="F7F9FB"/>
            <w:tcMar>
              <w:top w:w="70" w:type="dxa"/>
              <w:left w:w="110" w:type="dxa"/>
              <w:bottom w:w="70" w:type="dxa"/>
              <w:right w:w="110" w:type="dxa"/>
            </w:tcMar>
          </w:tcPr>
          <w:p w14:paraId="55B57731" w14:textId="77777777" w:rsidR="0077417A" w:rsidRDefault="00000000">
            <w:r>
              <w:rPr>
                <w:sz w:val="19"/>
                <w:szCs w:val="19"/>
              </w:rPr>
              <w:t>Tag printing and installation</w:t>
            </w:r>
          </w:p>
        </w:tc>
        <w:tc>
          <w:tcPr>
            <w:tcW w:w="1000" w:type="dxa"/>
            <w:shd w:val="clear" w:color="auto" w:fill="F7F9FB"/>
            <w:tcMar>
              <w:top w:w="70" w:type="dxa"/>
              <w:left w:w="110" w:type="dxa"/>
              <w:bottom w:w="70" w:type="dxa"/>
              <w:right w:w="110" w:type="dxa"/>
            </w:tcMar>
          </w:tcPr>
          <w:p w14:paraId="2DAA727C" w14:textId="77777777" w:rsidR="0077417A" w:rsidRDefault="00000000">
            <w:pPr>
              <w:spacing w:line="230" w:lineRule="auto"/>
            </w:pPr>
            <w:r>
              <w:rPr>
                <w:color w:val="A02B2B"/>
                <w:sz w:val="18"/>
                <w:szCs w:val="18"/>
              </w:rPr>
              <w:t>—</w:t>
            </w:r>
          </w:p>
          <w:p w14:paraId="7EF6D729" w14:textId="77777777" w:rsidR="0077417A" w:rsidRDefault="00000000">
            <w:pPr>
              <w:spacing w:line="220" w:lineRule="auto"/>
            </w:pPr>
            <w:r>
              <w:rPr>
                <w:i/>
                <w:iCs/>
                <w:color w:val="5A6672"/>
                <w:sz w:val="15"/>
                <w:szCs w:val="15"/>
              </w:rPr>
              <w:t>no arrow drawn</w:t>
            </w:r>
          </w:p>
        </w:tc>
        <w:tc>
          <w:tcPr>
            <w:tcW w:w="3120" w:type="dxa"/>
            <w:shd w:val="clear" w:color="auto" w:fill="F7F9FB"/>
            <w:tcMar>
              <w:top w:w="70" w:type="dxa"/>
              <w:left w:w="110" w:type="dxa"/>
              <w:bottom w:w="70" w:type="dxa"/>
              <w:right w:w="110" w:type="dxa"/>
            </w:tcMar>
          </w:tcPr>
          <w:p w14:paraId="5EA9311C" w14:textId="77777777" w:rsidR="0077417A" w:rsidRDefault="00000000">
            <w:pPr>
              <w:spacing w:after="30" w:line="230" w:lineRule="auto"/>
            </w:pPr>
            <w:r>
              <w:rPr>
                <w:sz w:val="17"/>
                <w:szCs w:val="17"/>
              </w:rPr>
              <w:t>P12 · Quality parameters and tags setup</w:t>
            </w:r>
          </w:p>
          <w:p w14:paraId="1BCDEAB2" w14:textId="77777777" w:rsidR="0077417A" w:rsidRDefault="00000000">
            <w:pPr>
              <w:spacing w:line="230" w:lineRule="auto"/>
            </w:pPr>
            <w:r>
              <w:rPr>
                <w:color w:val="5A6672"/>
                <w:sz w:val="17"/>
                <w:szCs w:val="17"/>
              </w:rPr>
              <w:t>/contracts · /contracts/:id/quality</w:t>
            </w:r>
          </w:p>
        </w:tc>
        <w:tc>
          <w:tcPr>
            <w:tcW w:w="3000" w:type="dxa"/>
            <w:shd w:val="clear" w:color="auto" w:fill="F7F9FB"/>
            <w:tcMar>
              <w:top w:w="70" w:type="dxa"/>
              <w:left w:w="110" w:type="dxa"/>
              <w:bottom w:w="70" w:type="dxa"/>
              <w:right w:w="110" w:type="dxa"/>
            </w:tcMar>
          </w:tcPr>
          <w:p w14:paraId="45B17B3E" w14:textId="77777777" w:rsidR="0077417A" w:rsidRDefault="00000000">
            <w:pPr>
              <w:spacing w:after="30" w:line="230" w:lineRule="auto"/>
            </w:pPr>
            <w:r>
              <w:rPr>
                <w:b/>
                <w:bCs/>
                <w:color w:val="1E7B4F"/>
                <w:sz w:val="18"/>
                <w:szCs w:val="18"/>
              </w:rPr>
              <w:t>● Complete</w:t>
            </w:r>
          </w:p>
          <w:p w14:paraId="44D1C56D" w14:textId="77777777" w:rsidR="0077417A" w:rsidRDefault="00000000">
            <w:pPr>
              <w:spacing w:line="230" w:lineRule="auto"/>
            </w:pPr>
            <w:r>
              <w:rPr>
                <w:color w:val="5A6672"/>
                <w:sz w:val="17"/>
                <w:szCs w:val="17"/>
              </w:rPr>
              <w:t>Acts on a record that already exists, so no create form is expected.</w:t>
            </w:r>
          </w:p>
        </w:tc>
      </w:tr>
    </w:tbl>
    <w:p w14:paraId="2BD93A3B" w14:textId="77777777" w:rsidR="0077417A" w:rsidRDefault="0077417A">
      <w:pPr>
        <w:spacing w:after="100" w:line="264" w:lineRule="auto"/>
      </w:pPr>
    </w:p>
    <w:p w14:paraId="479BBEB4" w14:textId="77777777" w:rsidR="0077417A" w:rsidRDefault="00000000">
      <w:pPr>
        <w:pStyle w:val="Heading2"/>
        <w:spacing w:before="260" w:after="100"/>
      </w:pPr>
      <w:r>
        <w:rPr>
          <w:b/>
          <w:bCs/>
          <w:color w:val="1B4F72"/>
          <w:sz w:val="24"/>
          <w:szCs w:val="24"/>
        </w:rPr>
        <w:t>11. Transportation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201E30A9"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3CEFCDFE" w14:textId="77777777" w:rsidR="0077417A" w:rsidRDefault="00000000">
            <w:r>
              <w:rPr>
                <w:b/>
                <w:bCs/>
                <w:color w:val="1B4F72"/>
                <w:sz w:val="18"/>
                <w:szCs w:val="18"/>
              </w:rPr>
              <w:lastRenderedPageBreak/>
              <w:t>Ref</w:t>
            </w:r>
          </w:p>
        </w:tc>
        <w:tc>
          <w:tcPr>
            <w:tcW w:w="2320" w:type="dxa"/>
            <w:shd w:val="clear" w:color="auto" w:fill="EAF0F6"/>
            <w:tcMar>
              <w:top w:w="70" w:type="dxa"/>
              <w:left w:w="110" w:type="dxa"/>
              <w:bottom w:w="70" w:type="dxa"/>
              <w:right w:w="110" w:type="dxa"/>
            </w:tcMar>
          </w:tcPr>
          <w:p w14:paraId="56BE5181"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5E499F99"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497C9356"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4B2D3384" w14:textId="77777777" w:rsidR="0077417A" w:rsidRDefault="00000000">
            <w:r>
              <w:rPr>
                <w:b/>
                <w:bCs/>
                <w:color w:val="1B4F72"/>
                <w:sz w:val="18"/>
                <w:szCs w:val="18"/>
              </w:rPr>
              <w:t>Status — what is missing</w:t>
            </w:r>
          </w:p>
        </w:tc>
      </w:tr>
      <w:tr w:rsidR="0077417A" w14:paraId="5BBBCC3B" w14:textId="77777777">
        <w:tblPrEx>
          <w:tblCellMar>
            <w:top w:w="0" w:type="dxa"/>
            <w:bottom w:w="0" w:type="dxa"/>
          </w:tblCellMar>
        </w:tblPrEx>
        <w:trPr>
          <w:cantSplit/>
        </w:trPr>
        <w:tc>
          <w:tcPr>
            <w:tcW w:w="640" w:type="dxa"/>
            <w:tcMar>
              <w:top w:w="70" w:type="dxa"/>
              <w:left w:w="110" w:type="dxa"/>
              <w:bottom w:w="70" w:type="dxa"/>
              <w:right w:w="110" w:type="dxa"/>
            </w:tcMar>
          </w:tcPr>
          <w:p w14:paraId="413D97D7" w14:textId="77777777" w:rsidR="0077417A" w:rsidRDefault="00000000">
            <w:bookmarkStart w:id="48" w:name="step_11_1"/>
            <w:r>
              <w:rPr>
                <w:b/>
                <w:bCs/>
                <w:sz w:val="19"/>
                <w:szCs w:val="19"/>
              </w:rPr>
              <w:t>11.1</w:t>
            </w:r>
            <w:bookmarkEnd w:id="48"/>
          </w:p>
        </w:tc>
        <w:tc>
          <w:tcPr>
            <w:tcW w:w="2320" w:type="dxa"/>
            <w:tcMar>
              <w:top w:w="70" w:type="dxa"/>
              <w:left w:w="110" w:type="dxa"/>
              <w:bottom w:w="70" w:type="dxa"/>
              <w:right w:w="110" w:type="dxa"/>
            </w:tcMar>
          </w:tcPr>
          <w:p w14:paraId="72F6E1C7" w14:textId="77777777" w:rsidR="0077417A" w:rsidRDefault="00000000">
            <w:r>
              <w:rPr>
                <w:sz w:val="19"/>
                <w:szCs w:val="19"/>
              </w:rPr>
              <w:t>Move the empty containers</w:t>
            </w:r>
          </w:p>
        </w:tc>
        <w:tc>
          <w:tcPr>
            <w:tcW w:w="1000" w:type="dxa"/>
            <w:tcMar>
              <w:top w:w="70" w:type="dxa"/>
              <w:left w:w="110" w:type="dxa"/>
              <w:bottom w:w="70" w:type="dxa"/>
              <w:right w:w="110" w:type="dxa"/>
            </w:tcMar>
          </w:tcPr>
          <w:p w14:paraId="044084DC" w14:textId="77777777" w:rsidR="0077417A" w:rsidRDefault="00000000">
            <w:pPr>
              <w:spacing w:line="230" w:lineRule="auto"/>
            </w:pPr>
            <w:hyperlink w:anchor="step_4_4" w:history="1">
              <w:r>
                <w:rPr>
                  <w:b/>
                  <w:bCs/>
                  <w:color w:val="1B4F72"/>
                  <w:sz w:val="18"/>
                  <w:szCs w:val="18"/>
                  <w:u w:val="single" w:color="1B4F72"/>
                </w:rPr>
                <w:t>4.4</w:t>
              </w:r>
            </w:hyperlink>
          </w:p>
        </w:tc>
        <w:tc>
          <w:tcPr>
            <w:tcW w:w="3120" w:type="dxa"/>
            <w:tcMar>
              <w:top w:w="70" w:type="dxa"/>
              <w:left w:w="110" w:type="dxa"/>
              <w:bottom w:w="70" w:type="dxa"/>
              <w:right w:w="110" w:type="dxa"/>
            </w:tcMar>
          </w:tcPr>
          <w:p w14:paraId="3A359F40" w14:textId="77777777" w:rsidR="0077417A" w:rsidRDefault="00000000">
            <w:pPr>
              <w:spacing w:after="30" w:line="230" w:lineRule="auto"/>
            </w:pPr>
            <w:r>
              <w:rPr>
                <w:sz w:val="17"/>
                <w:szCs w:val="17"/>
              </w:rPr>
              <w:t>P17 · Cargo movement and stuffing request</w:t>
            </w:r>
          </w:p>
          <w:p w14:paraId="362B1DFC" w14:textId="77777777" w:rsidR="0077417A" w:rsidRDefault="00000000">
            <w:pPr>
              <w:spacing w:line="230" w:lineRule="auto"/>
            </w:pPr>
            <w:r>
              <w:rPr>
                <w:color w:val="5A6672"/>
                <w:sz w:val="17"/>
                <w:szCs w:val="17"/>
              </w:rPr>
              <w:t>/material/transport · /material/transport/:id/edit · /movement/leg/:id</w:t>
            </w:r>
          </w:p>
        </w:tc>
        <w:tc>
          <w:tcPr>
            <w:tcW w:w="3000" w:type="dxa"/>
            <w:tcMar>
              <w:top w:w="70" w:type="dxa"/>
              <w:left w:w="110" w:type="dxa"/>
              <w:bottom w:w="70" w:type="dxa"/>
              <w:right w:w="110" w:type="dxa"/>
            </w:tcMar>
          </w:tcPr>
          <w:p w14:paraId="2F2A2E2E" w14:textId="77777777" w:rsidR="0077417A" w:rsidRDefault="00000000">
            <w:pPr>
              <w:spacing w:after="30" w:line="230" w:lineRule="auto"/>
            </w:pPr>
            <w:r>
              <w:rPr>
                <w:b/>
                <w:bCs/>
                <w:color w:val="B26B00"/>
                <w:sz w:val="18"/>
                <w:szCs w:val="18"/>
              </w:rPr>
              <w:t>◐ Partial</w:t>
            </w:r>
          </w:p>
          <w:p w14:paraId="003A6831" w14:textId="77777777" w:rsidR="0077417A" w:rsidRDefault="00000000">
            <w:pPr>
              <w:spacing w:line="230" w:lineRule="auto"/>
            </w:pPr>
            <w:r>
              <w:rPr>
                <w:color w:val="5A6672"/>
                <w:sz w:val="17"/>
                <w:szCs w:val="17"/>
              </w:rPr>
              <w:t>The movement leg advances and receipts are writable. The transport request has an edit form covering four fields and NO create route — the 7 September pack was wrong to count one.</w:t>
            </w:r>
          </w:p>
        </w:tc>
      </w:tr>
      <w:tr w:rsidR="0077417A" w14:paraId="77A042E3"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4E96E89F" w14:textId="77777777" w:rsidR="0077417A" w:rsidRDefault="00000000">
            <w:bookmarkStart w:id="49" w:name="step_11_2"/>
            <w:r>
              <w:rPr>
                <w:b/>
                <w:bCs/>
                <w:sz w:val="19"/>
                <w:szCs w:val="19"/>
              </w:rPr>
              <w:t>11.2</w:t>
            </w:r>
            <w:bookmarkEnd w:id="49"/>
          </w:p>
        </w:tc>
        <w:tc>
          <w:tcPr>
            <w:tcW w:w="2320" w:type="dxa"/>
            <w:shd w:val="clear" w:color="auto" w:fill="F7F9FB"/>
            <w:tcMar>
              <w:top w:w="70" w:type="dxa"/>
              <w:left w:w="110" w:type="dxa"/>
              <w:bottom w:w="70" w:type="dxa"/>
              <w:right w:w="110" w:type="dxa"/>
            </w:tcMar>
          </w:tcPr>
          <w:p w14:paraId="0E67074A" w14:textId="77777777" w:rsidR="0077417A" w:rsidRDefault="00000000">
            <w:r>
              <w:rPr>
                <w:sz w:val="19"/>
                <w:szCs w:val="19"/>
              </w:rPr>
              <w:t>Transport cargo</w:t>
            </w:r>
          </w:p>
        </w:tc>
        <w:tc>
          <w:tcPr>
            <w:tcW w:w="1000" w:type="dxa"/>
            <w:shd w:val="clear" w:color="auto" w:fill="F7F9FB"/>
            <w:tcMar>
              <w:top w:w="70" w:type="dxa"/>
              <w:left w:w="110" w:type="dxa"/>
              <w:bottom w:w="70" w:type="dxa"/>
              <w:right w:w="110" w:type="dxa"/>
            </w:tcMar>
          </w:tcPr>
          <w:p w14:paraId="218F4819" w14:textId="77777777" w:rsidR="0077417A" w:rsidRDefault="00000000">
            <w:pPr>
              <w:spacing w:line="230" w:lineRule="auto"/>
            </w:pPr>
            <w:r>
              <w:rPr>
                <w:color w:val="A02B2B"/>
                <w:sz w:val="18"/>
                <w:szCs w:val="18"/>
              </w:rPr>
              <w:t>—</w:t>
            </w:r>
          </w:p>
          <w:p w14:paraId="10CDB2FD" w14:textId="77777777" w:rsidR="0077417A" w:rsidRDefault="00000000">
            <w:pPr>
              <w:spacing w:line="220" w:lineRule="auto"/>
            </w:pPr>
            <w:r>
              <w:rPr>
                <w:i/>
                <w:iCs/>
                <w:color w:val="5A6672"/>
                <w:sz w:val="15"/>
                <w:szCs w:val="15"/>
              </w:rPr>
              <w:t>no arrow drawn</w:t>
            </w:r>
          </w:p>
        </w:tc>
        <w:tc>
          <w:tcPr>
            <w:tcW w:w="3120" w:type="dxa"/>
            <w:shd w:val="clear" w:color="auto" w:fill="F7F9FB"/>
            <w:tcMar>
              <w:top w:w="70" w:type="dxa"/>
              <w:left w:w="110" w:type="dxa"/>
              <w:bottom w:w="70" w:type="dxa"/>
              <w:right w:w="110" w:type="dxa"/>
            </w:tcMar>
          </w:tcPr>
          <w:p w14:paraId="3E584776" w14:textId="77777777" w:rsidR="0077417A" w:rsidRDefault="00000000">
            <w:pPr>
              <w:spacing w:after="30" w:line="230" w:lineRule="auto"/>
            </w:pPr>
            <w:r>
              <w:rPr>
                <w:sz w:val="17"/>
                <w:szCs w:val="17"/>
              </w:rPr>
              <w:t>P17 · Cargo movement and stuffing request</w:t>
            </w:r>
          </w:p>
          <w:p w14:paraId="5BBA5282" w14:textId="77777777" w:rsidR="0077417A" w:rsidRDefault="00000000">
            <w:pPr>
              <w:spacing w:line="230" w:lineRule="auto"/>
            </w:pPr>
            <w:r>
              <w:rPr>
                <w:color w:val="5A6672"/>
                <w:sz w:val="17"/>
                <w:szCs w:val="17"/>
              </w:rPr>
              <w:t>/material/transport · /material/transport/:id/edit · /movement/leg/:id</w:t>
            </w:r>
          </w:p>
        </w:tc>
        <w:tc>
          <w:tcPr>
            <w:tcW w:w="3000" w:type="dxa"/>
            <w:shd w:val="clear" w:color="auto" w:fill="F7F9FB"/>
            <w:tcMar>
              <w:top w:w="70" w:type="dxa"/>
              <w:left w:w="110" w:type="dxa"/>
              <w:bottom w:w="70" w:type="dxa"/>
              <w:right w:w="110" w:type="dxa"/>
            </w:tcMar>
          </w:tcPr>
          <w:p w14:paraId="15FC1A7F" w14:textId="77777777" w:rsidR="0077417A" w:rsidRDefault="00000000">
            <w:pPr>
              <w:spacing w:after="30" w:line="230" w:lineRule="auto"/>
            </w:pPr>
            <w:r>
              <w:rPr>
                <w:b/>
                <w:bCs/>
                <w:color w:val="B26B00"/>
                <w:sz w:val="18"/>
                <w:szCs w:val="18"/>
              </w:rPr>
              <w:t>◐ Partial</w:t>
            </w:r>
          </w:p>
          <w:p w14:paraId="039148BE" w14:textId="77777777" w:rsidR="0077417A" w:rsidRDefault="00000000">
            <w:pPr>
              <w:spacing w:line="230" w:lineRule="auto"/>
            </w:pPr>
            <w:r>
              <w:rPr>
                <w:color w:val="5A6672"/>
                <w:sz w:val="17"/>
                <w:szCs w:val="17"/>
              </w:rPr>
              <w:t>Same as 11.1.</w:t>
            </w:r>
          </w:p>
        </w:tc>
      </w:tr>
      <w:tr w:rsidR="0077417A" w14:paraId="59483942" w14:textId="77777777">
        <w:tblPrEx>
          <w:tblCellMar>
            <w:top w:w="0" w:type="dxa"/>
            <w:bottom w:w="0" w:type="dxa"/>
          </w:tblCellMar>
        </w:tblPrEx>
        <w:trPr>
          <w:cantSplit/>
        </w:trPr>
        <w:tc>
          <w:tcPr>
            <w:tcW w:w="640" w:type="dxa"/>
            <w:tcMar>
              <w:top w:w="70" w:type="dxa"/>
              <w:left w:w="110" w:type="dxa"/>
              <w:bottom w:w="70" w:type="dxa"/>
              <w:right w:w="110" w:type="dxa"/>
            </w:tcMar>
          </w:tcPr>
          <w:p w14:paraId="5A330290" w14:textId="77777777" w:rsidR="0077417A" w:rsidRDefault="00000000">
            <w:bookmarkStart w:id="50" w:name="step_11_3"/>
            <w:r>
              <w:rPr>
                <w:b/>
                <w:bCs/>
                <w:sz w:val="19"/>
                <w:szCs w:val="19"/>
              </w:rPr>
              <w:t>11.3</w:t>
            </w:r>
            <w:bookmarkEnd w:id="50"/>
          </w:p>
        </w:tc>
        <w:tc>
          <w:tcPr>
            <w:tcW w:w="2320" w:type="dxa"/>
            <w:tcMar>
              <w:top w:w="70" w:type="dxa"/>
              <w:left w:w="110" w:type="dxa"/>
              <w:bottom w:w="70" w:type="dxa"/>
              <w:right w:w="110" w:type="dxa"/>
            </w:tcMar>
          </w:tcPr>
          <w:p w14:paraId="71F63124" w14:textId="77777777" w:rsidR="0077417A" w:rsidRDefault="00000000">
            <w:r>
              <w:rPr>
                <w:sz w:val="19"/>
                <w:szCs w:val="19"/>
              </w:rPr>
              <w:t>Move the containers, deliver to shipping line at port.</w:t>
            </w:r>
          </w:p>
        </w:tc>
        <w:tc>
          <w:tcPr>
            <w:tcW w:w="1000" w:type="dxa"/>
            <w:tcMar>
              <w:top w:w="70" w:type="dxa"/>
              <w:left w:w="110" w:type="dxa"/>
              <w:bottom w:w="70" w:type="dxa"/>
              <w:right w:w="110" w:type="dxa"/>
            </w:tcMar>
          </w:tcPr>
          <w:p w14:paraId="0CC82253" w14:textId="77777777" w:rsidR="0077417A" w:rsidRDefault="00000000">
            <w:pPr>
              <w:spacing w:line="230" w:lineRule="auto"/>
            </w:pPr>
            <w:hyperlink w:anchor="step_11_4" w:history="1">
              <w:r>
                <w:rPr>
                  <w:b/>
                  <w:bCs/>
                  <w:color w:val="1B4F72"/>
                  <w:sz w:val="18"/>
                  <w:szCs w:val="18"/>
                  <w:u w:val="single" w:color="1B4F72"/>
                </w:rPr>
                <w:t>11.4</w:t>
              </w:r>
            </w:hyperlink>
          </w:p>
        </w:tc>
        <w:tc>
          <w:tcPr>
            <w:tcW w:w="3120" w:type="dxa"/>
            <w:tcMar>
              <w:top w:w="70" w:type="dxa"/>
              <w:left w:w="110" w:type="dxa"/>
              <w:bottom w:w="70" w:type="dxa"/>
              <w:right w:w="110" w:type="dxa"/>
            </w:tcMar>
          </w:tcPr>
          <w:p w14:paraId="74D98185" w14:textId="77777777" w:rsidR="0077417A" w:rsidRDefault="00000000">
            <w:pPr>
              <w:spacing w:after="30" w:line="230" w:lineRule="auto"/>
            </w:pPr>
            <w:r>
              <w:rPr>
                <w:sz w:val="17"/>
                <w:szCs w:val="17"/>
              </w:rPr>
              <w:t>P17 · Cargo movement and stuffing request</w:t>
            </w:r>
          </w:p>
          <w:p w14:paraId="574AD46F" w14:textId="77777777" w:rsidR="0077417A" w:rsidRDefault="00000000">
            <w:pPr>
              <w:spacing w:line="230" w:lineRule="auto"/>
            </w:pPr>
            <w:r>
              <w:rPr>
                <w:color w:val="5A6672"/>
                <w:sz w:val="17"/>
                <w:szCs w:val="17"/>
              </w:rPr>
              <w:t>/movement · /material/transport/:id/edit · /movement/leg/:id</w:t>
            </w:r>
          </w:p>
        </w:tc>
        <w:tc>
          <w:tcPr>
            <w:tcW w:w="3000" w:type="dxa"/>
            <w:tcMar>
              <w:top w:w="70" w:type="dxa"/>
              <w:left w:w="110" w:type="dxa"/>
              <w:bottom w:w="70" w:type="dxa"/>
              <w:right w:w="110" w:type="dxa"/>
            </w:tcMar>
          </w:tcPr>
          <w:p w14:paraId="6CC48FBF" w14:textId="77777777" w:rsidR="0077417A" w:rsidRDefault="00000000">
            <w:pPr>
              <w:spacing w:after="30" w:line="230" w:lineRule="auto"/>
            </w:pPr>
            <w:r>
              <w:rPr>
                <w:b/>
                <w:bCs/>
                <w:color w:val="B26B00"/>
                <w:sz w:val="18"/>
                <w:szCs w:val="18"/>
              </w:rPr>
              <w:t>◐ Partial</w:t>
            </w:r>
          </w:p>
          <w:p w14:paraId="4BCB8208" w14:textId="77777777" w:rsidR="0077417A" w:rsidRDefault="00000000">
            <w:pPr>
              <w:spacing w:line="230" w:lineRule="auto"/>
            </w:pPr>
            <w:r>
              <w:rPr>
                <w:color w:val="5A6672"/>
                <w:sz w:val="17"/>
                <w:szCs w:val="17"/>
              </w:rPr>
              <w:t>Same as 11.1.</w:t>
            </w:r>
          </w:p>
        </w:tc>
      </w:tr>
      <w:tr w:rsidR="0077417A" w14:paraId="1873BFCF"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42C97656" w14:textId="77777777" w:rsidR="0077417A" w:rsidRDefault="00000000">
            <w:bookmarkStart w:id="51" w:name="step_11_4"/>
            <w:r>
              <w:rPr>
                <w:b/>
                <w:bCs/>
                <w:sz w:val="19"/>
                <w:szCs w:val="19"/>
              </w:rPr>
              <w:t>11.4</w:t>
            </w:r>
            <w:bookmarkEnd w:id="51"/>
          </w:p>
        </w:tc>
        <w:tc>
          <w:tcPr>
            <w:tcW w:w="2320" w:type="dxa"/>
            <w:shd w:val="clear" w:color="auto" w:fill="F7F9FB"/>
            <w:tcMar>
              <w:top w:w="70" w:type="dxa"/>
              <w:left w:w="110" w:type="dxa"/>
              <w:bottom w:w="70" w:type="dxa"/>
              <w:right w:w="110" w:type="dxa"/>
            </w:tcMar>
          </w:tcPr>
          <w:p w14:paraId="45CDA785" w14:textId="77777777" w:rsidR="0077417A" w:rsidRDefault="00000000">
            <w:r>
              <w:rPr>
                <w:sz w:val="19"/>
                <w:szCs w:val="19"/>
              </w:rPr>
              <w:t>End</w:t>
            </w:r>
          </w:p>
        </w:tc>
        <w:tc>
          <w:tcPr>
            <w:tcW w:w="1000" w:type="dxa"/>
            <w:shd w:val="clear" w:color="auto" w:fill="F7F9FB"/>
            <w:tcMar>
              <w:top w:w="70" w:type="dxa"/>
              <w:left w:w="110" w:type="dxa"/>
              <w:bottom w:w="70" w:type="dxa"/>
              <w:right w:w="110" w:type="dxa"/>
            </w:tcMar>
          </w:tcPr>
          <w:p w14:paraId="7DA070D4" w14:textId="77777777" w:rsidR="0077417A" w:rsidRDefault="00000000">
            <w:pPr>
              <w:spacing w:line="230" w:lineRule="auto"/>
            </w:pPr>
            <w:r>
              <w:rPr>
                <w:sz w:val="18"/>
                <w:szCs w:val="18"/>
              </w:rPr>
              <w:t>End of process</w:t>
            </w:r>
          </w:p>
        </w:tc>
        <w:tc>
          <w:tcPr>
            <w:tcW w:w="3120" w:type="dxa"/>
            <w:shd w:val="clear" w:color="auto" w:fill="F7F9FB"/>
            <w:tcMar>
              <w:top w:w="70" w:type="dxa"/>
              <w:left w:w="110" w:type="dxa"/>
              <w:bottom w:w="70" w:type="dxa"/>
              <w:right w:w="110" w:type="dxa"/>
            </w:tcMar>
          </w:tcPr>
          <w:p w14:paraId="0F157B37" w14:textId="77777777" w:rsidR="0077417A" w:rsidRDefault="00000000">
            <w:pPr>
              <w:spacing w:line="230" w:lineRule="auto"/>
            </w:pPr>
            <w:r>
              <w:rPr>
                <w:color w:val="5A6672"/>
                <w:sz w:val="18"/>
                <w:szCs w:val="18"/>
              </w:rPr>
              <w:t>—</w:t>
            </w:r>
          </w:p>
        </w:tc>
        <w:tc>
          <w:tcPr>
            <w:tcW w:w="3000" w:type="dxa"/>
            <w:shd w:val="clear" w:color="auto" w:fill="F7F9FB"/>
            <w:tcMar>
              <w:top w:w="70" w:type="dxa"/>
              <w:left w:w="110" w:type="dxa"/>
              <w:bottom w:w="70" w:type="dxa"/>
              <w:right w:w="110" w:type="dxa"/>
            </w:tcMar>
          </w:tcPr>
          <w:p w14:paraId="4624ACBF" w14:textId="77777777" w:rsidR="0077417A" w:rsidRDefault="00000000">
            <w:pPr>
              <w:spacing w:after="30" w:line="230" w:lineRule="auto"/>
            </w:pPr>
            <w:r>
              <w:rPr>
                <w:b/>
                <w:bCs/>
                <w:color w:val="5A6672"/>
                <w:sz w:val="18"/>
                <w:szCs w:val="18"/>
              </w:rPr>
              <w:t>– n/a</w:t>
            </w:r>
          </w:p>
          <w:p w14:paraId="0803E4F8" w14:textId="77777777" w:rsidR="0077417A" w:rsidRDefault="00000000">
            <w:pPr>
              <w:spacing w:line="230" w:lineRule="auto"/>
            </w:pPr>
            <w:r>
              <w:rPr>
                <w:color w:val="5A6672"/>
                <w:sz w:val="17"/>
                <w:szCs w:val="17"/>
              </w:rPr>
              <w:t>Marker, decision or external party — nothing is recorded in COTS.</w:t>
            </w:r>
          </w:p>
        </w:tc>
      </w:tr>
    </w:tbl>
    <w:p w14:paraId="2B922724" w14:textId="77777777" w:rsidR="0077417A" w:rsidRDefault="0077417A">
      <w:pPr>
        <w:spacing w:after="100" w:line="264" w:lineRule="auto"/>
      </w:pPr>
    </w:p>
    <w:p w14:paraId="20F459BC" w14:textId="77777777" w:rsidR="0077417A" w:rsidRDefault="00000000">
      <w:pPr>
        <w:pStyle w:val="Heading2"/>
        <w:spacing w:before="260" w:after="100"/>
      </w:pPr>
      <w:r>
        <w:rPr>
          <w:b/>
          <w:bCs/>
          <w:color w:val="1B4F72"/>
          <w:sz w:val="24"/>
          <w:szCs w:val="24"/>
        </w:rPr>
        <w:t>12. Warehousing</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6B580EB4"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592349FA"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39D9DD01"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76003964"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01A69CDB"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6FDC23D8" w14:textId="77777777" w:rsidR="0077417A" w:rsidRDefault="00000000">
            <w:r>
              <w:rPr>
                <w:b/>
                <w:bCs/>
                <w:color w:val="1B4F72"/>
                <w:sz w:val="18"/>
                <w:szCs w:val="18"/>
              </w:rPr>
              <w:t>Status — what is missing</w:t>
            </w:r>
          </w:p>
        </w:tc>
      </w:tr>
      <w:tr w:rsidR="0077417A" w14:paraId="4C7BAB3C" w14:textId="77777777">
        <w:tblPrEx>
          <w:tblCellMar>
            <w:top w:w="0" w:type="dxa"/>
            <w:bottom w:w="0" w:type="dxa"/>
          </w:tblCellMar>
        </w:tblPrEx>
        <w:trPr>
          <w:cantSplit/>
        </w:trPr>
        <w:tc>
          <w:tcPr>
            <w:tcW w:w="640" w:type="dxa"/>
            <w:tcMar>
              <w:top w:w="70" w:type="dxa"/>
              <w:left w:w="110" w:type="dxa"/>
              <w:bottom w:w="70" w:type="dxa"/>
              <w:right w:w="110" w:type="dxa"/>
            </w:tcMar>
          </w:tcPr>
          <w:p w14:paraId="2C38F0B9" w14:textId="77777777" w:rsidR="0077417A" w:rsidRDefault="00000000">
            <w:bookmarkStart w:id="52" w:name="step_12_1"/>
            <w:r>
              <w:rPr>
                <w:b/>
                <w:bCs/>
                <w:sz w:val="19"/>
                <w:szCs w:val="19"/>
              </w:rPr>
              <w:t>12.1</w:t>
            </w:r>
            <w:bookmarkEnd w:id="52"/>
          </w:p>
        </w:tc>
        <w:tc>
          <w:tcPr>
            <w:tcW w:w="2320" w:type="dxa"/>
            <w:tcMar>
              <w:top w:w="70" w:type="dxa"/>
              <w:left w:w="110" w:type="dxa"/>
              <w:bottom w:w="70" w:type="dxa"/>
              <w:right w:w="110" w:type="dxa"/>
            </w:tcMar>
          </w:tcPr>
          <w:p w14:paraId="1F77C140" w14:textId="77777777" w:rsidR="0077417A" w:rsidRDefault="00000000">
            <w:r>
              <w:rPr>
                <w:sz w:val="19"/>
                <w:szCs w:val="19"/>
              </w:rPr>
              <w:t>Load cargo</w:t>
            </w:r>
          </w:p>
        </w:tc>
        <w:tc>
          <w:tcPr>
            <w:tcW w:w="1000" w:type="dxa"/>
            <w:tcMar>
              <w:top w:w="70" w:type="dxa"/>
              <w:left w:w="110" w:type="dxa"/>
              <w:bottom w:w="70" w:type="dxa"/>
              <w:right w:w="110" w:type="dxa"/>
            </w:tcMar>
          </w:tcPr>
          <w:p w14:paraId="503D7822" w14:textId="77777777" w:rsidR="0077417A" w:rsidRDefault="00000000">
            <w:pPr>
              <w:spacing w:line="230" w:lineRule="auto"/>
            </w:pPr>
            <w:r>
              <w:rPr>
                <w:color w:val="A02B2B"/>
                <w:sz w:val="18"/>
                <w:szCs w:val="18"/>
              </w:rPr>
              <w:t>—</w:t>
            </w:r>
          </w:p>
          <w:p w14:paraId="61369FEB" w14:textId="77777777" w:rsidR="0077417A"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07A1E5F9" w14:textId="77777777" w:rsidR="0077417A" w:rsidRDefault="00000000">
            <w:pPr>
              <w:spacing w:after="30" w:line="230" w:lineRule="auto"/>
            </w:pPr>
            <w:r>
              <w:rPr>
                <w:sz w:val="17"/>
                <w:szCs w:val="17"/>
              </w:rPr>
              <w:t>P13 · Stock allocation and cargo readiness — warehouse</w:t>
            </w:r>
          </w:p>
          <w:p w14:paraId="69002EA3" w14:textId="77777777" w:rsidR="0077417A" w:rsidRDefault="00000000">
            <w:pPr>
              <w:spacing w:line="230" w:lineRule="auto"/>
            </w:pPr>
            <w:r>
              <w:rPr>
                <w:color w:val="5A6672"/>
                <w:sz w:val="17"/>
                <w:szCs w:val="17"/>
              </w:rPr>
              <w:t>/allocation/warehouse-requests · /allocation</w:t>
            </w:r>
          </w:p>
        </w:tc>
        <w:tc>
          <w:tcPr>
            <w:tcW w:w="3000" w:type="dxa"/>
            <w:tcMar>
              <w:top w:w="70" w:type="dxa"/>
              <w:left w:w="110" w:type="dxa"/>
              <w:bottom w:w="70" w:type="dxa"/>
              <w:right w:w="110" w:type="dxa"/>
            </w:tcMar>
          </w:tcPr>
          <w:p w14:paraId="470A115C" w14:textId="77777777" w:rsidR="0077417A" w:rsidRDefault="00000000">
            <w:pPr>
              <w:spacing w:after="30" w:line="230" w:lineRule="auto"/>
            </w:pPr>
            <w:r>
              <w:rPr>
                <w:b/>
                <w:bCs/>
                <w:color w:val="B26B00"/>
                <w:sz w:val="18"/>
                <w:szCs w:val="18"/>
              </w:rPr>
              <w:t>◐ Partial</w:t>
            </w:r>
          </w:p>
          <w:p w14:paraId="6848D0B5" w14:textId="77777777" w:rsidR="0077417A" w:rsidRDefault="00000000">
            <w:pPr>
              <w:spacing w:line="230" w:lineRule="auto"/>
            </w:pPr>
            <w:r>
              <w:rPr>
                <w:color w:val="5A6672"/>
                <w:sz w:val="17"/>
                <w:szCs w:val="17"/>
              </w:rPr>
              <w:t>Cargo status and the two readiness confirmations are writable; the loading dates and quantities are not.</w:t>
            </w:r>
          </w:p>
        </w:tc>
      </w:tr>
    </w:tbl>
    <w:p w14:paraId="3F6503D3" w14:textId="77777777" w:rsidR="0077417A" w:rsidRDefault="0077417A">
      <w:pPr>
        <w:spacing w:after="100" w:line="264" w:lineRule="auto"/>
      </w:pPr>
    </w:p>
    <w:p w14:paraId="21508621" w14:textId="77777777" w:rsidR="0077417A" w:rsidRDefault="0077417A">
      <w:pPr>
        <w:pageBreakBefore/>
      </w:pPr>
    </w:p>
    <w:p w14:paraId="2936569D" w14:textId="77777777" w:rsidR="0077417A" w:rsidRDefault="0077417A">
      <w:pPr>
        <w:pageBreakBefore/>
      </w:pPr>
    </w:p>
    <w:p w14:paraId="24A58879" w14:textId="77777777" w:rsidR="0077417A" w:rsidRDefault="00000000">
      <w:pPr>
        <w:pStyle w:val="Heading1"/>
        <w:spacing w:before="320" w:after="140"/>
      </w:pPr>
      <w:r>
        <w:rPr>
          <w:b/>
          <w:bCs/>
          <w:color w:val="1B4F72"/>
          <w:sz w:val="30"/>
          <w:szCs w:val="30"/>
        </w:rPr>
        <w:t>The OBL document process</w:t>
      </w:r>
    </w:p>
    <w:p w14:paraId="7D714FB6" w14:textId="77777777" w:rsidR="0077417A" w:rsidRDefault="00000000">
      <w:pPr>
        <w:spacing w:after="120" w:line="264" w:lineRule="auto"/>
      </w:pPr>
      <w:r>
        <w:t xml:space="preserve">Audited separately on 14 September against </w:t>
      </w:r>
      <w:r>
        <w:rPr>
          <w:rFonts w:ascii="Consolas" w:eastAsia="Consolas" w:hAnsi="Consolas" w:cs="Consolas"/>
          <w:sz w:val="19"/>
          <w:szCs w:val="19"/>
        </w:rPr>
        <w:t>OBL Process.pdf</w:t>
      </w:r>
      <w:r>
        <w:t xml:space="preserve"> — "Documents Process (OBL) – Export – Sudan", three swimlanes and thirteen steps. It sits under 5.5, which the diagram draws as a single sub-process box, so none of it was visible in the step table. It was found to be present but only about a third recordable: almost every field it needs was already on the record and rendered on a screen, and almost none of them could be written.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1560"/>
        <w:gridCol w:w="4200"/>
        <w:gridCol w:w="4320"/>
      </w:tblGrid>
      <w:tr w:rsidR="0077417A" w14:paraId="14BC1902" w14:textId="77777777">
        <w:tblPrEx>
          <w:tblCellMar>
            <w:top w:w="0" w:type="dxa"/>
            <w:bottom w:w="0" w:type="dxa"/>
          </w:tblCellMar>
        </w:tblPrEx>
        <w:trPr>
          <w:tblHeader/>
        </w:trPr>
        <w:tc>
          <w:tcPr>
            <w:tcW w:w="1560" w:type="dxa"/>
            <w:shd w:val="clear" w:color="auto" w:fill="EAF0F6"/>
            <w:tcMar>
              <w:top w:w="70" w:type="dxa"/>
              <w:left w:w="110" w:type="dxa"/>
              <w:bottom w:w="70" w:type="dxa"/>
              <w:right w:w="110" w:type="dxa"/>
            </w:tcMar>
          </w:tcPr>
          <w:p w14:paraId="7F0BFD70" w14:textId="77777777" w:rsidR="0077417A" w:rsidRDefault="00000000">
            <w:r>
              <w:rPr>
                <w:b/>
                <w:bCs/>
                <w:color w:val="1B4F72"/>
                <w:sz w:val="18"/>
                <w:szCs w:val="18"/>
              </w:rPr>
              <w:t>Step</w:t>
            </w:r>
          </w:p>
        </w:tc>
        <w:tc>
          <w:tcPr>
            <w:tcW w:w="4200" w:type="dxa"/>
            <w:shd w:val="clear" w:color="auto" w:fill="EAF0F6"/>
            <w:tcMar>
              <w:top w:w="70" w:type="dxa"/>
              <w:left w:w="110" w:type="dxa"/>
              <w:bottom w:w="70" w:type="dxa"/>
              <w:right w:w="110" w:type="dxa"/>
            </w:tcMar>
          </w:tcPr>
          <w:p w14:paraId="0A06A980" w14:textId="77777777" w:rsidR="0077417A" w:rsidRDefault="00000000">
            <w:r>
              <w:rPr>
                <w:b/>
                <w:bCs/>
                <w:color w:val="1B4F72"/>
                <w:sz w:val="18"/>
                <w:szCs w:val="18"/>
              </w:rPr>
              <w:t>Was</w:t>
            </w:r>
          </w:p>
        </w:tc>
        <w:tc>
          <w:tcPr>
            <w:tcW w:w="4320" w:type="dxa"/>
            <w:shd w:val="clear" w:color="auto" w:fill="EAF0F6"/>
            <w:tcMar>
              <w:top w:w="70" w:type="dxa"/>
              <w:left w:w="110" w:type="dxa"/>
              <w:bottom w:w="70" w:type="dxa"/>
              <w:right w:w="110" w:type="dxa"/>
            </w:tcMar>
          </w:tcPr>
          <w:p w14:paraId="3CA1580F" w14:textId="77777777" w:rsidR="0077417A" w:rsidRDefault="00000000">
            <w:r>
              <w:rPr>
                <w:b/>
                <w:bCs/>
                <w:color w:val="1B4F72"/>
                <w:sz w:val="18"/>
                <w:szCs w:val="18"/>
              </w:rPr>
              <w:t>Now</w:t>
            </w:r>
          </w:p>
        </w:tc>
      </w:tr>
      <w:tr w:rsidR="0077417A" w14:paraId="21C9D91F" w14:textId="77777777">
        <w:tblPrEx>
          <w:tblCellMar>
            <w:top w:w="0" w:type="dxa"/>
            <w:bottom w:w="0" w:type="dxa"/>
          </w:tblCellMar>
        </w:tblPrEx>
        <w:trPr>
          <w:cantSplit/>
        </w:trPr>
        <w:tc>
          <w:tcPr>
            <w:tcW w:w="1560" w:type="dxa"/>
            <w:tcMar>
              <w:top w:w="70" w:type="dxa"/>
              <w:left w:w="110" w:type="dxa"/>
              <w:bottom w:w="70" w:type="dxa"/>
              <w:right w:w="110" w:type="dxa"/>
            </w:tcMar>
          </w:tcPr>
          <w:p w14:paraId="0F18283D" w14:textId="77777777" w:rsidR="0077417A" w:rsidRDefault="00000000">
            <w:r>
              <w:rPr>
                <w:b/>
                <w:bCs/>
                <w:sz w:val="19"/>
                <w:szCs w:val="19"/>
              </w:rPr>
              <w:t>1 · Stuffing report from surveyor</w:t>
            </w:r>
          </w:p>
        </w:tc>
        <w:tc>
          <w:tcPr>
            <w:tcW w:w="4200" w:type="dxa"/>
            <w:tcMar>
              <w:top w:w="70" w:type="dxa"/>
              <w:left w:w="110" w:type="dxa"/>
              <w:bottom w:w="70" w:type="dxa"/>
              <w:right w:w="110" w:type="dxa"/>
            </w:tcMar>
          </w:tcPr>
          <w:p w14:paraId="2CCC5CB7" w14:textId="77777777" w:rsidR="0077417A" w:rsidRDefault="00000000">
            <w:r>
              <w:rPr>
                <w:sz w:val="19"/>
                <w:szCs w:val="19"/>
              </w:rPr>
              <w:t>Document row writable; the dedicated report dates not</w:t>
            </w:r>
          </w:p>
        </w:tc>
        <w:tc>
          <w:tcPr>
            <w:tcW w:w="4320" w:type="dxa"/>
            <w:tcMar>
              <w:top w:w="70" w:type="dxa"/>
              <w:left w:w="110" w:type="dxa"/>
              <w:bottom w:w="70" w:type="dxa"/>
              <w:right w:w="110" w:type="dxa"/>
            </w:tcMar>
          </w:tcPr>
          <w:p w14:paraId="370DA6EE" w14:textId="77777777" w:rsidR="0077417A" w:rsidRDefault="00000000">
            <w:r>
              <w:rPr>
                <w:sz w:val="19"/>
                <w:szCs w:val="19"/>
              </w:rPr>
              <w:t>Unchanged</w:t>
            </w:r>
          </w:p>
        </w:tc>
      </w:tr>
      <w:tr w:rsidR="0077417A" w14:paraId="6D028936" w14:textId="77777777">
        <w:tblPrEx>
          <w:tblCellMar>
            <w:top w:w="0" w:type="dxa"/>
            <w:bottom w:w="0" w:type="dxa"/>
          </w:tblCellMar>
        </w:tblPrEx>
        <w:trPr>
          <w:cantSplit/>
        </w:trPr>
        <w:tc>
          <w:tcPr>
            <w:tcW w:w="1560" w:type="dxa"/>
            <w:shd w:val="clear" w:color="auto" w:fill="F7F9FB"/>
            <w:tcMar>
              <w:top w:w="70" w:type="dxa"/>
              <w:left w:w="110" w:type="dxa"/>
              <w:bottom w:w="70" w:type="dxa"/>
              <w:right w:w="110" w:type="dxa"/>
            </w:tcMar>
          </w:tcPr>
          <w:p w14:paraId="579B39E0" w14:textId="77777777" w:rsidR="0077417A" w:rsidRDefault="00000000">
            <w:r>
              <w:rPr>
                <w:b/>
                <w:bCs/>
                <w:sz w:val="19"/>
                <w:szCs w:val="19"/>
              </w:rPr>
              <w:t>2 · Is the shipping line online?</w:t>
            </w:r>
          </w:p>
        </w:tc>
        <w:tc>
          <w:tcPr>
            <w:tcW w:w="4200" w:type="dxa"/>
            <w:shd w:val="clear" w:color="auto" w:fill="F7F9FB"/>
            <w:tcMar>
              <w:top w:w="70" w:type="dxa"/>
              <w:left w:w="110" w:type="dxa"/>
              <w:bottom w:w="70" w:type="dxa"/>
              <w:right w:w="110" w:type="dxa"/>
            </w:tcMar>
          </w:tcPr>
          <w:p w14:paraId="79082861" w14:textId="77777777" w:rsidR="0077417A" w:rsidRDefault="00000000">
            <w:r>
              <w:rPr>
                <w:sz w:val="19"/>
                <w:szCs w:val="19"/>
              </w:rPr>
              <w:t>Nothing carries a portal flag</w:t>
            </w:r>
          </w:p>
        </w:tc>
        <w:tc>
          <w:tcPr>
            <w:tcW w:w="4320" w:type="dxa"/>
            <w:shd w:val="clear" w:color="auto" w:fill="F7F9FB"/>
            <w:tcMar>
              <w:top w:w="70" w:type="dxa"/>
              <w:left w:w="110" w:type="dxa"/>
              <w:bottom w:w="70" w:type="dxa"/>
              <w:right w:w="110" w:type="dxa"/>
            </w:tcMar>
          </w:tcPr>
          <w:p w14:paraId="4902018E" w14:textId="77777777" w:rsidR="0077417A" w:rsidRDefault="00000000">
            <w:pPr>
              <w:spacing w:line="230" w:lineRule="auto"/>
            </w:pPr>
            <w:r>
              <w:rPr>
                <w:color w:val="A02B2B"/>
                <w:sz w:val="17"/>
                <w:szCs w:val="17"/>
              </w:rPr>
              <w:t>Still open — one field on the counterparty master when the business confirms it.</w:t>
            </w:r>
          </w:p>
        </w:tc>
      </w:tr>
      <w:tr w:rsidR="0077417A" w14:paraId="7361599A" w14:textId="77777777">
        <w:tblPrEx>
          <w:tblCellMar>
            <w:top w:w="0" w:type="dxa"/>
            <w:bottom w:w="0" w:type="dxa"/>
          </w:tblCellMar>
        </w:tblPrEx>
        <w:trPr>
          <w:cantSplit/>
        </w:trPr>
        <w:tc>
          <w:tcPr>
            <w:tcW w:w="1560" w:type="dxa"/>
            <w:tcMar>
              <w:top w:w="70" w:type="dxa"/>
              <w:left w:w="110" w:type="dxa"/>
              <w:bottom w:w="70" w:type="dxa"/>
              <w:right w:w="110" w:type="dxa"/>
            </w:tcMar>
          </w:tcPr>
          <w:p w14:paraId="1556DAA6" w14:textId="77777777" w:rsidR="0077417A" w:rsidRDefault="00000000">
            <w:r>
              <w:rPr>
                <w:b/>
                <w:bCs/>
                <w:sz w:val="19"/>
                <w:szCs w:val="19"/>
              </w:rPr>
              <w:t>3 · Prepare and issue the Final SI</w:t>
            </w:r>
          </w:p>
        </w:tc>
        <w:tc>
          <w:tcPr>
            <w:tcW w:w="4200" w:type="dxa"/>
            <w:tcMar>
              <w:top w:w="70" w:type="dxa"/>
              <w:left w:w="110" w:type="dxa"/>
              <w:bottom w:w="70" w:type="dxa"/>
              <w:right w:w="110" w:type="dxa"/>
            </w:tcMar>
          </w:tcPr>
          <w:p w14:paraId="400ED9DD" w14:textId="77777777" w:rsidR="0077417A" w:rsidRDefault="00000000">
            <w:r>
              <w:rPr>
                <w:sz w:val="19"/>
                <w:szCs w:val="19"/>
              </w:rPr>
              <w:t>The one document in the chain with no editor and no place in the document workspace. Fourteen fields rendered, none writable.</w:t>
            </w:r>
          </w:p>
        </w:tc>
        <w:tc>
          <w:tcPr>
            <w:tcW w:w="4320" w:type="dxa"/>
            <w:tcMar>
              <w:top w:w="70" w:type="dxa"/>
              <w:left w:w="110" w:type="dxa"/>
              <w:bottom w:w="70" w:type="dxa"/>
              <w:right w:w="110" w:type="dxa"/>
            </w:tcMar>
          </w:tcPr>
          <w:p w14:paraId="14C8B8AC" w14:textId="77777777" w:rsidR="0077417A" w:rsidRDefault="00000000">
            <w:pPr>
              <w:spacing w:line="230" w:lineRule="auto"/>
            </w:pPr>
            <w:r>
              <w:rPr>
                <w:color w:val="1E7B4F"/>
                <w:sz w:val="17"/>
                <w:szCs w:val="17"/>
              </w:rPr>
              <w:t>CLOSED. A document key of its own, with state, SLA, attachment and comments — and an editor. Issuing it completes the milestone and writes the row's reference.</w:t>
            </w:r>
          </w:p>
        </w:tc>
      </w:tr>
      <w:tr w:rsidR="0077417A" w14:paraId="689AE20A" w14:textId="77777777">
        <w:tblPrEx>
          <w:tblCellMar>
            <w:top w:w="0" w:type="dxa"/>
            <w:bottom w:w="0" w:type="dxa"/>
          </w:tblCellMar>
        </w:tblPrEx>
        <w:trPr>
          <w:cantSplit/>
        </w:trPr>
        <w:tc>
          <w:tcPr>
            <w:tcW w:w="1560" w:type="dxa"/>
            <w:shd w:val="clear" w:color="auto" w:fill="F7F9FB"/>
            <w:tcMar>
              <w:top w:w="70" w:type="dxa"/>
              <w:left w:w="110" w:type="dxa"/>
              <w:bottom w:w="70" w:type="dxa"/>
              <w:right w:w="110" w:type="dxa"/>
            </w:tcMar>
          </w:tcPr>
          <w:p w14:paraId="78B74ED8" w14:textId="77777777" w:rsidR="0077417A" w:rsidRDefault="00000000">
            <w:r>
              <w:rPr>
                <w:b/>
                <w:bCs/>
                <w:sz w:val="19"/>
                <w:szCs w:val="19"/>
              </w:rPr>
              <w:t>4–6 · DBL received, shared, confirmed or amended</w:t>
            </w:r>
          </w:p>
        </w:tc>
        <w:tc>
          <w:tcPr>
            <w:tcW w:w="4200" w:type="dxa"/>
            <w:shd w:val="clear" w:color="auto" w:fill="F7F9FB"/>
            <w:tcMar>
              <w:top w:w="70" w:type="dxa"/>
              <w:left w:w="110" w:type="dxa"/>
              <w:bottom w:w="70" w:type="dxa"/>
              <w:right w:w="110" w:type="dxa"/>
            </w:tcMar>
          </w:tcPr>
          <w:p w14:paraId="2B58B5DF" w14:textId="77777777" w:rsidR="0077417A" w:rsidRDefault="00000000">
            <w:r>
              <w:rPr>
                <w:sz w:val="19"/>
                <w:szCs w:val="19"/>
              </w:rPr>
              <w:t>Writable — the one decision in the whole flow with a recordable outcome</w:t>
            </w:r>
          </w:p>
        </w:tc>
        <w:tc>
          <w:tcPr>
            <w:tcW w:w="4320" w:type="dxa"/>
            <w:shd w:val="clear" w:color="auto" w:fill="F7F9FB"/>
            <w:tcMar>
              <w:top w:w="70" w:type="dxa"/>
              <w:left w:w="110" w:type="dxa"/>
              <w:bottom w:w="70" w:type="dxa"/>
              <w:right w:w="110" w:type="dxa"/>
            </w:tcMar>
          </w:tcPr>
          <w:p w14:paraId="0545FA2A" w14:textId="77777777" w:rsidR="0077417A" w:rsidRDefault="00000000">
            <w:r>
              <w:rPr>
                <w:sz w:val="19"/>
                <w:szCs w:val="19"/>
              </w:rPr>
              <w:t>Unchanged</w:t>
            </w:r>
          </w:p>
        </w:tc>
      </w:tr>
      <w:tr w:rsidR="0077417A" w14:paraId="6156B26B" w14:textId="77777777">
        <w:tblPrEx>
          <w:tblCellMar>
            <w:top w:w="0" w:type="dxa"/>
            <w:bottom w:w="0" w:type="dxa"/>
          </w:tblCellMar>
        </w:tblPrEx>
        <w:trPr>
          <w:cantSplit/>
        </w:trPr>
        <w:tc>
          <w:tcPr>
            <w:tcW w:w="1560" w:type="dxa"/>
            <w:tcMar>
              <w:top w:w="70" w:type="dxa"/>
              <w:left w:w="110" w:type="dxa"/>
              <w:bottom w:w="70" w:type="dxa"/>
              <w:right w:w="110" w:type="dxa"/>
            </w:tcMar>
          </w:tcPr>
          <w:p w14:paraId="18DE9019" w14:textId="77777777" w:rsidR="0077417A" w:rsidRDefault="00000000">
            <w:r>
              <w:rPr>
                <w:b/>
                <w:bCs/>
                <w:sz w:val="19"/>
                <w:szCs w:val="19"/>
              </w:rPr>
              <w:t>7 · Vessel sailing</w:t>
            </w:r>
          </w:p>
        </w:tc>
        <w:tc>
          <w:tcPr>
            <w:tcW w:w="4200" w:type="dxa"/>
            <w:tcMar>
              <w:top w:w="70" w:type="dxa"/>
              <w:left w:w="110" w:type="dxa"/>
              <w:bottom w:w="70" w:type="dxa"/>
              <w:right w:w="110" w:type="dxa"/>
            </w:tcMar>
          </w:tcPr>
          <w:p w14:paraId="2D4AC93A" w14:textId="77777777" w:rsidR="0077417A" w:rsidRDefault="00000000">
            <w:r>
              <w:rPr>
                <w:sz w:val="19"/>
                <w:szCs w:val="19"/>
              </w:rPr>
              <w:t>Shipment status writable; the vessel ATD and shipped-on-board date not</w:t>
            </w:r>
          </w:p>
        </w:tc>
        <w:tc>
          <w:tcPr>
            <w:tcW w:w="4320" w:type="dxa"/>
            <w:tcMar>
              <w:top w:w="70" w:type="dxa"/>
              <w:left w:w="110" w:type="dxa"/>
              <w:bottom w:w="70" w:type="dxa"/>
              <w:right w:w="110" w:type="dxa"/>
            </w:tcMar>
          </w:tcPr>
          <w:p w14:paraId="29168E1D" w14:textId="77777777" w:rsidR="0077417A" w:rsidRDefault="00000000">
            <w:r>
              <w:rPr>
                <w:sz w:val="19"/>
                <w:szCs w:val="19"/>
              </w:rPr>
              <w:t>Unchanged</w:t>
            </w:r>
          </w:p>
        </w:tc>
      </w:tr>
      <w:tr w:rsidR="0077417A" w14:paraId="28B60609" w14:textId="77777777">
        <w:tblPrEx>
          <w:tblCellMar>
            <w:top w:w="0" w:type="dxa"/>
            <w:bottom w:w="0" w:type="dxa"/>
          </w:tblCellMar>
        </w:tblPrEx>
        <w:trPr>
          <w:cantSplit/>
        </w:trPr>
        <w:tc>
          <w:tcPr>
            <w:tcW w:w="1560" w:type="dxa"/>
            <w:shd w:val="clear" w:color="auto" w:fill="F7F9FB"/>
            <w:tcMar>
              <w:top w:w="70" w:type="dxa"/>
              <w:left w:w="110" w:type="dxa"/>
              <w:bottom w:w="70" w:type="dxa"/>
              <w:right w:w="110" w:type="dxa"/>
            </w:tcMar>
          </w:tcPr>
          <w:p w14:paraId="5607A270" w14:textId="77777777" w:rsidR="0077417A" w:rsidRDefault="00000000">
            <w:r>
              <w:rPr>
                <w:b/>
                <w:bCs/>
                <w:sz w:val="19"/>
                <w:szCs w:val="19"/>
              </w:rPr>
              <w:t>8 · Local charges and freight invoices</w:t>
            </w:r>
          </w:p>
        </w:tc>
        <w:tc>
          <w:tcPr>
            <w:tcW w:w="4200" w:type="dxa"/>
            <w:shd w:val="clear" w:color="auto" w:fill="F7F9FB"/>
            <w:tcMar>
              <w:top w:w="70" w:type="dxa"/>
              <w:left w:w="110" w:type="dxa"/>
              <w:bottom w:w="70" w:type="dxa"/>
              <w:right w:w="110" w:type="dxa"/>
            </w:tcMar>
          </w:tcPr>
          <w:p w14:paraId="7DEF8E48" w14:textId="77777777" w:rsidR="0077417A" w:rsidRDefault="00000000">
            <w:r>
              <w:rPr>
                <w:sz w:val="19"/>
                <w:szCs w:val="19"/>
              </w:rPr>
              <w:t>Full charge model, zero form controls</w:t>
            </w:r>
          </w:p>
        </w:tc>
        <w:tc>
          <w:tcPr>
            <w:tcW w:w="4320" w:type="dxa"/>
            <w:shd w:val="clear" w:color="auto" w:fill="F7F9FB"/>
            <w:tcMar>
              <w:top w:w="70" w:type="dxa"/>
              <w:left w:w="110" w:type="dxa"/>
              <w:bottom w:w="70" w:type="dxa"/>
              <w:right w:w="110" w:type="dxa"/>
            </w:tcMar>
          </w:tcPr>
          <w:p w14:paraId="6A325A10" w14:textId="77777777" w:rsidR="0077417A" w:rsidRDefault="00000000">
            <w:pPr>
              <w:spacing w:line="230" w:lineRule="auto"/>
            </w:pPr>
            <w:r>
              <w:rPr>
                <w:color w:val="A02B2B"/>
                <w:sz w:val="17"/>
                <w:szCs w:val="17"/>
              </w:rPr>
              <w:t>Still open — and it now matters more, because the OBL's payment gate reads these.</w:t>
            </w:r>
          </w:p>
        </w:tc>
      </w:tr>
      <w:tr w:rsidR="0077417A" w14:paraId="4C5D9D67" w14:textId="77777777">
        <w:tblPrEx>
          <w:tblCellMar>
            <w:top w:w="0" w:type="dxa"/>
            <w:bottom w:w="0" w:type="dxa"/>
          </w:tblCellMar>
        </w:tblPrEx>
        <w:trPr>
          <w:cantSplit/>
        </w:trPr>
        <w:tc>
          <w:tcPr>
            <w:tcW w:w="1560" w:type="dxa"/>
            <w:tcMar>
              <w:top w:w="70" w:type="dxa"/>
              <w:left w:w="110" w:type="dxa"/>
              <w:bottom w:w="70" w:type="dxa"/>
              <w:right w:w="110" w:type="dxa"/>
            </w:tcMar>
          </w:tcPr>
          <w:p w14:paraId="6A124229" w14:textId="77777777" w:rsidR="0077417A" w:rsidRDefault="00000000">
            <w:r>
              <w:rPr>
                <w:b/>
                <w:bCs/>
                <w:sz w:val="19"/>
                <w:szCs w:val="19"/>
              </w:rPr>
              <w:t>9 · Check invoices, send to Finance</w:t>
            </w:r>
          </w:p>
        </w:tc>
        <w:tc>
          <w:tcPr>
            <w:tcW w:w="4200" w:type="dxa"/>
            <w:tcMar>
              <w:top w:w="70" w:type="dxa"/>
              <w:left w:w="110" w:type="dxa"/>
              <w:bottom w:w="70" w:type="dxa"/>
              <w:right w:w="110" w:type="dxa"/>
            </w:tcMar>
          </w:tcPr>
          <w:p w14:paraId="59811641" w14:textId="77777777" w:rsidR="0077417A" w:rsidRDefault="00000000">
            <w:r>
              <w:rPr>
                <w:sz w:val="19"/>
                <w:szCs w:val="19"/>
              </w:rPr>
              <w:t>No field of any kind</w:t>
            </w:r>
          </w:p>
        </w:tc>
        <w:tc>
          <w:tcPr>
            <w:tcW w:w="4320" w:type="dxa"/>
            <w:tcMar>
              <w:top w:w="70" w:type="dxa"/>
              <w:left w:w="110" w:type="dxa"/>
              <w:bottom w:w="70" w:type="dxa"/>
              <w:right w:w="110" w:type="dxa"/>
            </w:tcMar>
          </w:tcPr>
          <w:p w14:paraId="483FA304" w14:textId="77777777" w:rsidR="0077417A" w:rsidRDefault="00000000">
            <w:pPr>
              <w:spacing w:line="230" w:lineRule="auto"/>
            </w:pPr>
            <w:r>
              <w:rPr>
                <w:color w:val="A02B2B"/>
                <w:sz w:val="17"/>
                <w:szCs w:val="17"/>
              </w:rPr>
              <w:t>Still open.</w:t>
            </w:r>
          </w:p>
        </w:tc>
      </w:tr>
      <w:tr w:rsidR="0077417A" w14:paraId="2B1FCF76" w14:textId="77777777">
        <w:tblPrEx>
          <w:tblCellMar>
            <w:top w:w="0" w:type="dxa"/>
            <w:bottom w:w="0" w:type="dxa"/>
          </w:tblCellMar>
        </w:tblPrEx>
        <w:trPr>
          <w:cantSplit/>
        </w:trPr>
        <w:tc>
          <w:tcPr>
            <w:tcW w:w="1560" w:type="dxa"/>
            <w:shd w:val="clear" w:color="auto" w:fill="F7F9FB"/>
            <w:tcMar>
              <w:top w:w="70" w:type="dxa"/>
              <w:left w:w="110" w:type="dxa"/>
              <w:bottom w:w="70" w:type="dxa"/>
              <w:right w:w="110" w:type="dxa"/>
            </w:tcMar>
          </w:tcPr>
          <w:p w14:paraId="3E6C672A" w14:textId="77777777" w:rsidR="0077417A" w:rsidRDefault="00000000">
            <w:r>
              <w:rPr>
                <w:b/>
                <w:bCs/>
                <w:sz w:val="19"/>
                <w:szCs w:val="19"/>
              </w:rPr>
              <w:t>10 · Paid, or agreed to print before payment?</w:t>
            </w:r>
          </w:p>
        </w:tc>
        <w:tc>
          <w:tcPr>
            <w:tcW w:w="4200" w:type="dxa"/>
            <w:shd w:val="clear" w:color="auto" w:fill="F7F9FB"/>
            <w:tcMar>
              <w:top w:w="70" w:type="dxa"/>
              <w:left w:w="110" w:type="dxa"/>
              <w:bottom w:w="70" w:type="dxa"/>
              <w:right w:w="110" w:type="dxa"/>
            </w:tcMar>
          </w:tcPr>
          <w:p w14:paraId="5FBE7B91" w14:textId="77777777" w:rsidR="0077417A" w:rsidRDefault="00000000">
            <w:r>
              <w:rPr>
                <w:sz w:val="19"/>
                <w:szCs w:val="19"/>
              </w:rPr>
              <w:t>No field</w:t>
            </w:r>
          </w:p>
        </w:tc>
        <w:tc>
          <w:tcPr>
            <w:tcW w:w="4320" w:type="dxa"/>
            <w:shd w:val="clear" w:color="auto" w:fill="F7F9FB"/>
            <w:tcMar>
              <w:top w:w="70" w:type="dxa"/>
              <w:left w:w="110" w:type="dxa"/>
              <w:bottom w:w="70" w:type="dxa"/>
              <w:right w:w="110" w:type="dxa"/>
            </w:tcMar>
          </w:tcPr>
          <w:p w14:paraId="29974431" w14:textId="77777777" w:rsidR="0077417A" w:rsidRDefault="00000000">
            <w:pPr>
              <w:spacing w:line="230" w:lineRule="auto"/>
            </w:pPr>
            <w:r>
              <w:rPr>
                <w:color w:val="1E7B4F"/>
                <w:sz w:val="17"/>
                <w:szCs w:val="17"/>
              </w:rPr>
              <w:t>CLOSED. The flow's own decision is now the gate on issuing the OBL, and an OBL printed early is marked as such.</w:t>
            </w:r>
          </w:p>
        </w:tc>
      </w:tr>
      <w:tr w:rsidR="0077417A" w14:paraId="674DA03C" w14:textId="77777777">
        <w:tblPrEx>
          <w:tblCellMar>
            <w:top w:w="0" w:type="dxa"/>
            <w:bottom w:w="0" w:type="dxa"/>
          </w:tblCellMar>
        </w:tblPrEx>
        <w:trPr>
          <w:cantSplit/>
        </w:trPr>
        <w:tc>
          <w:tcPr>
            <w:tcW w:w="1560" w:type="dxa"/>
            <w:tcMar>
              <w:top w:w="70" w:type="dxa"/>
              <w:left w:w="110" w:type="dxa"/>
              <w:bottom w:w="70" w:type="dxa"/>
              <w:right w:w="110" w:type="dxa"/>
            </w:tcMar>
          </w:tcPr>
          <w:p w14:paraId="7E66BC87" w14:textId="77777777" w:rsidR="0077417A" w:rsidRDefault="00000000">
            <w:r>
              <w:rPr>
                <w:b/>
                <w:bCs/>
                <w:sz w:val="19"/>
                <w:szCs w:val="19"/>
              </w:rPr>
              <w:t>10a–12 · OBL to the bank, collected, then couriered or retained for telex</w:t>
            </w:r>
          </w:p>
        </w:tc>
        <w:tc>
          <w:tcPr>
            <w:tcW w:w="4200" w:type="dxa"/>
            <w:tcMar>
              <w:top w:w="70" w:type="dxa"/>
              <w:left w:w="110" w:type="dxa"/>
              <w:bottom w:w="70" w:type="dxa"/>
              <w:right w:w="110" w:type="dxa"/>
            </w:tcMar>
          </w:tcPr>
          <w:p w14:paraId="465B7F01" w14:textId="77777777" w:rsidR="0077417A" w:rsidRDefault="00000000">
            <w:r>
              <w:rPr>
                <w:sz w:val="19"/>
                <w:szCs w:val="19"/>
              </w:rPr>
              <w:t>A seeded boolean. Four steps with nowhere to go.</w:t>
            </w:r>
          </w:p>
        </w:tc>
        <w:tc>
          <w:tcPr>
            <w:tcW w:w="4320" w:type="dxa"/>
            <w:tcMar>
              <w:top w:w="70" w:type="dxa"/>
              <w:left w:w="110" w:type="dxa"/>
              <w:bottom w:w="70" w:type="dxa"/>
              <w:right w:w="110" w:type="dxa"/>
            </w:tcMar>
          </w:tcPr>
          <w:p w14:paraId="3F241BDC" w14:textId="77777777" w:rsidR="0077417A" w:rsidRDefault="00000000">
            <w:pPr>
              <w:spacing w:line="230" w:lineRule="auto"/>
            </w:pPr>
            <w:r>
              <w:rPr>
                <w:color w:val="1E7B4F"/>
                <w:sz w:val="17"/>
                <w:szCs w:val="17"/>
              </w:rPr>
              <w:t>CLOSED. A custody chain: Not issued → Issued → Delivered to bank → Collected → Couriered, or Retained at origin, with the telex release running beside it.</w:t>
            </w:r>
          </w:p>
        </w:tc>
      </w:tr>
    </w:tbl>
    <w:p w14:paraId="28090B6B" w14:textId="77777777" w:rsidR="0077417A" w:rsidRDefault="00000000">
      <w:pPr>
        <w:spacing w:after="120" w:line="264" w:lineRule="auto"/>
      </w:pPr>
      <w:r>
        <w:rPr>
          <w:b/>
          <w:bCs/>
        </w:rPr>
        <w:t xml:space="preserve">One finding from that audit is worth stating on its own. </w:t>
      </w:r>
      <w:r>
        <w:t>EC-2026-004118 was issued for 620 MT, and two shipments that have already sailed draw 660 MT against it. That is the business's own captured record — which is why the quantity check on the export-contract link reports and does not refuse. A hard rule there would have refused history.</w:t>
      </w:r>
    </w:p>
    <w:p w14:paraId="7E07D7BE" w14:textId="77777777" w:rsidR="0077417A" w:rsidRDefault="00000000">
      <w:pPr>
        <w:pStyle w:val="Heading1"/>
        <w:spacing w:before="320" w:after="140"/>
      </w:pPr>
      <w:r>
        <w:rPr>
          <w:b/>
          <w:bCs/>
          <w:color w:val="1B4F72"/>
          <w:sz w:val="30"/>
          <w:szCs w:val="30"/>
        </w:rPr>
        <w:t>Two statements in the 7 September pack that were wrong</w:t>
      </w:r>
    </w:p>
    <w:p w14:paraId="0DEC85FE" w14:textId="77777777" w:rsidR="0077417A" w:rsidRDefault="00000000">
      <w:pPr>
        <w:spacing w:after="120" w:line="264" w:lineRule="auto"/>
      </w:pPr>
      <w:r>
        <w:rPr>
          <w:color w:val="5A6672"/>
          <w:sz w:val="20"/>
          <w:szCs w:val="20"/>
        </w:rPr>
        <w:t>Stated plainly so the earlier pack is not quoted back at us.</w:t>
      </w:r>
    </w:p>
    <w:p w14:paraId="45DD1F64" w14:textId="77777777" w:rsidR="0077417A" w:rsidRDefault="00000000">
      <w:pPr>
        <w:pStyle w:val="ListParagraph"/>
        <w:numPr>
          <w:ilvl w:val="0"/>
          <w:numId w:val="2"/>
        </w:numPr>
        <w:spacing w:after="70" w:line="264" w:lineRule="auto"/>
      </w:pPr>
      <w:r>
        <w:lastRenderedPageBreak/>
        <w:t>It counted six create forms, including one for transport requests. There is no transport create route and never was — only an edit form covering four fields on a seeded record.</w:t>
      </w:r>
    </w:p>
    <w:p w14:paraId="4F0A090F" w14:textId="77777777" w:rsidR="0077417A" w:rsidRDefault="00000000">
      <w:pPr>
        <w:pStyle w:val="ListParagraph"/>
        <w:numPr>
          <w:ilvl w:val="0"/>
          <w:numId w:val="2"/>
        </w:numPr>
        <w:spacing w:after="70" w:line="264" w:lineRule="auto"/>
      </w:pPr>
      <w:r>
        <w:t>It listed the execution plan as a gap closed on 6 September. The execution plan was deleted in its entirety two days later, on 8 September, and the contract now reaches a shipment directly.</w:t>
      </w:r>
    </w:p>
    <w:p w14:paraId="4F0A5419" w14:textId="77777777" w:rsidR="0077417A" w:rsidRDefault="00000000">
      <w:pPr>
        <w:pStyle w:val="Heading1"/>
        <w:spacing w:before="320" w:after="140"/>
      </w:pPr>
      <w:r>
        <w:rPr>
          <w:b/>
          <w:bCs/>
          <w:color w:val="1B4F72"/>
          <w:sz w:val="30"/>
          <w:szCs w:val="30"/>
        </w:rPr>
        <w:t>Placements now settled, and one still open</w:t>
      </w:r>
    </w:p>
    <w:p w14:paraId="5A492024" w14:textId="77777777" w:rsidR="0077417A" w:rsidRDefault="00000000">
      <w:pPr>
        <w:pStyle w:val="ListParagraph"/>
        <w:numPr>
          <w:ilvl w:val="0"/>
          <w:numId w:val="2"/>
        </w:numPr>
        <w:spacing w:after="70" w:line="264" w:lineRule="auto"/>
      </w:pPr>
      <w:r>
        <w:t>3.4 / 8.1 Bank details — SETTLED. Asked per split since 9 September, with the request raised as a Finance task in the Actions Inbox and answered from the shipment's own Summary card. The request-and-response exchange the earlier pack asked about exists.</w:t>
      </w:r>
    </w:p>
    <w:p w14:paraId="4262F5D8" w14:textId="77777777" w:rsidR="0077417A" w:rsidRDefault="00000000">
      <w:pPr>
        <w:pStyle w:val="ListParagraph"/>
        <w:numPr>
          <w:ilvl w:val="0"/>
          <w:numId w:val="2"/>
        </w:numPr>
        <w:spacing w:after="70" w:line="264" w:lineRule="auto"/>
      </w:pPr>
      <w:r>
        <w:t>3.7 Send SR — STILL OPEN. The service request is a field on the movement leg, not a form under pre-clearance, and it is Sudan-only. Is the movement leg the right home for it?</w:t>
      </w:r>
    </w:p>
    <w:p w14:paraId="697E4778" w14:textId="77777777" w:rsidR="0077417A" w:rsidRDefault="00000000">
      <w:pPr>
        <w:pStyle w:val="Heading1"/>
        <w:spacing w:before="320" w:after="140"/>
      </w:pPr>
      <w:r>
        <w:rPr>
          <w:b/>
          <w:bCs/>
          <w:color w:val="1B4F72"/>
          <w:sz w:val="30"/>
          <w:szCs w:val="30"/>
        </w:rPr>
        <w:t>Questions the drawing itself raises</w:t>
      </w:r>
    </w:p>
    <w:p w14:paraId="2C88A4EE" w14:textId="77777777" w:rsidR="0077417A" w:rsidRDefault="00000000">
      <w:pPr>
        <w:spacing w:after="120" w:line="264" w:lineRule="auto"/>
      </w:pPr>
      <w:r>
        <w:t>Not COTS gaps — gaps in the source diagram, found while mapping it, and only the business can settle them. Unchanged since 7 September; none has been answered.</w:t>
      </w:r>
    </w:p>
    <w:p w14:paraId="112C0C3D" w14:textId="77777777" w:rsidR="0077417A" w:rsidRDefault="00000000">
      <w:pPr>
        <w:pStyle w:val="ListParagraph"/>
        <w:numPr>
          <w:ilvl w:val="0"/>
          <w:numId w:val="2"/>
        </w:numPr>
        <w:spacing w:after="70" w:line="264" w:lineRule="auto"/>
      </w:pPr>
      <w:r>
        <w:t>Eleven shapes have no outgoing arrow, so their next step is undefined: 2.6 Create SO in SAP, 2.9 Inform insurance, 4.3 / 4.5 Surveyor, 4.7 Stuffing reports, 5.2 Approval, 5.5 OBL / Phyto / Fum / COO, 8.3 Complete bank process, 9.1 Check quality terms, 10.2 Tag printing, 11.2 Transport cargo, 12.1 Load cargo.</w:t>
      </w:r>
    </w:p>
    <w:p w14:paraId="61DE4877" w14:textId="77777777" w:rsidR="0077417A" w:rsidRDefault="00000000">
      <w:pPr>
        <w:pStyle w:val="ListParagraph"/>
        <w:numPr>
          <w:ilvl w:val="0"/>
          <w:numId w:val="2"/>
        </w:numPr>
        <w:spacing w:after="70" w:line="264" w:lineRule="auto"/>
      </w:pPr>
      <w:r>
        <w:t>10.1 Cargo allocation and lot number has no incoming arrow either. It most likely follows 9.1 Check quality terms — to be confirmed.</w:t>
      </w:r>
    </w:p>
    <w:p w14:paraId="278EE1F0" w14:textId="77777777" w:rsidR="0077417A" w:rsidRDefault="00000000">
      <w:pPr>
        <w:pStyle w:val="ListParagraph"/>
        <w:numPr>
          <w:ilvl w:val="0"/>
          <w:numId w:val="2"/>
        </w:numPr>
        <w:spacing w:after="70" w:line="264" w:lineRule="auto"/>
      </w:pPr>
      <w:r>
        <w:t>The summary page carries two open questions of its own, left in the drawing as comments: the quantity field at step 1, and who approves the PC at step 2.</w:t>
      </w:r>
    </w:p>
    <w:p w14:paraId="2F7E6C76" w14:textId="77777777" w:rsidR="0077417A" w:rsidRDefault="00000000">
      <w:pPr>
        <w:pStyle w:val="Heading1"/>
        <w:spacing w:before="320" w:after="140"/>
      </w:pPr>
      <w:r>
        <w:rPr>
          <w:b/>
          <w:bCs/>
          <w:color w:val="1B4F72"/>
          <w:sz w:val="30"/>
          <w:szCs w:val="30"/>
        </w:rPr>
        <w:t>Decisions requested</w:t>
      </w:r>
    </w:p>
    <w:p w14:paraId="2013AE28" w14:textId="77777777" w:rsidR="0077417A" w:rsidRDefault="00000000">
      <w:pPr>
        <w:pStyle w:val="ListParagraph"/>
        <w:numPr>
          <w:ilvl w:val="0"/>
          <w:numId w:val="2"/>
        </w:numPr>
        <w:spacing w:after="70" w:line="264" w:lineRule="auto"/>
      </w:pPr>
      <w:r>
        <w:t xml:space="preserve">Build order for what remains. Our recommendation is charge recording first — it is the smallest of them, it unblocks four steps of the </w:t>
      </w:r>
      <w:proofErr w:type="gramStart"/>
      <w:r>
        <w:t>Documentation lane</w:t>
      </w:r>
      <w:proofErr w:type="gramEnd"/>
      <w:r>
        <w:t>, and it is what the OBL payment gate reads. Then the readiness record, which is what stops gap 2 from closing.</w:t>
      </w:r>
    </w:p>
    <w:p w14:paraId="2E0CEC5B" w14:textId="77777777" w:rsidR="0077417A" w:rsidRDefault="00000000">
      <w:pPr>
        <w:pStyle w:val="ListParagraph"/>
        <w:numPr>
          <w:ilvl w:val="0"/>
          <w:numId w:val="2"/>
        </w:numPr>
        <w:spacing w:after="70" w:line="264" w:lineRule="auto"/>
      </w:pPr>
      <w:r>
        <w:t>Whether freight offers belong in COTS at all, or are settled outside it and only the chosen rate recorded. Four steps hang on the answer.</w:t>
      </w:r>
    </w:p>
    <w:p w14:paraId="40D41EE6" w14:textId="77777777" w:rsidR="0077417A" w:rsidRDefault="00000000">
      <w:pPr>
        <w:pStyle w:val="ListParagraph"/>
        <w:numPr>
          <w:ilvl w:val="0"/>
          <w:numId w:val="2"/>
        </w:numPr>
        <w:spacing w:after="70" w:line="264" w:lineRule="auto"/>
      </w:pPr>
      <w:r>
        <w:t xml:space="preserve">Whether the customs declaration should have a form of its own, or whether the </w:t>
      </w:r>
      <w:proofErr w:type="gramStart"/>
      <w:r>
        <w:t>Clearance lane</w:t>
      </w:r>
      <w:proofErr w:type="gramEnd"/>
      <w:r>
        <w:t xml:space="preserve"> is meant to stay workspace-only — progress recorded against a record raised elsewhere.</w:t>
      </w:r>
    </w:p>
    <w:p w14:paraId="24B22E1B" w14:textId="77777777" w:rsidR="0077417A" w:rsidRDefault="00000000">
      <w:pPr>
        <w:pStyle w:val="ListParagraph"/>
        <w:numPr>
          <w:ilvl w:val="0"/>
          <w:numId w:val="2"/>
        </w:numPr>
        <w:spacing w:after="70" w:line="264" w:lineRule="auto"/>
      </w:pPr>
      <w:r>
        <w:t>Whether milestones should be completable by hand, or only ever by the act that earns them. Two work that way today; none of the other sixty-three can be completed by any user action.</w:t>
      </w:r>
    </w:p>
    <w:p w14:paraId="629F7F66" w14:textId="77777777" w:rsidR="0077417A" w:rsidRDefault="00000000">
      <w:pPr>
        <w:pStyle w:val="ListParagraph"/>
        <w:numPr>
          <w:ilvl w:val="0"/>
          <w:numId w:val="2"/>
        </w:numPr>
        <w:spacing w:after="70" w:line="264" w:lineRule="auto"/>
      </w:pPr>
      <w:r>
        <w:t>Confirmation that Execution_Operation_Processes_Steps.xlsx should be re-issued against v2.13. Its screen columns are five releases out of date and now disagree with this pack in sixteen rows — nine that have improved and seven that are worse than it says.</w:t>
      </w:r>
    </w:p>
    <w:sectPr w:rsidR="0077417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60CA1"/>
    <w:multiLevelType w:val="hybridMultilevel"/>
    <w:tmpl w:val="E9749AB6"/>
    <w:lvl w:ilvl="0" w:tplc="BC687B52">
      <w:start w:val="1"/>
      <w:numFmt w:val="bullet"/>
      <w:lvlText w:val="●"/>
      <w:lvlJc w:val="left"/>
      <w:pPr>
        <w:ind w:left="720" w:hanging="360"/>
      </w:pPr>
    </w:lvl>
    <w:lvl w:ilvl="1" w:tplc="9796E4E8">
      <w:start w:val="1"/>
      <w:numFmt w:val="bullet"/>
      <w:lvlText w:val="○"/>
      <w:lvlJc w:val="left"/>
      <w:pPr>
        <w:ind w:left="1440" w:hanging="360"/>
      </w:pPr>
    </w:lvl>
    <w:lvl w:ilvl="2" w:tplc="1E3402E6">
      <w:start w:val="1"/>
      <w:numFmt w:val="bullet"/>
      <w:lvlText w:val="■"/>
      <w:lvlJc w:val="left"/>
      <w:pPr>
        <w:ind w:left="2160" w:hanging="360"/>
      </w:pPr>
    </w:lvl>
    <w:lvl w:ilvl="3" w:tplc="A0845D9C">
      <w:start w:val="1"/>
      <w:numFmt w:val="bullet"/>
      <w:lvlText w:val="●"/>
      <w:lvlJc w:val="left"/>
      <w:pPr>
        <w:ind w:left="2880" w:hanging="360"/>
      </w:pPr>
    </w:lvl>
    <w:lvl w:ilvl="4" w:tplc="9A66B3A8">
      <w:start w:val="1"/>
      <w:numFmt w:val="bullet"/>
      <w:lvlText w:val="○"/>
      <w:lvlJc w:val="left"/>
      <w:pPr>
        <w:ind w:left="3600" w:hanging="360"/>
      </w:pPr>
    </w:lvl>
    <w:lvl w:ilvl="5" w:tplc="C9DEEC12">
      <w:start w:val="1"/>
      <w:numFmt w:val="bullet"/>
      <w:lvlText w:val="■"/>
      <w:lvlJc w:val="left"/>
      <w:pPr>
        <w:ind w:left="4320" w:hanging="360"/>
      </w:pPr>
    </w:lvl>
    <w:lvl w:ilvl="6" w:tplc="1DD00484">
      <w:start w:val="1"/>
      <w:numFmt w:val="bullet"/>
      <w:lvlText w:val="●"/>
      <w:lvlJc w:val="left"/>
      <w:pPr>
        <w:ind w:left="5040" w:hanging="360"/>
      </w:pPr>
    </w:lvl>
    <w:lvl w:ilvl="7" w:tplc="8C76F6B0">
      <w:start w:val="1"/>
      <w:numFmt w:val="bullet"/>
      <w:lvlText w:val="●"/>
      <w:lvlJc w:val="left"/>
      <w:pPr>
        <w:ind w:left="5760" w:hanging="360"/>
      </w:pPr>
    </w:lvl>
    <w:lvl w:ilvl="8" w:tplc="4D6ED144">
      <w:start w:val="1"/>
      <w:numFmt w:val="bullet"/>
      <w:lvlText w:val="●"/>
      <w:lvlJc w:val="left"/>
      <w:pPr>
        <w:ind w:left="6480" w:hanging="360"/>
      </w:pPr>
    </w:lvl>
  </w:abstractNum>
  <w:abstractNum w:abstractNumId="1" w15:restartNumberingAfterBreak="0">
    <w:nsid w:val="792D78FF"/>
    <w:multiLevelType w:val="hybridMultilevel"/>
    <w:tmpl w:val="434AF9A4"/>
    <w:lvl w:ilvl="0" w:tplc="A2A8B420">
      <w:start w:val="1"/>
      <w:numFmt w:val="bullet"/>
      <w:lvlText w:val="•"/>
      <w:lvlJc w:val="left"/>
      <w:pPr>
        <w:ind w:left="360" w:hanging="259"/>
      </w:pPr>
    </w:lvl>
    <w:lvl w:ilvl="1" w:tplc="B268AFAA">
      <w:numFmt w:val="decimal"/>
      <w:lvlText w:val=""/>
      <w:lvlJc w:val="left"/>
    </w:lvl>
    <w:lvl w:ilvl="2" w:tplc="7FC4076C">
      <w:numFmt w:val="decimal"/>
      <w:lvlText w:val=""/>
      <w:lvlJc w:val="left"/>
    </w:lvl>
    <w:lvl w:ilvl="3" w:tplc="316ECB4E">
      <w:numFmt w:val="decimal"/>
      <w:lvlText w:val=""/>
      <w:lvlJc w:val="left"/>
    </w:lvl>
    <w:lvl w:ilvl="4" w:tplc="1ACA25D8">
      <w:numFmt w:val="decimal"/>
      <w:lvlText w:val=""/>
      <w:lvlJc w:val="left"/>
    </w:lvl>
    <w:lvl w:ilvl="5" w:tplc="2F54204E">
      <w:numFmt w:val="decimal"/>
      <w:lvlText w:val=""/>
      <w:lvlJc w:val="left"/>
    </w:lvl>
    <w:lvl w:ilvl="6" w:tplc="C6B22AFC">
      <w:numFmt w:val="decimal"/>
      <w:lvlText w:val=""/>
      <w:lvlJc w:val="left"/>
    </w:lvl>
    <w:lvl w:ilvl="7" w:tplc="93A0D7A6">
      <w:numFmt w:val="decimal"/>
      <w:lvlText w:val=""/>
      <w:lvlJc w:val="left"/>
    </w:lvl>
    <w:lvl w:ilvl="8" w:tplc="99609E7C">
      <w:numFmt w:val="decimal"/>
      <w:lvlText w:val=""/>
      <w:lvlJc w:val="left"/>
    </w:lvl>
  </w:abstractNum>
  <w:num w:numId="1" w16cid:durableId="838154690">
    <w:abstractNumId w:val="0"/>
    <w:lvlOverride w:ilvl="0">
      <w:startOverride w:val="1"/>
    </w:lvlOverride>
  </w:num>
  <w:num w:numId="2" w16cid:durableId="376129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17A"/>
    <w:rsid w:val="00312473"/>
    <w:rsid w:val="00666F10"/>
    <w:rsid w:val="0077417A"/>
    <w:rsid w:val="00BF1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F214D"/>
  <w15:docId w15:val="{6EDAB47A-3257-46B2-B981-8DFBD9226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2473"/>
    <w:rPr>
      <w:color w:val="605E5C"/>
      <w:shd w:val="clear" w:color="auto" w:fill="E1DFDD"/>
    </w:rPr>
  </w:style>
  <w:style w:type="character" w:styleId="FollowedHyperlink">
    <w:name w:val="FollowedHyperlink"/>
    <w:basedOn w:val="DefaultParagraphFont"/>
    <w:uiPriority w:val="99"/>
    <w:semiHidden/>
    <w:unhideWhenUsed/>
    <w:rsid w:val="003124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4254</Words>
  <Characters>24250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Export Process Review — COTS Export Screens</vt:lpstr>
    </vt:vector>
  </TitlesOfParts>
  <Company/>
  <LinksUpToDate>false</LinksUpToDate>
  <CharactersWithSpaces>28448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Process Review — COTS Export Screens</dc:title>
  <dc:creator>Corporate Systems</dc:creator>
  <dc:description>Execution &amp; Operation Processes vs the COTS Export mock-up</dc:description>
  <cp:lastModifiedBy>Arman Buenaventura</cp:lastModifiedBy>
  <cp:revision>3</cp:revision>
  <dcterms:created xsi:type="dcterms:W3CDTF">2026-09-14T13:57:00Z</dcterms:created>
  <dcterms:modified xsi:type="dcterms:W3CDTF">2026-09-14T16:24:00Z</dcterms:modified>
</cp:coreProperties>
</file>