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1842"/>
        <w:gridCol w:w="2410"/>
      </w:tblGrid>
      <w:tr w:rsidR="00634AEA" w14:paraId="29FCE2DA" w14:textId="77777777" w:rsidTr="00124EDB">
        <w:tc>
          <w:tcPr>
            <w:tcW w:w="1696" w:type="dxa"/>
            <w:shd w:val="clear" w:color="auto" w:fill="D9D9D9" w:themeFill="background1" w:themeFillShade="D9"/>
          </w:tcPr>
          <w:p w14:paraId="6FEE18EF" w14:textId="1EAE038A" w:rsidR="00634AEA" w:rsidRDefault="00634AEA">
            <w:pPr>
              <w:rPr>
                <w:lang w:val="en-GB"/>
              </w:rPr>
            </w:pPr>
            <w:r>
              <w:rPr>
                <w:lang w:val="en-GB"/>
              </w:rPr>
              <w:t>Student Name:</w:t>
            </w:r>
          </w:p>
        </w:tc>
        <w:tc>
          <w:tcPr>
            <w:tcW w:w="4395" w:type="dxa"/>
          </w:tcPr>
          <w:p w14:paraId="1C3F6E81" w14:textId="78F39B79" w:rsidR="00634AEA" w:rsidRDefault="004C4770">
            <w:pPr>
              <w:rPr>
                <w:lang w:val="en-GB"/>
              </w:rPr>
            </w:pPr>
            <w:r>
              <w:rPr>
                <w:lang w:val="en-GB"/>
              </w:rPr>
              <w:t>Ambarish Roy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87F1112" w14:textId="7DD5C7CD" w:rsidR="00634AEA" w:rsidRDefault="00634AEA">
            <w:pPr>
              <w:rPr>
                <w:lang w:val="en-GB"/>
              </w:rPr>
            </w:pPr>
            <w:r>
              <w:rPr>
                <w:lang w:val="en-GB"/>
              </w:rPr>
              <w:t>Student Number:</w:t>
            </w:r>
          </w:p>
        </w:tc>
        <w:tc>
          <w:tcPr>
            <w:tcW w:w="2410" w:type="dxa"/>
          </w:tcPr>
          <w:p w14:paraId="4DBEC0F2" w14:textId="4931BD63" w:rsidR="00634AEA" w:rsidRDefault="004C4770">
            <w:pPr>
              <w:rPr>
                <w:lang w:val="en-GB"/>
              </w:rPr>
            </w:pPr>
            <w:r>
              <w:rPr>
                <w:lang w:val="en-GB"/>
              </w:rPr>
              <w:t>20110481</w:t>
            </w:r>
          </w:p>
        </w:tc>
      </w:tr>
    </w:tbl>
    <w:p w14:paraId="3EBDF8B8" w14:textId="15A064E1" w:rsidR="00634AEA" w:rsidRPr="00B338FF" w:rsidRDefault="00634AEA">
      <w:pPr>
        <w:rPr>
          <w:sz w:val="8"/>
          <w:szCs w:val="8"/>
          <w:lang w:val="en-GB"/>
        </w:rPr>
      </w:pPr>
    </w:p>
    <w:tbl>
      <w:tblPr>
        <w:tblW w:w="1034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47"/>
        <w:gridCol w:w="1363"/>
        <w:gridCol w:w="992"/>
        <w:gridCol w:w="6946"/>
      </w:tblGrid>
      <w:tr w:rsidR="00634AEA" w:rsidRPr="00634AEA" w14:paraId="1D0FC402" w14:textId="71550D61" w:rsidTr="005203E2">
        <w:trPr>
          <w:trHeight w:val="500"/>
        </w:trPr>
        <w:tc>
          <w:tcPr>
            <w:tcW w:w="10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3" w:type="dxa"/>
              <w:bottom w:w="15" w:type="dxa"/>
              <w:right w:w="23" w:type="dxa"/>
            </w:tcMar>
            <w:vAlign w:val="bottom"/>
            <w:hideMark/>
          </w:tcPr>
          <w:p w14:paraId="0861A592" w14:textId="77777777" w:rsidR="00634AEA" w:rsidRPr="00634AEA" w:rsidRDefault="00634AEA" w:rsidP="00634AEA">
            <w:pPr>
              <w:spacing w:after="0"/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618DEED1" w14:textId="7639A58C" w:rsidR="00634AEA" w:rsidRPr="00634AEA" w:rsidRDefault="00634AEA" w:rsidP="00124EDB">
            <w:pPr>
              <w:spacing w:after="0"/>
              <w:jc w:val="center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Core Feature Requirements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  <w:vAlign w:val="center"/>
          </w:tcPr>
          <w:p w14:paraId="33948295" w14:textId="13EE7D70" w:rsidR="00634AEA" w:rsidRPr="00634AEA" w:rsidRDefault="00634AEA" w:rsidP="00124EDB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634AEA">
              <w:rPr>
                <w:sz w:val="20"/>
                <w:szCs w:val="20"/>
                <w:lang w:val="en-IE"/>
              </w:rPr>
              <w:t>Attempted</w:t>
            </w:r>
          </w:p>
          <w:p w14:paraId="1BEDCDB4" w14:textId="2F1A02E9" w:rsidR="00634AEA" w:rsidRPr="00634AEA" w:rsidRDefault="00634AEA" w:rsidP="00124EDB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634AEA">
              <w:rPr>
                <w:sz w:val="20"/>
                <w:szCs w:val="20"/>
                <w:lang w:val="en-IE"/>
              </w:rPr>
              <w:t>Yes/No?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  <w:vAlign w:val="center"/>
          </w:tcPr>
          <w:p w14:paraId="66EF4643" w14:textId="0721106E" w:rsidR="00634AEA" w:rsidRPr="00634AEA" w:rsidRDefault="00634AEA" w:rsidP="00124EDB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634AEA">
              <w:rPr>
                <w:sz w:val="20"/>
                <w:szCs w:val="20"/>
                <w:lang w:val="en-IE"/>
              </w:rPr>
              <w:t xml:space="preserve">Status </w:t>
            </w:r>
            <w:r w:rsidR="00124EDB">
              <w:rPr>
                <w:sz w:val="20"/>
                <w:szCs w:val="20"/>
                <w:lang w:val="en-IE"/>
              </w:rPr>
              <w:t>and/or</w:t>
            </w:r>
            <w:r w:rsidRPr="00634AEA">
              <w:rPr>
                <w:sz w:val="20"/>
                <w:szCs w:val="20"/>
                <w:lang w:val="en-IE"/>
              </w:rPr>
              <w:t xml:space="preserve"> Description</w:t>
            </w:r>
          </w:p>
        </w:tc>
      </w:tr>
      <w:tr w:rsidR="00634AEA" w:rsidRPr="00634AEA" w14:paraId="73CDBED8" w14:textId="04675448" w:rsidTr="00B338FF">
        <w:trPr>
          <w:trHeight w:val="445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12774BCD" w14:textId="0F15CC24" w:rsidR="00634AEA" w:rsidRPr="00634AEA" w:rsidRDefault="00634AEA" w:rsidP="00634AEA">
            <w:pPr>
              <w:spacing w:after="0"/>
              <w:rPr>
                <w:sz w:val="20"/>
                <w:szCs w:val="20"/>
                <w:lang w:val="en-IE"/>
              </w:rPr>
            </w:pPr>
            <w:r w:rsidRPr="00634AEA">
              <w:rPr>
                <w:sz w:val="20"/>
                <w:szCs w:val="20"/>
                <w:lang w:val="en-IE"/>
              </w:rPr>
              <w:t>Baseline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05A3B119" w14:textId="108EAFDF" w:rsidR="00634AEA" w:rsidRPr="00634AEA" w:rsidRDefault="00634AEA" w:rsidP="00634AEA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634AEA">
              <w:rPr>
                <w:sz w:val="20"/>
                <w:szCs w:val="20"/>
                <w:lang w:val="en-IE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0B23ED7" w14:textId="77777777" w:rsidR="00634AEA" w:rsidRPr="00124EDB" w:rsidRDefault="00634AEA" w:rsidP="00124EDB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B18FCC4" w14:textId="6533FB90" w:rsidR="00634AEA" w:rsidRPr="00124EDB" w:rsidRDefault="00634AEA" w:rsidP="00634AEA">
            <w:pPr>
              <w:spacing w:after="0"/>
              <w:rPr>
                <w:sz w:val="20"/>
                <w:szCs w:val="20"/>
                <w:lang w:val="en-IE"/>
              </w:rPr>
            </w:pPr>
            <w:r w:rsidRPr="00634AEA">
              <w:rPr>
                <w:sz w:val="20"/>
                <w:szCs w:val="20"/>
                <w:lang w:val="en-IE"/>
              </w:rPr>
              <w:t>(i.e. users and activities</w:t>
            </w:r>
            <w:r w:rsidR="008E75FD">
              <w:rPr>
                <w:sz w:val="20"/>
                <w:szCs w:val="20"/>
                <w:lang w:val="en-IE"/>
              </w:rPr>
              <w:t xml:space="preserve"> finished</w:t>
            </w:r>
            <w:r w:rsidR="009B7B70">
              <w:rPr>
                <w:sz w:val="20"/>
                <w:szCs w:val="20"/>
                <w:lang w:val="en-IE"/>
              </w:rPr>
              <w:t xml:space="preserve"> – more work done beyond lab work</w:t>
            </w:r>
            <w:r w:rsidRPr="00634AEA">
              <w:rPr>
                <w:sz w:val="20"/>
                <w:szCs w:val="20"/>
                <w:lang w:val="en-IE"/>
              </w:rPr>
              <w:t>)</w:t>
            </w:r>
          </w:p>
        </w:tc>
      </w:tr>
      <w:tr w:rsidR="00634AEA" w:rsidRPr="00634AEA" w14:paraId="7B31DC45" w14:textId="58A59DEE" w:rsidTr="00B338FF">
        <w:trPr>
          <w:trHeight w:val="373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47E0994D" w14:textId="3C8B380A" w:rsidR="00634AEA" w:rsidRPr="00634AEA" w:rsidRDefault="00634AEA" w:rsidP="00634AEA">
            <w:pPr>
              <w:spacing w:after="0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Good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0E660747" w14:textId="77777777" w:rsidR="00634AEA" w:rsidRPr="00634AEA" w:rsidRDefault="00634AEA" w:rsidP="00634AEA">
            <w:pPr>
              <w:spacing w:after="0"/>
              <w:jc w:val="center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62E87866" w14:textId="77777777" w:rsidR="00634AEA" w:rsidRPr="00124EDB" w:rsidRDefault="00634AEA" w:rsidP="00634AEA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64A88C2D" w14:textId="114F128E" w:rsidR="00634AEA" w:rsidRPr="00124EDB" w:rsidRDefault="00634AEA" w:rsidP="00634AEA">
            <w:pPr>
              <w:spacing w:after="0"/>
              <w:rPr>
                <w:sz w:val="20"/>
                <w:szCs w:val="20"/>
                <w:lang w:val="en-IE"/>
              </w:rPr>
            </w:pPr>
          </w:p>
        </w:tc>
      </w:tr>
      <w:tr w:rsidR="00B338FF" w:rsidRPr="00634AEA" w14:paraId="7381524A" w14:textId="31167696" w:rsidTr="00B338FF">
        <w:trPr>
          <w:trHeight w:val="210"/>
        </w:trPr>
        <w:tc>
          <w:tcPr>
            <w:tcW w:w="1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18860EF3" w14:textId="4DE51460" w:rsidR="00B338FF" w:rsidRPr="00634AEA" w:rsidRDefault="00B338FF" w:rsidP="00634AEA">
            <w:pPr>
              <w:spacing w:after="0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Excellent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69F83E77" w14:textId="7DEAFE7F" w:rsidR="00B338FF" w:rsidRPr="00B338FF" w:rsidRDefault="00B338FF" w:rsidP="00634AEA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BED93E" w14:textId="4BA935B9" w:rsidR="00B338FF" w:rsidRPr="00124EDB" w:rsidRDefault="00B7457A" w:rsidP="00634AEA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Yes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022F9" w14:textId="4B8749E1" w:rsidR="00B338FF" w:rsidRPr="00124EDB" w:rsidRDefault="004C4770" w:rsidP="00634AEA">
            <w:pPr>
              <w:spacing w:after="0"/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Features- BMI,steps,bloodpresssure,calorie and ratings tracking</w:t>
            </w:r>
          </w:p>
        </w:tc>
      </w:tr>
      <w:tr w:rsidR="00B338FF" w:rsidRPr="00634AEA" w14:paraId="3BB0EB7A" w14:textId="77777777" w:rsidTr="00B338FF">
        <w:trPr>
          <w:trHeight w:val="210"/>
        </w:trPr>
        <w:tc>
          <w:tcPr>
            <w:tcW w:w="1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</w:tcPr>
          <w:p w14:paraId="6554CD4D" w14:textId="77777777" w:rsidR="00B338FF" w:rsidRPr="00634AEA" w:rsidRDefault="00B338FF" w:rsidP="00634AEA">
            <w:pPr>
              <w:spacing w:after="0"/>
              <w:rPr>
                <w:sz w:val="20"/>
                <w:szCs w:val="20"/>
                <w:lang w:val="en-IE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</w:tcPr>
          <w:p w14:paraId="0154F026" w14:textId="52BFEB56" w:rsidR="00B338FF" w:rsidRPr="00B338FF" w:rsidRDefault="00B338FF" w:rsidP="00634AEA">
            <w:pPr>
              <w:spacing w:after="0"/>
              <w:jc w:val="center"/>
              <w:rPr>
                <w:color w:val="808080" w:themeColor="background1" w:themeShade="80"/>
                <w:sz w:val="20"/>
                <w:szCs w:val="20"/>
                <w:lang w:val="en-IE"/>
              </w:rPr>
            </w:pPr>
            <w:r w:rsidRPr="00B338FF">
              <w:rPr>
                <w:color w:val="808080" w:themeColor="background1" w:themeShade="80"/>
                <w:sz w:val="20"/>
                <w:szCs w:val="20"/>
                <w:lang w:val="en-IE"/>
              </w:rPr>
              <w:t>6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7AA233FA" w14:textId="1D77304D" w:rsidR="00B338FF" w:rsidRPr="00B338FF" w:rsidRDefault="00B338FF" w:rsidP="00B338FF">
            <w:pPr>
              <w:spacing w:after="0"/>
              <w:jc w:val="center"/>
              <w:rPr>
                <w:i/>
                <w:iCs/>
                <w:color w:val="808080" w:themeColor="background1" w:themeShade="80"/>
                <w:sz w:val="20"/>
                <w:szCs w:val="20"/>
                <w:lang w:val="en-IE"/>
              </w:rPr>
            </w:pPr>
            <w:r w:rsidRPr="00B338FF">
              <w:rPr>
                <w:i/>
                <w:iCs/>
                <w:color w:val="808080" w:themeColor="background1" w:themeShade="80"/>
                <w:sz w:val="20"/>
                <w:szCs w:val="20"/>
                <w:lang w:val="en-IE"/>
              </w:rPr>
              <w:t>n/a for interim submission</w:t>
            </w:r>
          </w:p>
        </w:tc>
      </w:tr>
      <w:tr w:rsidR="00B338FF" w:rsidRPr="00634AEA" w14:paraId="5D72FA4D" w14:textId="5CDA7310" w:rsidTr="00B338FF">
        <w:trPr>
          <w:trHeight w:val="360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5C28D35D" w14:textId="60C379A8" w:rsidR="00B338FF" w:rsidRPr="00634AEA" w:rsidRDefault="00B338FF" w:rsidP="00634AEA">
            <w:pPr>
              <w:spacing w:after="0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Outstanding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25418408" w14:textId="77777777" w:rsidR="00B338FF" w:rsidRPr="00B338FF" w:rsidRDefault="00B338FF" w:rsidP="00634AEA">
            <w:pPr>
              <w:spacing w:after="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338FF">
              <w:rPr>
                <w:color w:val="808080" w:themeColor="background1" w:themeShade="80"/>
                <w:sz w:val="20"/>
                <w:szCs w:val="20"/>
                <w:lang w:val="en-IE"/>
              </w:rPr>
              <w:t>8</w:t>
            </w:r>
          </w:p>
        </w:tc>
        <w:tc>
          <w:tcPr>
            <w:tcW w:w="793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37D0707" w14:textId="4A978CD2" w:rsidR="00B338FF" w:rsidRPr="00124EDB" w:rsidRDefault="00B338FF" w:rsidP="00634AEA">
            <w:pPr>
              <w:spacing w:after="0"/>
              <w:rPr>
                <w:sz w:val="20"/>
                <w:szCs w:val="20"/>
                <w:lang w:val="en-IE"/>
              </w:rPr>
            </w:pPr>
          </w:p>
        </w:tc>
      </w:tr>
    </w:tbl>
    <w:p w14:paraId="01609ECE" w14:textId="6A978654" w:rsidR="00634AEA" w:rsidRPr="00B338FF" w:rsidRDefault="00634AEA">
      <w:pPr>
        <w:rPr>
          <w:sz w:val="10"/>
          <w:szCs w:val="10"/>
        </w:rPr>
      </w:pPr>
    </w:p>
    <w:tbl>
      <w:tblPr>
        <w:tblW w:w="1034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47"/>
        <w:gridCol w:w="2497"/>
        <w:gridCol w:w="992"/>
        <w:gridCol w:w="5812"/>
      </w:tblGrid>
      <w:tr w:rsidR="005203E2" w:rsidRPr="00124EDB" w14:paraId="3B1CB0FF" w14:textId="77777777" w:rsidTr="00B338FF">
        <w:trPr>
          <w:trHeight w:val="500"/>
        </w:trPr>
        <w:tc>
          <w:tcPr>
            <w:tcW w:w="10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3" w:type="dxa"/>
              <w:bottom w:w="15" w:type="dxa"/>
              <w:right w:w="23" w:type="dxa"/>
            </w:tcMar>
            <w:vAlign w:val="bottom"/>
            <w:hideMark/>
          </w:tcPr>
          <w:p w14:paraId="228BCE54" w14:textId="77777777" w:rsidR="005203E2" w:rsidRPr="00634AEA" w:rsidRDefault="005203E2" w:rsidP="0011682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14:paraId="6877400F" w14:textId="77777777" w:rsidR="005203E2" w:rsidRPr="00124EDB" w:rsidRDefault="005203E2" w:rsidP="00116823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634AEA">
              <w:rPr>
                <w:sz w:val="20"/>
                <w:szCs w:val="20"/>
                <w:lang w:val="en-IE"/>
              </w:rPr>
              <w:t>API Testing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14:paraId="41E16D98" w14:textId="77777777" w:rsidR="005203E2" w:rsidRPr="00124EDB" w:rsidRDefault="005203E2" w:rsidP="00116823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124EDB">
              <w:rPr>
                <w:sz w:val="20"/>
                <w:szCs w:val="20"/>
                <w:lang w:val="en-IE"/>
              </w:rPr>
              <w:t>Attempted</w:t>
            </w:r>
          </w:p>
          <w:p w14:paraId="00363A83" w14:textId="77777777" w:rsidR="005203E2" w:rsidRPr="00124EDB" w:rsidRDefault="005203E2" w:rsidP="00116823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124EDB">
              <w:rPr>
                <w:sz w:val="20"/>
                <w:szCs w:val="20"/>
                <w:lang w:val="en-IE"/>
              </w:rPr>
              <w:t>Yes/No?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14:paraId="3B6F6259" w14:textId="77777777" w:rsidR="005203E2" w:rsidRPr="00124EDB" w:rsidRDefault="005203E2" w:rsidP="00116823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124EDB">
              <w:rPr>
                <w:sz w:val="20"/>
                <w:szCs w:val="20"/>
                <w:lang w:val="en-IE"/>
              </w:rPr>
              <w:t>Status / Description</w:t>
            </w:r>
          </w:p>
        </w:tc>
      </w:tr>
      <w:tr w:rsidR="005203E2" w:rsidRPr="00124EDB" w14:paraId="43CD2606" w14:textId="77777777" w:rsidTr="00B338FF">
        <w:trPr>
          <w:trHeight w:val="555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56BF057F" w14:textId="77777777" w:rsidR="005203E2" w:rsidRPr="00634AEA" w:rsidRDefault="005203E2" w:rsidP="00116823">
            <w:pPr>
              <w:spacing w:after="0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Baseline</w:t>
            </w:r>
          </w:p>
        </w:tc>
        <w:tc>
          <w:tcPr>
            <w:tcW w:w="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942B153" w14:textId="519322A8" w:rsidR="005203E2" w:rsidRPr="00124EDB" w:rsidRDefault="005203E2" w:rsidP="00116823">
            <w:pPr>
              <w:spacing w:after="0" w:line="240" w:lineRule="auto"/>
              <w:jc w:val="center"/>
              <w:rPr>
                <w:sz w:val="20"/>
                <w:szCs w:val="20"/>
                <w:lang w:val="en-IE"/>
              </w:rPr>
            </w:pPr>
            <w:r w:rsidRPr="00634AEA">
              <w:rPr>
                <w:sz w:val="20"/>
                <w:szCs w:val="20"/>
                <w:lang w:val="en-IE"/>
              </w:rPr>
              <w:t xml:space="preserve">Unit Tests </w:t>
            </w:r>
            <w:r>
              <w:rPr>
                <w:sz w:val="20"/>
                <w:szCs w:val="20"/>
                <w:lang w:val="en-IE"/>
              </w:rPr>
              <w:t>5</w:t>
            </w:r>
            <w:r w:rsidRPr="00634AEA">
              <w:rPr>
                <w:sz w:val="20"/>
                <w:szCs w:val="20"/>
                <w:lang w:val="en-IE"/>
              </w:rPr>
              <w:t xml:space="preserve">0% coverage (of </w:t>
            </w:r>
            <w:r w:rsidR="00B338FF">
              <w:rPr>
                <w:sz w:val="20"/>
                <w:szCs w:val="20"/>
                <w:lang w:val="en-IE"/>
              </w:rPr>
              <w:t>5</w:t>
            </w:r>
            <w:r w:rsidRPr="00634AEA">
              <w:rPr>
                <w:sz w:val="20"/>
                <w:szCs w:val="20"/>
                <w:lang w:val="en-IE"/>
              </w:rPr>
              <w:t xml:space="preserve"> core features).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99B557" w14:textId="77777777" w:rsidR="005203E2" w:rsidRPr="00124EDB" w:rsidRDefault="005203E2" w:rsidP="00116823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9CE8B92" w14:textId="77777777" w:rsidR="005203E2" w:rsidRPr="00124EDB" w:rsidRDefault="005203E2" w:rsidP="00116823">
            <w:pPr>
              <w:spacing w:after="0"/>
              <w:rPr>
                <w:sz w:val="20"/>
                <w:szCs w:val="20"/>
                <w:lang w:val="en-IE"/>
              </w:rPr>
            </w:pPr>
          </w:p>
        </w:tc>
      </w:tr>
      <w:tr w:rsidR="005203E2" w:rsidRPr="00124EDB" w14:paraId="02C10E97" w14:textId="77777777" w:rsidTr="00B338FF">
        <w:trPr>
          <w:trHeight w:val="373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303880AF" w14:textId="77777777" w:rsidR="005203E2" w:rsidRPr="00634AEA" w:rsidRDefault="005203E2" w:rsidP="00116823">
            <w:pPr>
              <w:spacing w:after="0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Good</w:t>
            </w:r>
          </w:p>
        </w:tc>
        <w:tc>
          <w:tcPr>
            <w:tcW w:w="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2AD7E83" w14:textId="29200A10" w:rsidR="005203E2" w:rsidRPr="00124EDB" w:rsidRDefault="005203E2" w:rsidP="001168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 xml:space="preserve">Unit Tests </w:t>
            </w:r>
            <w:r>
              <w:rPr>
                <w:sz w:val="20"/>
                <w:szCs w:val="20"/>
                <w:lang w:val="en-IE"/>
              </w:rPr>
              <w:t>8</w:t>
            </w:r>
            <w:r w:rsidRPr="00634AEA">
              <w:rPr>
                <w:sz w:val="20"/>
                <w:szCs w:val="20"/>
                <w:lang w:val="en-IE"/>
              </w:rPr>
              <w:t xml:space="preserve">0% coverage (of </w:t>
            </w:r>
            <w:r w:rsidR="00B338FF">
              <w:rPr>
                <w:sz w:val="20"/>
                <w:szCs w:val="20"/>
                <w:lang w:val="en-IE"/>
              </w:rPr>
              <w:t>5</w:t>
            </w:r>
            <w:r w:rsidRPr="00634AEA">
              <w:rPr>
                <w:sz w:val="20"/>
                <w:szCs w:val="20"/>
                <w:lang w:val="en-IE"/>
              </w:rPr>
              <w:t xml:space="preserve"> core features).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4DB1F43" w14:textId="77777777" w:rsidR="005203E2" w:rsidRPr="00124EDB" w:rsidRDefault="005203E2" w:rsidP="00116823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54B259B" w14:textId="77777777" w:rsidR="005203E2" w:rsidRPr="00124EDB" w:rsidRDefault="005203E2" w:rsidP="00116823">
            <w:pPr>
              <w:spacing w:after="0"/>
              <w:rPr>
                <w:sz w:val="20"/>
                <w:szCs w:val="20"/>
                <w:lang w:val="en-IE"/>
              </w:rPr>
            </w:pPr>
          </w:p>
          <w:p w14:paraId="5EEE9B1A" w14:textId="77777777" w:rsidR="005203E2" w:rsidRPr="00124EDB" w:rsidRDefault="005203E2" w:rsidP="00116823">
            <w:pPr>
              <w:spacing w:after="0"/>
              <w:rPr>
                <w:sz w:val="20"/>
                <w:szCs w:val="20"/>
                <w:lang w:val="en-IE"/>
              </w:rPr>
            </w:pPr>
          </w:p>
        </w:tc>
      </w:tr>
      <w:tr w:rsidR="005203E2" w:rsidRPr="00124EDB" w14:paraId="4512AC0F" w14:textId="77777777" w:rsidTr="00B338FF">
        <w:trPr>
          <w:trHeight w:val="424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435957AD" w14:textId="77777777" w:rsidR="005203E2" w:rsidRPr="00634AEA" w:rsidRDefault="005203E2" w:rsidP="00116823">
            <w:pPr>
              <w:spacing w:after="0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Excellen</w:t>
            </w:r>
            <w:r w:rsidRPr="00124EDB">
              <w:rPr>
                <w:sz w:val="20"/>
                <w:szCs w:val="20"/>
                <w:lang w:val="en-IE"/>
              </w:rPr>
              <w:t>t</w:t>
            </w:r>
          </w:p>
        </w:tc>
        <w:tc>
          <w:tcPr>
            <w:tcW w:w="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CD8456C" w14:textId="77777777" w:rsidR="005203E2" w:rsidRPr="005203E2" w:rsidRDefault="005203E2" w:rsidP="005203E2">
            <w:pPr>
              <w:spacing w:after="0"/>
              <w:jc w:val="center"/>
              <w:rPr>
                <w:sz w:val="20"/>
                <w:szCs w:val="20"/>
              </w:rPr>
            </w:pPr>
            <w:r w:rsidRPr="005203E2">
              <w:rPr>
                <w:sz w:val="20"/>
                <w:szCs w:val="20"/>
                <w:lang w:val="en-IE"/>
              </w:rPr>
              <w:t xml:space="preserve">Unit Tests </w:t>
            </w:r>
          </w:p>
          <w:p w14:paraId="558550C1" w14:textId="17D07528" w:rsidR="005203E2" w:rsidRPr="005203E2" w:rsidRDefault="005203E2" w:rsidP="005203E2">
            <w:pPr>
              <w:spacing w:after="0"/>
              <w:jc w:val="center"/>
              <w:rPr>
                <w:sz w:val="20"/>
                <w:szCs w:val="20"/>
              </w:rPr>
            </w:pPr>
            <w:r w:rsidRPr="005203E2">
              <w:rPr>
                <w:sz w:val="20"/>
                <w:szCs w:val="20"/>
                <w:lang w:val="en-IE"/>
              </w:rPr>
              <w:t xml:space="preserve">80% coverage (of </w:t>
            </w:r>
            <w:r w:rsidR="00B338FF">
              <w:rPr>
                <w:sz w:val="20"/>
                <w:szCs w:val="20"/>
                <w:lang w:val="en-IE"/>
              </w:rPr>
              <w:t>5</w:t>
            </w:r>
            <w:r w:rsidRPr="005203E2">
              <w:rPr>
                <w:sz w:val="20"/>
                <w:szCs w:val="20"/>
                <w:lang w:val="en-IE"/>
              </w:rPr>
              <w:t xml:space="preserve"> core features), Coverage report and Integration Tests.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677E2D6" w14:textId="23401E8B" w:rsidR="005203E2" w:rsidRPr="00124EDB" w:rsidRDefault="00B7457A" w:rsidP="00116823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Yes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0462D11" w14:textId="671025BB" w:rsidR="005203E2" w:rsidRPr="00124EDB" w:rsidRDefault="00B7457A" w:rsidP="00116823">
            <w:pPr>
              <w:spacing w:after="0"/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Please find UnitTest coverage in htmlReport and integrationTest in htmlReport_integrationtest</w:t>
            </w:r>
          </w:p>
          <w:p w14:paraId="4F3BD2CC" w14:textId="77777777" w:rsidR="005203E2" w:rsidRPr="00124EDB" w:rsidRDefault="005203E2" w:rsidP="00116823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</w:p>
        </w:tc>
      </w:tr>
      <w:tr w:rsidR="00B338FF" w:rsidRPr="00124EDB" w14:paraId="565478CA" w14:textId="77777777" w:rsidTr="00B338FF">
        <w:trPr>
          <w:trHeight w:val="360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785F8E04" w14:textId="77777777" w:rsidR="00B338FF" w:rsidRPr="00634AEA" w:rsidRDefault="00B338FF" w:rsidP="00116823">
            <w:pPr>
              <w:spacing w:after="0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Outstanding</w:t>
            </w:r>
          </w:p>
        </w:tc>
        <w:tc>
          <w:tcPr>
            <w:tcW w:w="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04D8361A" w14:textId="6A1D01C4" w:rsidR="00B338FF" w:rsidRPr="00124EDB" w:rsidRDefault="00B338FF" w:rsidP="00116823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634AEA">
              <w:rPr>
                <w:sz w:val="20"/>
                <w:szCs w:val="20"/>
                <w:lang w:val="en-IE"/>
              </w:rPr>
              <w:t xml:space="preserve"> </w:t>
            </w:r>
            <w:r w:rsidRPr="00B338FF">
              <w:rPr>
                <w:color w:val="808080" w:themeColor="background1" w:themeShade="80"/>
                <w:sz w:val="20"/>
                <w:szCs w:val="20"/>
                <w:lang w:val="en-IE"/>
              </w:rPr>
              <w:t>All in the Excellent cell along with an additional testing approach e.g. End-to-End, BDD, mocking, etc</w:t>
            </w:r>
          </w:p>
        </w:tc>
        <w:tc>
          <w:tcPr>
            <w:tcW w:w="68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0502C537" w14:textId="32A9968D" w:rsidR="00B338FF" w:rsidRPr="00124EDB" w:rsidRDefault="00B338FF" w:rsidP="00B338FF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B338FF">
              <w:rPr>
                <w:i/>
                <w:iCs/>
                <w:color w:val="808080" w:themeColor="background1" w:themeShade="80"/>
                <w:sz w:val="20"/>
                <w:szCs w:val="20"/>
                <w:lang w:val="en-IE"/>
              </w:rPr>
              <w:t>n/a for interim submission</w:t>
            </w:r>
          </w:p>
        </w:tc>
      </w:tr>
    </w:tbl>
    <w:p w14:paraId="043B5E32" w14:textId="77777777" w:rsidR="005203E2" w:rsidRPr="00B338FF" w:rsidRDefault="005203E2">
      <w:pPr>
        <w:rPr>
          <w:sz w:val="10"/>
          <w:szCs w:val="10"/>
        </w:rPr>
      </w:pPr>
    </w:p>
    <w:tbl>
      <w:tblPr>
        <w:tblW w:w="1034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47"/>
        <w:gridCol w:w="2437"/>
        <w:gridCol w:w="1052"/>
        <w:gridCol w:w="5812"/>
      </w:tblGrid>
      <w:tr w:rsidR="00124EDB" w:rsidRPr="00634AEA" w14:paraId="18B06D86" w14:textId="77777777" w:rsidTr="00B338FF">
        <w:trPr>
          <w:trHeight w:val="500"/>
        </w:trPr>
        <w:tc>
          <w:tcPr>
            <w:tcW w:w="10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3" w:type="dxa"/>
              <w:bottom w:w="15" w:type="dxa"/>
              <w:right w:w="23" w:type="dxa"/>
            </w:tcMar>
            <w:vAlign w:val="bottom"/>
            <w:hideMark/>
          </w:tcPr>
          <w:p w14:paraId="5A80D1A3" w14:textId="77777777" w:rsidR="00634AEA" w:rsidRPr="00634AEA" w:rsidRDefault="00634AEA" w:rsidP="00777ED7">
            <w:pPr>
              <w:spacing w:after="0"/>
            </w:pP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1AF74D15" w14:textId="7D94CB90" w:rsidR="00634AEA" w:rsidRPr="00634AEA" w:rsidRDefault="00634AEA" w:rsidP="00124EDB">
            <w:pPr>
              <w:spacing w:after="0"/>
              <w:jc w:val="center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Agile Tooling Requirements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14:paraId="1C54E391" w14:textId="77777777" w:rsidR="00634AEA" w:rsidRPr="00634AEA" w:rsidRDefault="00634AEA" w:rsidP="00124EDB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634AEA">
              <w:rPr>
                <w:sz w:val="20"/>
                <w:szCs w:val="20"/>
                <w:lang w:val="en-IE"/>
              </w:rPr>
              <w:t>Attempted</w:t>
            </w:r>
          </w:p>
          <w:p w14:paraId="7FAAE958" w14:textId="77777777" w:rsidR="00634AEA" w:rsidRPr="00634AEA" w:rsidRDefault="00634AEA" w:rsidP="00124EDB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634AEA">
              <w:rPr>
                <w:sz w:val="20"/>
                <w:szCs w:val="20"/>
                <w:lang w:val="en-IE"/>
              </w:rPr>
              <w:t>Yes/No?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14:paraId="5AC6D399" w14:textId="00B0EF0A" w:rsidR="00634AEA" w:rsidRPr="00634AEA" w:rsidRDefault="00634AEA" w:rsidP="00124EDB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634AEA">
              <w:rPr>
                <w:sz w:val="20"/>
                <w:szCs w:val="20"/>
                <w:lang w:val="en-IE"/>
              </w:rPr>
              <w:t xml:space="preserve">Status </w:t>
            </w:r>
            <w:r w:rsidR="00124EDB">
              <w:rPr>
                <w:sz w:val="20"/>
                <w:szCs w:val="20"/>
                <w:lang w:val="en-IE"/>
              </w:rPr>
              <w:t>and/or</w:t>
            </w:r>
            <w:r w:rsidRPr="00634AEA">
              <w:rPr>
                <w:sz w:val="20"/>
                <w:szCs w:val="20"/>
                <w:lang w:val="en-IE"/>
              </w:rPr>
              <w:t xml:space="preserve"> Description</w:t>
            </w:r>
          </w:p>
        </w:tc>
      </w:tr>
      <w:tr w:rsidR="005203E2" w:rsidRPr="00634AEA" w14:paraId="5E665C1C" w14:textId="77777777" w:rsidTr="00B338FF">
        <w:trPr>
          <w:trHeight w:val="555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43667875" w14:textId="77777777" w:rsidR="005203E2" w:rsidRPr="00634AEA" w:rsidRDefault="005203E2" w:rsidP="005203E2">
            <w:pPr>
              <w:spacing w:after="0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Baseline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4D2804FB" w14:textId="556150B1" w:rsidR="005203E2" w:rsidRPr="005203E2" w:rsidRDefault="005203E2" w:rsidP="005203E2">
            <w:pPr>
              <w:spacing w:after="0"/>
              <w:jc w:val="center"/>
              <w:rPr>
                <w:sz w:val="20"/>
                <w:szCs w:val="20"/>
              </w:rPr>
            </w:pPr>
            <w:r w:rsidRPr="005203E2">
              <w:rPr>
                <w:rFonts w:hAnsi="Calibri" w:cs="Calibri"/>
                <w:color w:val="000000" w:themeColor="text1"/>
                <w:kern w:val="24"/>
                <w:sz w:val="20"/>
                <w:szCs w:val="20"/>
                <w:lang w:val="en-IE"/>
              </w:rPr>
              <w:t xml:space="preserve">Build System, </w:t>
            </w:r>
            <w:r w:rsidR="009B7B70">
              <w:rPr>
                <w:rFonts w:hAnsi="Calibri" w:cs="Calibri"/>
                <w:color w:val="000000" w:themeColor="text1"/>
                <w:kern w:val="24"/>
                <w:sz w:val="20"/>
                <w:szCs w:val="20"/>
                <w:lang w:val="en-IE"/>
              </w:rPr>
              <w:t>Remotely</w:t>
            </w:r>
            <w:r w:rsidRPr="005203E2">
              <w:rPr>
                <w:rFonts w:hAnsi="Calibri" w:cs="Calibri"/>
                <w:color w:val="000000" w:themeColor="text1"/>
                <w:kern w:val="24"/>
                <w:sz w:val="20"/>
                <w:szCs w:val="20"/>
                <w:lang w:val="en-IE"/>
              </w:rPr>
              <w:t xml:space="preserve"> Hosted, GitHub used. 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3540148" w14:textId="77777777" w:rsidR="005203E2" w:rsidRPr="00124EDB" w:rsidRDefault="005203E2" w:rsidP="005203E2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5F61ECB" w14:textId="77777777" w:rsidR="009B7B70" w:rsidRDefault="005203E2" w:rsidP="005203E2">
            <w:pPr>
              <w:spacing w:after="0"/>
              <w:rPr>
                <w:sz w:val="20"/>
                <w:szCs w:val="20"/>
                <w:lang w:val="en-IE"/>
              </w:rPr>
            </w:pPr>
            <w:r w:rsidRPr="00124EDB">
              <w:rPr>
                <w:sz w:val="20"/>
                <w:szCs w:val="20"/>
                <w:lang w:val="en-IE"/>
              </w:rPr>
              <w:t xml:space="preserve">&lt;Include </w:t>
            </w:r>
            <w:r w:rsidR="009B7B70">
              <w:rPr>
                <w:sz w:val="20"/>
                <w:szCs w:val="20"/>
                <w:lang w:val="en-IE"/>
              </w:rPr>
              <w:t xml:space="preserve">remote hosting </w:t>
            </w:r>
            <w:r w:rsidRPr="00124EDB">
              <w:rPr>
                <w:sz w:val="20"/>
                <w:szCs w:val="20"/>
                <w:lang w:val="en-IE"/>
              </w:rPr>
              <w:t>link&gt;</w:t>
            </w:r>
            <w:r>
              <w:rPr>
                <w:sz w:val="20"/>
                <w:szCs w:val="20"/>
                <w:lang w:val="en-IE"/>
              </w:rPr>
              <w:t xml:space="preserve"> </w:t>
            </w:r>
          </w:p>
          <w:p w14:paraId="18C1D072" w14:textId="7FE7AD73" w:rsidR="005203E2" w:rsidRPr="00124EDB" w:rsidRDefault="005203E2" w:rsidP="005203E2">
            <w:pPr>
              <w:spacing w:after="0"/>
              <w:rPr>
                <w:sz w:val="20"/>
                <w:szCs w:val="20"/>
                <w:lang w:val="en-IE"/>
              </w:rPr>
            </w:pPr>
            <w:r w:rsidRPr="00124EDB">
              <w:rPr>
                <w:sz w:val="20"/>
                <w:szCs w:val="20"/>
                <w:lang w:val="en-IE"/>
              </w:rPr>
              <w:t>&lt;Include GitHub link</w:t>
            </w:r>
            <w:r>
              <w:rPr>
                <w:sz w:val="20"/>
                <w:szCs w:val="20"/>
                <w:lang w:val="en-IE"/>
              </w:rPr>
              <w:t>&gt;</w:t>
            </w:r>
          </w:p>
        </w:tc>
      </w:tr>
      <w:tr w:rsidR="005203E2" w:rsidRPr="00634AEA" w14:paraId="16FB3D3B" w14:textId="77777777" w:rsidTr="00B338FF">
        <w:trPr>
          <w:trHeight w:val="373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17E88EF1" w14:textId="77777777" w:rsidR="005203E2" w:rsidRPr="00634AEA" w:rsidRDefault="005203E2" w:rsidP="005203E2">
            <w:pPr>
              <w:spacing w:after="0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Good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4FC07530" w14:textId="3CE483A8" w:rsidR="005203E2" w:rsidRPr="005203E2" w:rsidRDefault="005203E2" w:rsidP="005203E2">
            <w:pPr>
              <w:spacing w:after="0"/>
              <w:jc w:val="center"/>
              <w:rPr>
                <w:sz w:val="20"/>
                <w:szCs w:val="20"/>
              </w:rPr>
            </w:pPr>
            <w:r w:rsidRPr="005203E2">
              <w:rPr>
                <w:rFonts w:hAnsi="Calibri" w:cs="Calibri"/>
                <w:color w:val="000000" w:themeColor="text1"/>
                <w:kern w:val="24"/>
                <w:sz w:val="20"/>
                <w:szCs w:val="20"/>
                <w:lang w:val="en-IE"/>
              </w:rPr>
              <w:t>GitHub (frequent commit history and readme). Swagger documentation.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55C90C6" w14:textId="77777777" w:rsidR="005203E2" w:rsidRPr="00124EDB" w:rsidRDefault="005203E2" w:rsidP="005203E2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388ED0F" w14:textId="244B7F0E" w:rsidR="005203E2" w:rsidRPr="00124EDB" w:rsidRDefault="005203E2" w:rsidP="005203E2">
            <w:pPr>
              <w:spacing w:after="0"/>
              <w:rPr>
                <w:sz w:val="20"/>
                <w:szCs w:val="20"/>
                <w:lang w:val="en-IE"/>
              </w:rPr>
            </w:pPr>
          </w:p>
        </w:tc>
      </w:tr>
      <w:tr w:rsidR="00B338FF" w:rsidRPr="00634AEA" w14:paraId="4D7EA806" w14:textId="77777777" w:rsidTr="00B338FF">
        <w:trPr>
          <w:trHeight w:val="424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3F68BFAC" w14:textId="77777777" w:rsidR="00B338FF" w:rsidRPr="00634AEA" w:rsidRDefault="00B338FF" w:rsidP="005203E2">
            <w:pPr>
              <w:spacing w:after="0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Excellent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601C5D86" w14:textId="77777777" w:rsidR="00B338FF" w:rsidRPr="00B338FF" w:rsidRDefault="00B338FF" w:rsidP="005203E2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B338FF">
              <w:rPr>
                <w:rFonts w:asciiTheme="minorHAnsi" w:hAnsi="Calibri" w:cs="Calibri"/>
                <w:color w:val="808080" w:themeColor="background1" w:themeShade="80"/>
                <w:kern w:val="24"/>
                <w:sz w:val="20"/>
                <w:szCs w:val="20"/>
                <w:lang w:val="en-IE"/>
              </w:rPr>
              <w:t xml:space="preserve">CI/CD </w:t>
            </w:r>
          </w:p>
          <w:p w14:paraId="308E0F03" w14:textId="3B3CD8A3" w:rsidR="00B338FF" w:rsidRPr="005203E2" w:rsidRDefault="00B338FF" w:rsidP="005203E2">
            <w:pPr>
              <w:spacing w:after="0"/>
              <w:jc w:val="center"/>
              <w:rPr>
                <w:sz w:val="20"/>
                <w:szCs w:val="20"/>
              </w:rPr>
            </w:pPr>
            <w:r w:rsidRPr="00B338FF">
              <w:rPr>
                <w:rFonts w:hAnsi="Calibri" w:cs="Calibri"/>
                <w:color w:val="808080" w:themeColor="background1" w:themeShade="80"/>
                <w:kern w:val="24"/>
                <w:sz w:val="20"/>
                <w:szCs w:val="20"/>
                <w:lang w:val="en-IE"/>
              </w:rPr>
              <w:t>Pipeline Implemented</w:t>
            </w:r>
            <w:r w:rsidRPr="005203E2">
              <w:rPr>
                <w:rFonts w:hAnsi="Calibri" w:cs="Calibri"/>
                <w:color w:val="000000"/>
                <w:kern w:val="24"/>
                <w:sz w:val="20"/>
                <w:szCs w:val="20"/>
                <w:lang w:val="en-IE"/>
              </w:rPr>
              <w:t xml:space="preserve">. </w:t>
            </w:r>
          </w:p>
        </w:tc>
        <w:tc>
          <w:tcPr>
            <w:tcW w:w="6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5F7603DA" w14:textId="2F017AC9" w:rsidR="00B338FF" w:rsidRPr="00124EDB" w:rsidRDefault="00B338FF" w:rsidP="00B338FF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B338FF">
              <w:rPr>
                <w:i/>
                <w:iCs/>
                <w:color w:val="808080" w:themeColor="background1" w:themeShade="80"/>
                <w:sz w:val="20"/>
                <w:szCs w:val="20"/>
                <w:lang w:val="en-IE"/>
              </w:rPr>
              <w:t>n/a for interim submission</w:t>
            </w:r>
          </w:p>
        </w:tc>
      </w:tr>
      <w:tr w:rsidR="005203E2" w:rsidRPr="00634AEA" w14:paraId="459CADD6" w14:textId="77777777" w:rsidTr="00B338FF">
        <w:trPr>
          <w:trHeight w:val="360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0F00C241" w14:textId="77777777" w:rsidR="005203E2" w:rsidRPr="00634AEA" w:rsidRDefault="005203E2" w:rsidP="005203E2">
            <w:pPr>
              <w:spacing w:after="0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Outstanding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2B28E373" w14:textId="6E44EB87" w:rsidR="005203E2" w:rsidRPr="005203E2" w:rsidRDefault="005203E2" w:rsidP="00520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203E2">
              <w:rPr>
                <w:rFonts w:hAnsi="Calibri" w:cs="Calibri"/>
                <w:color w:val="000000"/>
                <w:kern w:val="24"/>
                <w:sz w:val="20"/>
                <w:szCs w:val="20"/>
                <w:lang w:val="en-IE"/>
              </w:rPr>
              <w:t xml:space="preserve">GitHub enhanced use e.g. branches, </w:t>
            </w:r>
            <w:r w:rsidR="008E75FD">
              <w:rPr>
                <w:rFonts w:hAnsi="Calibri" w:cs="Calibri"/>
                <w:color w:val="000000"/>
                <w:kern w:val="24"/>
                <w:sz w:val="20"/>
                <w:szCs w:val="20"/>
                <w:lang w:val="en-IE"/>
              </w:rPr>
              <w:t xml:space="preserve">issues, </w:t>
            </w:r>
            <w:r w:rsidRPr="005203E2">
              <w:rPr>
                <w:rFonts w:hAnsi="Calibri" w:cs="Calibri"/>
                <w:color w:val="000000"/>
                <w:kern w:val="24"/>
                <w:sz w:val="20"/>
                <w:szCs w:val="20"/>
                <w:lang w:val="en-IE"/>
              </w:rPr>
              <w:t>pull requests, etc.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AAA7038" w14:textId="7B4465C1" w:rsidR="005203E2" w:rsidRPr="00124EDB" w:rsidRDefault="00B7457A" w:rsidP="005203E2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Yes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78273BE" w14:textId="0FE98BE1" w:rsidR="00B7457A" w:rsidRDefault="00B7457A" w:rsidP="005203E2">
            <w:pPr>
              <w:spacing w:after="0"/>
              <w:rPr>
                <w:sz w:val="20"/>
                <w:szCs w:val="20"/>
                <w:lang w:val="en-IE"/>
              </w:rPr>
            </w:pPr>
            <w:hyperlink r:id="rId5" w:history="1">
              <w:r w:rsidRPr="00316086">
                <w:rPr>
                  <w:rStyle w:val="Hyperlink"/>
                  <w:sz w:val="20"/>
                  <w:szCs w:val="20"/>
                  <w:lang w:val="en-IE"/>
                </w:rPr>
                <w:t>https://healthtracker-production-b3a5.up.railway.app/api/users</w:t>
              </w:r>
            </w:hyperlink>
          </w:p>
          <w:p w14:paraId="3D0B9045" w14:textId="77777777" w:rsidR="00B7457A" w:rsidRDefault="00B7457A" w:rsidP="005203E2">
            <w:pPr>
              <w:spacing w:after="0"/>
              <w:rPr>
                <w:sz w:val="20"/>
                <w:szCs w:val="20"/>
                <w:lang w:val="en-IE"/>
              </w:rPr>
            </w:pPr>
          </w:p>
          <w:p w14:paraId="7F0FE0DB" w14:textId="2D3F2F95" w:rsidR="005203E2" w:rsidRDefault="00B7457A" w:rsidP="005203E2">
            <w:pPr>
              <w:spacing w:after="0"/>
              <w:rPr>
                <w:sz w:val="20"/>
                <w:szCs w:val="20"/>
                <w:lang w:val="en-IE"/>
              </w:rPr>
            </w:pPr>
            <w:hyperlink r:id="rId6" w:history="1">
              <w:r w:rsidRPr="00316086">
                <w:rPr>
                  <w:rStyle w:val="Hyperlink"/>
                  <w:sz w:val="20"/>
                  <w:szCs w:val="20"/>
                  <w:lang w:val="en-IE"/>
                </w:rPr>
                <w:t>https://github.com/ambarishroy/health_tracker</w:t>
              </w:r>
            </w:hyperlink>
          </w:p>
          <w:p w14:paraId="58C95B00" w14:textId="77777777" w:rsidR="00B7457A" w:rsidRDefault="00B7457A" w:rsidP="005203E2">
            <w:pPr>
              <w:spacing w:after="0"/>
              <w:rPr>
                <w:sz w:val="20"/>
                <w:szCs w:val="20"/>
                <w:lang w:val="en-IE"/>
              </w:rPr>
            </w:pPr>
          </w:p>
          <w:p w14:paraId="1CFBB342" w14:textId="380E3517" w:rsidR="00B7457A" w:rsidRDefault="00B7457A" w:rsidP="005203E2">
            <w:pPr>
              <w:spacing w:after="0"/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The endpoints and input json are listed in Readme file in github</w:t>
            </w:r>
          </w:p>
          <w:p w14:paraId="15868372" w14:textId="5C8E2DC1" w:rsidR="00EA451B" w:rsidRDefault="00EA451B" w:rsidP="005203E2">
            <w:pPr>
              <w:spacing w:after="0"/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Swagger documentation – openapi.yaml</w:t>
            </w:r>
          </w:p>
          <w:p w14:paraId="2D30D65E" w14:textId="75A0EDC5" w:rsidR="00B7457A" w:rsidRPr="00124EDB" w:rsidRDefault="00B7457A" w:rsidP="005203E2">
            <w:pPr>
              <w:spacing w:after="0"/>
              <w:rPr>
                <w:sz w:val="20"/>
                <w:szCs w:val="20"/>
                <w:lang w:val="en-IE"/>
              </w:rPr>
            </w:pPr>
          </w:p>
        </w:tc>
      </w:tr>
    </w:tbl>
    <w:p w14:paraId="6C73AC4A" w14:textId="2CA59662" w:rsidR="00634AEA" w:rsidRPr="00B338FF" w:rsidRDefault="00634AEA">
      <w:pPr>
        <w:rPr>
          <w:sz w:val="10"/>
          <w:szCs w:val="10"/>
        </w:rPr>
      </w:pPr>
    </w:p>
    <w:tbl>
      <w:tblPr>
        <w:tblW w:w="10348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47"/>
        <w:gridCol w:w="2497"/>
        <w:gridCol w:w="992"/>
        <w:gridCol w:w="5812"/>
      </w:tblGrid>
      <w:tr w:rsidR="00124EDB" w:rsidRPr="00634AEA" w14:paraId="5E7E2DBC" w14:textId="77777777" w:rsidTr="00B338FF">
        <w:trPr>
          <w:trHeight w:val="500"/>
        </w:trPr>
        <w:tc>
          <w:tcPr>
            <w:tcW w:w="10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3" w:type="dxa"/>
              <w:bottom w:w="15" w:type="dxa"/>
              <w:right w:w="23" w:type="dxa"/>
            </w:tcMar>
            <w:vAlign w:val="bottom"/>
            <w:hideMark/>
          </w:tcPr>
          <w:p w14:paraId="2268DFD6" w14:textId="77777777" w:rsidR="00124EDB" w:rsidRPr="00634AEA" w:rsidRDefault="00124EDB" w:rsidP="00777ED7">
            <w:pPr>
              <w:spacing w:after="0"/>
            </w:pPr>
          </w:p>
        </w:tc>
        <w:tc>
          <w:tcPr>
            <w:tcW w:w="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2C5FEB36" w14:textId="6AE93E8B" w:rsidR="00124EDB" w:rsidRPr="00634AEA" w:rsidRDefault="00124EDB" w:rsidP="00124E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E"/>
              </w:rPr>
              <w:t>UX/DX</w:t>
            </w:r>
            <w:r w:rsidRPr="00634AEA">
              <w:rPr>
                <w:sz w:val="20"/>
                <w:szCs w:val="20"/>
                <w:lang w:val="en-IE"/>
              </w:rPr>
              <w:t xml:space="preserve"> Requirements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14:paraId="76CF419E" w14:textId="77777777" w:rsidR="00124EDB" w:rsidRPr="00634AEA" w:rsidRDefault="00124EDB" w:rsidP="00124EDB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634AEA">
              <w:rPr>
                <w:sz w:val="20"/>
                <w:szCs w:val="20"/>
                <w:lang w:val="en-IE"/>
              </w:rPr>
              <w:t>Attempted</w:t>
            </w:r>
          </w:p>
          <w:p w14:paraId="081543C9" w14:textId="77777777" w:rsidR="00124EDB" w:rsidRPr="00634AEA" w:rsidRDefault="00124EDB" w:rsidP="00124EDB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634AEA">
              <w:rPr>
                <w:sz w:val="20"/>
                <w:szCs w:val="20"/>
                <w:lang w:val="en-IE"/>
              </w:rPr>
              <w:t>Yes/No?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14:paraId="32D63363" w14:textId="77777777" w:rsidR="00124EDB" w:rsidRPr="00634AEA" w:rsidRDefault="00124EDB" w:rsidP="00124EDB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634AEA">
              <w:rPr>
                <w:sz w:val="20"/>
                <w:szCs w:val="20"/>
                <w:lang w:val="en-IE"/>
              </w:rPr>
              <w:t xml:space="preserve">Status </w:t>
            </w:r>
            <w:r>
              <w:rPr>
                <w:sz w:val="20"/>
                <w:szCs w:val="20"/>
                <w:lang w:val="en-IE"/>
              </w:rPr>
              <w:t>and/or</w:t>
            </w:r>
            <w:r w:rsidRPr="00634AEA">
              <w:rPr>
                <w:sz w:val="20"/>
                <w:szCs w:val="20"/>
                <w:lang w:val="en-IE"/>
              </w:rPr>
              <w:t xml:space="preserve"> Description</w:t>
            </w:r>
          </w:p>
        </w:tc>
      </w:tr>
      <w:tr w:rsidR="00B338FF" w:rsidRPr="00634AEA" w14:paraId="5E2539E8" w14:textId="77777777" w:rsidTr="00B338FF">
        <w:trPr>
          <w:trHeight w:val="488"/>
        </w:trPr>
        <w:tc>
          <w:tcPr>
            <w:tcW w:w="1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29AD7E28" w14:textId="77777777" w:rsidR="00B338FF" w:rsidRPr="00634AEA" w:rsidRDefault="00B338FF" w:rsidP="005203E2">
            <w:pPr>
              <w:spacing w:after="0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Baseline</w:t>
            </w:r>
          </w:p>
        </w:tc>
        <w:tc>
          <w:tcPr>
            <w:tcW w:w="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</w:tcPr>
          <w:p w14:paraId="7FCD9DD8" w14:textId="5F4EA713" w:rsidR="00B338FF" w:rsidRPr="005203E2" w:rsidRDefault="00B338FF" w:rsidP="005203E2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sz w:val="20"/>
                <w:szCs w:val="20"/>
              </w:rPr>
            </w:pPr>
            <w:r w:rsidRPr="005203E2">
              <w:rPr>
                <w:rFonts w:asciiTheme="minorHAnsi" w:hAnsi="Calibri" w:cs="Calibri"/>
                <w:color w:val="000000" w:themeColor="text1"/>
                <w:kern w:val="24"/>
                <w:sz w:val="20"/>
                <w:szCs w:val="20"/>
                <w:lang w:val="en-IE"/>
              </w:rPr>
              <w:t xml:space="preserve">DX - Coding standards used.  </w:t>
            </w:r>
            <w:r w:rsidRPr="005203E2">
              <w:rPr>
                <w:rFonts w:asciiTheme="minorHAnsi" w:eastAsiaTheme="minorEastAsia" w:hAnsi="Calibri" w:cstheme="minorBidi"/>
                <w:color w:val="000000"/>
                <w:kern w:val="24"/>
                <w:sz w:val="20"/>
                <w:szCs w:val="20"/>
                <w:lang w:val="en-IE"/>
              </w:rPr>
              <w:t>Dry, clean code with SOLID principles</w:t>
            </w:r>
            <w:r>
              <w:rPr>
                <w:rFonts w:asciiTheme="minorHAnsi" w:eastAsiaTheme="minorEastAsia" w:hAnsi="Calibri" w:cstheme="minorBidi"/>
                <w:color w:val="000000"/>
                <w:kern w:val="24"/>
                <w:sz w:val="20"/>
                <w:szCs w:val="20"/>
                <w:lang w:val="en-IE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2D5518" w14:textId="118831F7" w:rsidR="00B338FF" w:rsidRPr="00124EDB" w:rsidRDefault="00B7457A" w:rsidP="005203E2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Yes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26234D" w14:textId="49A3DC44" w:rsidR="00B338FF" w:rsidRPr="00124EDB" w:rsidRDefault="00B7457A" w:rsidP="005203E2">
            <w:pPr>
              <w:spacing w:after="0"/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Industry standard coding practices have been followed</w:t>
            </w:r>
          </w:p>
        </w:tc>
      </w:tr>
      <w:tr w:rsidR="00B338FF" w:rsidRPr="00634AEA" w14:paraId="392C2606" w14:textId="77777777" w:rsidTr="00B338FF">
        <w:trPr>
          <w:trHeight w:val="487"/>
        </w:trPr>
        <w:tc>
          <w:tcPr>
            <w:tcW w:w="1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</w:tcPr>
          <w:p w14:paraId="56911B8F" w14:textId="77777777" w:rsidR="00B338FF" w:rsidRPr="00634AEA" w:rsidRDefault="00B338FF" w:rsidP="005203E2">
            <w:pPr>
              <w:spacing w:after="0"/>
              <w:rPr>
                <w:sz w:val="20"/>
                <w:szCs w:val="20"/>
                <w:lang w:val="en-IE"/>
              </w:rPr>
            </w:pPr>
          </w:p>
        </w:tc>
        <w:tc>
          <w:tcPr>
            <w:tcW w:w="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</w:tcPr>
          <w:p w14:paraId="17DB0E19" w14:textId="5AB0EE3F" w:rsidR="00B338FF" w:rsidRPr="00B338FF" w:rsidRDefault="00B338FF" w:rsidP="005203E2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Theme="minorHAnsi" w:hAnsi="Calibri" w:cs="Calibri"/>
                <w:color w:val="808080" w:themeColor="background1" w:themeShade="80"/>
                <w:kern w:val="24"/>
                <w:sz w:val="19"/>
                <w:szCs w:val="19"/>
                <w:lang w:val="en-IE"/>
              </w:rPr>
            </w:pPr>
            <w:r w:rsidRPr="00B338FF">
              <w:rPr>
                <w:rFonts w:asciiTheme="minorHAnsi" w:eastAsiaTheme="minorEastAsia" w:hAnsi="Calibri" w:cstheme="minorBidi"/>
                <w:color w:val="808080" w:themeColor="background1" w:themeShade="80"/>
                <w:kern w:val="24"/>
                <w:sz w:val="19"/>
                <w:szCs w:val="19"/>
                <w:lang w:val="en-IE"/>
              </w:rPr>
              <w:t>UX - Vue Frontend with basic HTML/CSS.</w:t>
            </w:r>
          </w:p>
        </w:tc>
        <w:tc>
          <w:tcPr>
            <w:tcW w:w="6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7A9828" w14:textId="66D04982" w:rsidR="00B338FF" w:rsidRPr="00124EDB" w:rsidRDefault="00B338FF" w:rsidP="00B338FF">
            <w:pPr>
              <w:spacing w:after="0"/>
              <w:jc w:val="center"/>
              <w:rPr>
                <w:sz w:val="20"/>
                <w:szCs w:val="20"/>
                <w:lang w:val="en-IE"/>
              </w:rPr>
            </w:pPr>
            <w:r w:rsidRPr="00B338FF">
              <w:rPr>
                <w:i/>
                <w:iCs/>
                <w:color w:val="808080" w:themeColor="background1" w:themeShade="80"/>
                <w:sz w:val="20"/>
                <w:szCs w:val="20"/>
                <w:lang w:val="en-IE"/>
              </w:rPr>
              <w:t>n/a for interim submission</w:t>
            </w:r>
          </w:p>
        </w:tc>
      </w:tr>
      <w:tr w:rsidR="00B338FF" w:rsidRPr="00634AEA" w14:paraId="39D18C59" w14:textId="77777777" w:rsidTr="00B338FF">
        <w:trPr>
          <w:trHeight w:val="373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552B59B7" w14:textId="77777777" w:rsidR="00B338FF" w:rsidRPr="00634AEA" w:rsidRDefault="00B338FF" w:rsidP="005203E2">
            <w:pPr>
              <w:spacing w:after="0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Good</w:t>
            </w:r>
          </w:p>
        </w:tc>
        <w:tc>
          <w:tcPr>
            <w:tcW w:w="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</w:tcPr>
          <w:p w14:paraId="7B1D928D" w14:textId="567DCF97" w:rsidR="00B338FF" w:rsidRPr="00B338FF" w:rsidRDefault="00B338FF" w:rsidP="005203E2">
            <w:pPr>
              <w:spacing w:after="0"/>
              <w:jc w:val="center"/>
              <w:rPr>
                <w:color w:val="808080" w:themeColor="background1" w:themeShade="80"/>
                <w:sz w:val="19"/>
                <w:szCs w:val="19"/>
              </w:rPr>
            </w:pPr>
            <w:r w:rsidRPr="00B338FF">
              <w:rPr>
                <w:rFonts w:eastAsiaTheme="minorEastAsia" w:hAnsi="Calibri"/>
                <w:color w:val="808080" w:themeColor="background1" w:themeShade="80"/>
                <w:kern w:val="24"/>
                <w:sz w:val="19"/>
                <w:szCs w:val="19"/>
                <w:lang w:val="en-IE"/>
              </w:rPr>
              <w:t>UX - Vue Frontend with Bootstrap Framework.</w:t>
            </w:r>
          </w:p>
        </w:tc>
        <w:tc>
          <w:tcPr>
            <w:tcW w:w="6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BEA51F" w14:textId="5F395492" w:rsidR="00B338FF" w:rsidRPr="00124EDB" w:rsidRDefault="00B338FF" w:rsidP="005203E2">
            <w:pPr>
              <w:spacing w:after="0"/>
              <w:rPr>
                <w:sz w:val="20"/>
                <w:szCs w:val="20"/>
                <w:lang w:val="en-IE"/>
              </w:rPr>
            </w:pPr>
          </w:p>
        </w:tc>
      </w:tr>
      <w:tr w:rsidR="00B338FF" w:rsidRPr="00634AEA" w14:paraId="1CD85CCE" w14:textId="77777777" w:rsidTr="00B338FF">
        <w:trPr>
          <w:trHeight w:val="424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3702165D" w14:textId="77777777" w:rsidR="00B338FF" w:rsidRPr="00634AEA" w:rsidRDefault="00B338FF" w:rsidP="005203E2">
            <w:pPr>
              <w:spacing w:after="0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lastRenderedPageBreak/>
              <w:t>Excellent</w:t>
            </w:r>
          </w:p>
        </w:tc>
        <w:tc>
          <w:tcPr>
            <w:tcW w:w="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</w:tcPr>
          <w:p w14:paraId="6620B411" w14:textId="77C12BD3" w:rsidR="00B338FF" w:rsidRPr="00B338FF" w:rsidRDefault="00B338FF" w:rsidP="005203E2">
            <w:pPr>
              <w:spacing w:after="0"/>
              <w:jc w:val="center"/>
              <w:rPr>
                <w:color w:val="808080" w:themeColor="background1" w:themeShade="80"/>
                <w:sz w:val="19"/>
                <w:szCs w:val="19"/>
              </w:rPr>
            </w:pPr>
            <w:r w:rsidRPr="00B338FF">
              <w:rPr>
                <w:rFonts w:hAnsi="Calibri" w:cs="Calibri"/>
                <w:color w:val="808080" w:themeColor="background1" w:themeShade="80"/>
                <w:kern w:val="24"/>
                <w:sz w:val="19"/>
                <w:szCs w:val="19"/>
                <w:lang w:val="en-IE"/>
              </w:rPr>
              <w:t>UX – Vue Frontend with Bootstrap and additional components/framework.</w:t>
            </w:r>
          </w:p>
        </w:tc>
        <w:tc>
          <w:tcPr>
            <w:tcW w:w="6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887409" w14:textId="77777777" w:rsidR="00B338FF" w:rsidRPr="00124EDB" w:rsidRDefault="00B338FF" w:rsidP="005203E2">
            <w:pPr>
              <w:spacing w:after="0"/>
              <w:rPr>
                <w:sz w:val="20"/>
                <w:szCs w:val="20"/>
                <w:lang w:val="en-IE"/>
              </w:rPr>
            </w:pPr>
          </w:p>
        </w:tc>
      </w:tr>
      <w:tr w:rsidR="00B338FF" w:rsidRPr="00634AEA" w14:paraId="410106D1" w14:textId="77777777" w:rsidTr="00B338FF">
        <w:trPr>
          <w:trHeight w:val="360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  <w:hideMark/>
          </w:tcPr>
          <w:p w14:paraId="336D1504" w14:textId="77777777" w:rsidR="00B338FF" w:rsidRPr="00634AEA" w:rsidRDefault="00B338FF" w:rsidP="005203E2">
            <w:pPr>
              <w:spacing w:after="0"/>
              <w:rPr>
                <w:sz w:val="20"/>
                <w:szCs w:val="20"/>
              </w:rPr>
            </w:pPr>
            <w:r w:rsidRPr="00634AEA">
              <w:rPr>
                <w:sz w:val="20"/>
                <w:szCs w:val="20"/>
                <w:lang w:val="en-IE"/>
              </w:rPr>
              <w:t>Outstanding</w:t>
            </w:r>
          </w:p>
        </w:tc>
        <w:tc>
          <w:tcPr>
            <w:tcW w:w="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23" w:type="dxa"/>
              <w:bottom w:w="15" w:type="dxa"/>
              <w:right w:w="23" w:type="dxa"/>
            </w:tcMar>
            <w:vAlign w:val="center"/>
          </w:tcPr>
          <w:p w14:paraId="7ACC0D8C" w14:textId="4EF69246" w:rsidR="00B338FF" w:rsidRPr="00B338FF" w:rsidRDefault="00B338FF" w:rsidP="005203E2">
            <w:pPr>
              <w:spacing w:after="0" w:line="240" w:lineRule="auto"/>
              <w:jc w:val="center"/>
              <w:rPr>
                <w:color w:val="808080" w:themeColor="background1" w:themeShade="80"/>
                <w:sz w:val="19"/>
                <w:szCs w:val="19"/>
              </w:rPr>
            </w:pPr>
            <w:r w:rsidRPr="00B338FF">
              <w:rPr>
                <w:rFonts w:hAnsi="Calibri" w:cs="Calibri"/>
                <w:color w:val="808080" w:themeColor="background1" w:themeShade="80"/>
                <w:kern w:val="24"/>
                <w:sz w:val="19"/>
                <w:szCs w:val="19"/>
                <w:lang w:val="en-IE"/>
              </w:rPr>
              <w:t xml:space="preserve">DX / UX – Separation of front end / back end into two distinct projects. </w:t>
            </w:r>
          </w:p>
        </w:tc>
        <w:tc>
          <w:tcPr>
            <w:tcW w:w="6804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13FA09A" w14:textId="77777777" w:rsidR="00B338FF" w:rsidRPr="00124EDB" w:rsidRDefault="00B338FF" w:rsidP="005203E2">
            <w:pPr>
              <w:spacing w:after="0"/>
              <w:rPr>
                <w:sz w:val="20"/>
                <w:szCs w:val="20"/>
                <w:lang w:val="en-IE"/>
              </w:rPr>
            </w:pPr>
          </w:p>
        </w:tc>
      </w:tr>
    </w:tbl>
    <w:p w14:paraId="02CA42F9" w14:textId="2CA7E62E" w:rsidR="00860603" w:rsidRPr="00860603" w:rsidRDefault="008E75FD" w:rsidP="00860603">
      <w:pPr>
        <w:jc w:val="center"/>
        <w:rPr>
          <w:b/>
          <w:bCs/>
          <w:sz w:val="32"/>
          <w:szCs w:val="32"/>
        </w:rPr>
      </w:pPr>
      <w:r>
        <w:rPr>
          <w:sz w:val="20"/>
          <w:szCs w:val="20"/>
        </w:rPr>
        <w:br w:type="page"/>
      </w:r>
      <w:r w:rsidR="00860603" w:rsidRPr="00860603">
        <w:rPr>
          <w:b/>
          <w:bCs/>
          <w:sz w:val="32"/>
          <w:szCs w:val="32"/>
        </w:rPr>
        <w:lastRenderedPageBreak/>
        <w:t>AI Declaration</w:t>
      </w:r>
    </w:p>
    <w:p w14:paraId="2BC85AD1" w14:textId="77777777" w:rsidR="00860603" w:rsidRDefault="00860603" w:rsidP="008E75FD">
      <w:pPr>
        <w:rPr>
          <w:sz w:val="20"/>
          <w:szCs w:val="20"/>
        </w:rPr>
      </w:pPr>
    </w:p>
    <w:p w14:paraId="3FDDD073" w14:textId="1A821182" w:rsidR="00860603" w:rsidRDefault="00860603" w:rsidP="0086060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60603">
        <w:rPr>
          <w:sz w:val="20"/>
          <w:szCs w:val="20"/>
        </w:rPr>
        <w:t>It is not permitted to generate code using A</w:t>
      </w:r>
      <w:r w:rsidR="000D5E28">
        <w:rPr>
          <w:sz w:val="20"/>
          <w:szCs w:val="20"/>
        </w:rPr>
        <w:t>I</w:t>
      </w:r>
      <w:r w:rsidRPr="00860603">
        <w:rPr>
          <w:sz w:val="20"/>
          <w:szCs w:val="20"/>
        </w:rPr>
        <w:t xml:space="preserve">s in this module. </w:t>
      </w:r>
    </w:p>
    <w:p w14:paraId="25285046" w14:textId="77777777" w:rsidR="00860603" w:rsidRPr="00860603" w:rsidRDefault="00860603" w:rsidP="00860603">
      <w:pPr>
        <w:pStyle w:val="ListParagraph"/>
        <w:rPr>
          <w:sz w:val="20"/>
          <w:szCs w:val="20"/>
        </w:rPr>
      </w:pPr>
    </w:p>
    <w:p w14:paraId="6CA35396" w14:textId="596A80B7" w:rsidR="008E75FD" w:rsidRPr="00860603" w:rsidRDefault="00860603" w:rsidP="008E75FD">
      <w:pPr>
        <w:pStyle w:val="ListParagraph"/>
        <w:numPr>
          <w:ilvl w:val="0"/>
          <w:numId w:val="3"/>
        </w:numPr>
        <w:rPr>
          <w:sz w:val="20"/>
          <w:szCs w:val="20"/>
          <w:lang w:val="en-IE"/>
        </w:rPr>
      </w:pPr>
      <w:r w:rsidRPr="00860603">
        <w:rPr>
          <w:sz w:val="20"/>
          <w:szCs w:val="20"/>
          <w:lang w:val="en-IE"/>
        </w:rPr>
        <w:t xml:space="preserve">However, if, when using AIs for troubleshooting, </w:t>
      </w:r>
      <w:r w:rsidRPr="00860603">
        <w:rPr>
          <w:sz w:val="20"/>
          <w:szCs w:val="20"/>
          <w:u w:val="single"/>
          <w:lang w:val="en-IE"/>
        </w:rPr>
        <w:t>blocks of code</w:t>
      </w:r>
      <w:r w:rsidRPr="00860603">
        <w:rPr>
          <w:sz w:val="20"/>
          <w:szCs w:val="20"/>
          <w:lang w:val="en-IE"/>
        </w:rPr>
        <w:t xml:space="preserve"> are supplied to you, and you use these </w:t>
      </w:r>
      <w:r w:rsidRPr="00860603">
        <w:rPr>
          <w:sz w:val="20"/>
          <w:szCs w:val="20"/>
          <w:u w:val="single"/>
          <w:lang w:val="en-IE"/>
        </w:rPr>
        <w:t>full blocks</w:t>
      </w:r>
      <w:r w:rsidRPr="00860603">
        <w:rPr>
          <w:sz w:val="20"/>
          <w:szCs w:val="20"/>
          <w:lang w:val="en-IE"/>
        </w:rPr>
        <w:t xml:space="preserve"> of code, you need to clearly reference exactly what was taken from the AI</w:t>
      </w:r>
      <w:r>
        <w:rPr>
          <w:sz w:val="20"/>
          <w:szCs w:val="20"/>
          <w:lang w:val="en-IE"/>
        </w:rPr>
        <w:t xml:space="preserve"> in both your code</w:t>
      </w:r>
      <w:r w:rsidR="000D5E28">
        <w:rPr>
          <w:sz w:val="20"/>
          <w:szCs w:val="20"/>
          <w:lang w:val="en-IE"/>
        </w:rPr>
        <w:t xml:space="preserve"> base</w:t>
      </w:r>
      <w:r>
        <w:rPr>
          <w:sz w:val="20"/>
          <w:szCs w:val="20"/>
          <w:lang w:val="en-IE"/>
        </w:rPr>
        <w:t xml:space="preserve"> and the table below.  </w:t>
      </w:r>
    </w:p>
    <w:tbl>
      <w:tblPr>
        <w:tblStyle w:val="TableGrid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6"/>
        <w:gridCol w:w="1558"/>
        <w:gridCol w:w="1276"/>
        <w:gridCol w:w="5670"/>
      </w:tblGrid>
      <w:tr w:rsidR="00860603" w14:paraId="1488D688" w14:textId="02A4CFD0" w:rsidTr="000D5E28">
        <w:tc>
          <w:tcPr>
            <w:tcW w:w="1986" w:type="dxa"/>
            <w:shd w:val="clear" w:color="auto" w:fill="D9E2F3" w:themeFill="accent1" w:themeFillTint="33"/>
          </w:tcPr>
          <w:p w14:paraId="50CA82C0" w14:textId="77777777" w:rsidR="00860603" w:rsidRDefault="00860603" w:rsidP="00860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</w:tc>
        <w:tc>
          <w:tcPr>
            <w:tcW w:w="1558" w:type="dxa"/>
            <w:shd w:val="clear" w:color="auto" w:fill="D9E2F3" w:themeFill="accent1" w:themeFillTint="33"/>
          </w:tcPr>
          <w:p w14:paraId="0406D0E7" w14:textId="6D134E06" w:rsidR="00860603" w:rsidRDefault="00860603" w:rsidP="00860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used AIs to generate code, when troubleshooting (Y/N)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00ACD8B3" w14:textId="13ECD1B5" w:rsidR="00860603" w:rsidRDefault="00860603" w:rsidP="00860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Referenced in the code (Y/N)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07C522FA" w14:textId="2C3DC157" w:rsidR="00860603" w:rsidRDefault="000D5E28" w:rsidP="00860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Exact d</w:t>
            </w:r>
            <w:r w:rsidR="00860603">
              <w:rPr>
                <w:sz w:val="20"/>
                <w:szCs w:val="20"/>
              </w:rPr>
              <w:t>etails of use (class name, function, etc)</w:t>
            </w:r>
          </w:p>
        </w:tc>
      </w:tr>
      <w:tr w:rsidR="00860603" w14:paraId="50F61D2C" w14:textId="30DB7E15" w:rsidTr="000D5E28">
        <w:tc>
          <w:tcPr>
            <w:tcW w:w="1986" w:type="dxa"/>
          </w:tcPr>
          <w:p w14:paraId="609AE41D" w14:textId="77777777" w:rsidR="00860603" w:rsidRDefault="00860603" w:rsidP="00860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Source Code</w:t>
            </w:r>
          </w:p>
        </w:tc>
        <w:tc>
          <w:tcPr>
            <w:tcW w:w="1558" w:type="dxa"/>
          </w:tcPr>
          <w:p w14:paraId="312E1C08" w14:textId="4C60AC0E" w:rsidR="00860603" w:rsidRDefault="00B7457A" w:rsidP="00860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276" w:type="dxa"/>
          </w:tcPr>
          <w:p w14:paraId="1F4BA688" w14:textId="406725E3" w:rsidR="00860603" w:rsidRDefault="00A46017" w:rsidP="00860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5670" w:type="dxa"/>
          </w:tcPr>
          <w:p w14:paraId="6F80AB02" w14:textId="77777777" w:rsidR="00860603" w:rsidRDefault="00860603" w:rsidP="00860603">
            <w:pPr>
              <w:rPr>
                <w:sz w:val="20"/>
                <w:szCs w:val="20"/>
              </w:rPr>
            </w:pPr>
          </w:p>
        </w:tc>
      </w:tr>
      <w:tr w:rsidR="00860603" w14:paraId="430B44B6" w14:textId="362D4FF2" w:rsidTr="000D5E28">
        <w:tc>
          <w:tcPr>
            <w:tcW w:w="1986" w:type="dxa"/>
          </w:tcPr>
          <w:p w14:paraId="0CC9F8A7" w14:textId="77777777" w:rsidR="00860603" w:rsidRDefault="00860603" w:rsidP="00860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Source Code</w:t>
            </w:r>
          </w:p>
        </w:tc>
        <w:tc>
          <w:tcPr>
            <w:tcW w:w="1558" w:type="dxa"/>
          </w:tcPr>
          <w:p w14:paraId="3B54E613" w14:textId="33B583AE" w:rsidR="00860603" w:rsidRDefault="00B7457A" w:rsidP="00860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276" w:type="dxa"/>
          </w:tcPr>
          <w:p w14:paraId="2A2D2883" w14:textId="10810345" w:rsidR="00860603" w:rsidRDefault="00A46017" w:rsidP="00860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5670" w:type="dxa"/>
          </w:tcPr>
          <w:p w14:paraId="0360BB7A" w14:textId="77777777" w:rsidR="00860603" w:rsidRDefault="00860603" w:rsidP="00860603">
            <w:pPr>
              <w:rPr>
                <w:sz w:val="20"/>
                <w:szCs w:val="20"/>
              </w:rPr>
            </w:pPr>
          </w:p>
        </w:tc>
      </w:tr>
      <w:tr w:rsidR="00860603" w14:paraId="63608A0E" w14:textId="3104F284" w:rsidTr="000D5E28">
        <w:tc>
          <w:tcPr>
            <w:tcW w:w="1986" w:type="dxa"/>
          </w:tcPr>
          <w:p w14:paraId="2257E3D8" w14:textId="77777777" w:rsidR="00860603" w:rsidRDefault="00860603" w:rsidP="00860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Vue Source Code</w:t>
            </w:r>
          </w:p>
        </w:tc>
        <w:tc>
          <w:tcPr>
            <w:tcW w:w="1558" w:type="dxa"/>
          </w:tcPr>
          <w:p w14:paraId="20CC9443" w14:textId="2E45F1F9" w:rsidR="00860603" w:rsidRDefault="00B7457A" w:rsidP="00860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276" w:type="dxa"/>
          </w:tcPr>
          <w:p w14:paraId="104FE0EE" w14:textId="50255BAB" w:rsidR="00860603" w:rsidRDefault="00A46017" w:rsidP="00860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5670" w:type="dxa"/>
          </w:tcPr>
          <w:p w14:paraId="25D87876" w14:textId="77777777" w:rsidR="00860603" w:rsidRDefault="00860603" w:rsidP="00860603">
            <w:pPr>
              <w:rPr>
                <w:sz w:val="20"/>
                <w:szCs w:val="20"/>
              </w:rPr>
            </w:pPr>
          </w:p>
        </w:tc>
      </w:tr>
    </w:tbl>
    <w:p w14:paraId="099D3260" w14:textId="77777777" w:rsidR="008E75FD" w:rsidRDefault="008E75FD" w:rsidP="008E75FD">
      <w:pPr>
        <w:rPr>
          <w:sz w:val="20"/>
          <w:szCs w:val="20"/>
        </w:rPr>
      </w:pPr>
    </w:p>
    <w:p w14:paraId="628882FC" w14:textId="77777777" w:rsidR="008E75FD" w:rsidRPr="000D5E28" w:rsidRDefault="008E75FD" w:rsidP="008E75FD">
      <w:pPr>
        <w:rPr>
          <w:color w:val="FF0000"/>
          <w:sz w:val="20"/>
          <w:szCs w:val="20"/>
        </w:rPr>
      </w:pPr>
      <w:r w:rsidRPr="000D5E28">
        <w:rPr>
          <w:color w:val="FF0000"/>
          <w:sz w:val="20"/>
          <w:szCs w:val="20"/>
        </w:rPr>
        <w:t>Please note:</w:t>
      </w:r>
    </w:p>
    <w:p w14:paraId="14C29385" w14:textId="7C4B66C2" w:rsidR="00860603" w:rsidRPr="000D5E28" w:rsidRDefault="00860603" w:rsidP="00860603">
      <w:pPr>
        <w:pStyle w:val="ListParagraph"/>
        <w:numPr>
          <w:ilvl w:val="0"/>
          <w:numId w:val="1"/>
        </w:numPr>
        <w:rPr>
          <w:color w:val="FF0000"/>
          <w:sz w:val="20"/>
          <w:szCs w:val="20"/>
        </w:rPr>
      </w:pPr>
      <w:r w:rsidRPr="000D5E28">
        <w:rPr>
          <w:color w:val="FF0000"/>
          <w:sz w:val="20"/>
          <w:szCs w:val="20"/>
          <w:lang w:val="en-IE"/>
        </w:rPr>
        <w:t>If the trouble shooting is only amending one or two lines of code in a larger block of code that you hand-coded, you don’t need to reference it in the code</w:t>
      </w:r>
      <w:r w:rsidR="000D5E28">
        <w:rPr>
          <w:color w:val="FF0000"/>
          <w:sz w:val="20"/>
          <w:szCs w:val="20"/>
          <w:lang w:val="en-IE"/>
        </w:rPr>
        <w:t xml:space="preserve"> base</w:t>
      </w:r>
      <w:r w:rsidRPr="000D5E28">
        <w:rPr>
          <w:color w:val="FF0000"/>
          <w:sz w:val="20"/>
          <w:szCs w:val="20"/>
          <w:lang w:val="en-IE"/>
        </w:rPr>
        <w:t xml:space="preserve"> or in this table.</w:t>
      </w:r>
    </w:p>
    <w:p w14:paraId="2A15EC11" w14:textId="77777777" w:rsidR="00951103" w:rsidRPr="007A16BD" w:rsidRDefault="00000000" w:rsidP="008E75FD">
      <w:pPr>
        <w:numPr>
          <w:ilvl w:val="0"/>
          <w:numId w:val="1"/>
        </w:numPr>
        <w:rPr>
          <w:color w:val="FF0000"/>
          <w:sz w:val="20"/>
          <w:szCs w:val="20"/>
          <w:lang w:val="en-IE"/>
        </w:rPr>
      </w:pPr>
      <w:r w:rsidRPr="007A16BD">
        <w:rPr>
          <w:color w:val="FF0000"/>
          <w:sz w:val="20"/>
          <w:szCs w:val="20"/>
          <w:lang w:val="en-IE"/>
        </w:rPr>
        <w:t xml:space="preserve">There can be no </w:t>
      </w:r>
      <w:r w:rsidRPr="007A16BD">
        <w:rPr>
          <w:color w:val="FF0000"/>
          <w:sz w:val="20"/>
          <w:szCs w:val="20"/>
          <w:u w:val="single"/>
          <w:lang w:val="en-IE"/>
        </w:rPr>
        <w:t>ambiguity</w:t>
      </w:r>
      <w:r w:rsidRPr="007A16BD">
        <w:rPr>
          <w:color w:val="FF0000"/>
          <w:sz w:val="20"/>
          <w:szCs w:val="20"/>
          <w:lang w:val="en-IE"/>
        </w:rPr>
        <w:t xml:space="preserve"> around how you used AIs for code generation.</w:t>
      </w:r>
    </w:p>
    <w:p w14:paraId="260E1EF2" w14:textId="77777777" w:rsidR="008E75FD" w:rsidRPr="007A16BD" w:rsidRDefault="00000000" w:rsidP="008E75FD">
      <w:pPr>
        <w:numPr>
          <w:ilvl w:val="0"/>
          <w:numId w:val="1"/>
        </w:numPr>
        <w:rPr>
          <w:color w:val="FF0000"/>
          <w:sz w:val="20"/>
          <w:szCs w:val="20"/>
          <w:lang w:val="en-IE"/>
        </w:rPr>
      </w:pPr>
      <w:r w:rsidRPr="007A16BD">
        <w:rPr>
          <w:color w:val="FF0000"/>
          <w:sz w:val="20"/>
          <w:szCs w:val="20"/>
          <w:lang w:val="en-IE"/>
        </w:rPr>
        <w:t>Failure to clearly declare AI use for code generation could result in plagiarism charges</w:t>
      </w:r>
      <w:r w:rsidRPr="007A16BD">
        <w:rPr>
          <w:color w:val="FF0000"/>
          <w:sz w:val="20"/>
          <w:szCs w:val="20"/>
          <w:lang w:val="en-US"/>
        </w:rPr>
        <w:t>.</w:t>
      </w:r>
    </w:p>
    <w:p w14:paraId="4DC91C4D" w14:textId="77777777" w:rsidR="00634AEA" w:rsidRPr="00124EDB" w:rsidRDefault="00634AEA" w:rsidP="00124EDB">
      <w:pPr>
        <w:rPr>
          <w:sz w:val="20"/>
          <w:szCs w:val="20"/>
        </w:rPr>
      </w:pPr>
    </w:p>
    <w:sectPr w:rsidR="00634AEA" w:rsidRPr="00124EDB" w:rsidSect="00634A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D1BB1"/>
    <w:multiLevelType w:val="hybridMultilevel"/>
    <w:tmpl w:val="115E7F92"/>
    <w:lvl w:ilvl="0" w:tplc="F55A4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AA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466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2A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05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B45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6E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87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6B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D369EC"/>
    <w:multiLevelType w:val="hybridMultilevel"/>
    <w:tmpl w:val="AF38812C"/>
    <w:lvl w:ilvl="0" w:tplc="06D0B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C8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E8C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7C1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E4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21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C65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4C6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0D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BE9339F"/>
    <w:multiLevelType w:val="hybridMultilevel"/>
    <w:tmpl w:val="26E6BAE8"/>
    <w:lvl w:ilvl="0" w:tplc="06D0B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710533">
    <w:abstractNumId w:val="0"/>
  </w:num>
  <w:num w:numId="2" w16cid:durableId="897057795">
    <w:abstractNumId w:val="1"/>
  </w:num>
  <w:num w:numId="3" w16cid:durableId="354380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48"/>
    <w:rsid w:val="000D5E28"/>
    <w:rsid w:val="00124EDB"/>
    <w:rsid w:val="002137E0"/>
    <w:rsid w:val="00391C00"/>
    <w:rsid w:val="004C4770"/>
    <w:rsid w:val="004D4248"/>
    <w:rsid w:val="005203E2"/>
    <w:rsid w:val="00634AEA"/>
    <w:rsid w:val="00694EEE"/>
    <w:rsid w:val="00860603"/>
    <w:rsid w:val="008C2418"/>
    <w:rsid w:val="008E75FD"/>
    <w:rsid w:val="00951103"/>
    <w:rsid w:val="009A6417"/>
    <w:rsid w:val="009B7B70"/>
    <w:rsid w:val="00A46017"/>
    <w:rsid w:val="00B338FF"/>
    <w:rsid w:val="00B55E3D"/>
    <w:rsid w:val="00B7457A"/>
    <w:rsid w:val="00C33AD0"/>
    <w:rsid w:val="00C51ABF"/>
    <w:rsid w:val="00EA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5E14"/>
  <w15:chartTrackingRefBased/>
  <w15:docId w15:val="{70673A0E-7AC0-47F0-BF1A-0E893350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29"/>
    </w:rPr>
  </w:style>
  <w:style w:type="paragraph" w:styleId="ListParagraph">
    <w:name w:val="List Paragraph"/>
    <w:basedOn w:val="Normal"/>
    <w:uiPriority w:val="34"/>
    <w:qFormat/>
    <w:rsid w:val="00860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4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71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6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1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562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barishroy/health_tracker" TargetMode="External"/><Relationship Id="rId5" Type="http://schemas.openxmlformats.org/officeDocument/2006/relationships/hyperlink" Target="https://healthtracker-production-b3a5.up.railway.app/api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Drohan</dc:creator>
  <cp:keywords/>
  <dc:description/>
  <cp:lastModifiedBy>Ambarish Roy</cp:lastModifiedBy>
  <cp:revision>14</cp:revision>
  <dcterms:created xsi:type="dcterms:W3CDTF">2020-09-24T18:25:00Z</dcterms:created>
  <dcterms:modified xsi:type="dcterms:W3CDTF">2024-11-23T12:01:00Z</dcterms:modified>
</cp:coreProperties>
</file>