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C76F" w14:textId="25B39FAD" w:rsidR="00EA73A2" w:rsidRPr="00E63006" w:rsidRDefault="00EA73A2" w:rsidP="008964E4">
      <w:pPr>
        <w:rPr>
          <w:b/>
        </w:rPr>
      </w:pPr>
      <w:r w:rsidRPr="00E63006">
        <w:rPr>
          <w:b/>
          <w:noProof/>
        </w:rPr>
        <w:drawing>
          <wp:anchor distT="0" distB="0" distL="114300" distR="114300" simplePos="0" relativeHeight="251658752" behindDoc="1" locked="0" layoutInCell="1" allowOverlap="1" wp14:anchorId="0C5C5ED4" wp14:editId="4148D503">
            <wp:simplePos x="0" y="0"/>
            <wp:positionH relativeFrom="margin">
              <wp:align>left</wp:align>
            </wp:positionH>
            <wp:positionV relativeFrom="paragraph">
              <wp:posOffset>0</wp:posOffset>
            </wp:positionV>
            <wp:extent cx="943610" cy="857250"/>
            <wp:effectExtent l="0" t="0" r="8890" b="0"/>
            <wp:wrapTight wrapText="bothSides">
              <wp:wrapPolygon edited="0">
                <wp:start x="0" y="0"/>
                <wp:lineTo x="0" y="21120"/>
                <wp:lineTo x="21367" y="21120"/>
                <wp:lineTo x="21367" y="0"/>
                <wp:lineTo x="0" y="0"/>
              </wp:wrapPolygon>
            </wp:wrapTight>
            <wp:docPr id="2" name="Picture 3" descr="New Mono of 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Mono of UN"/>
                    <pic:cNvPicPr>
                      <a:picLocks noChangeAspect="1" noChangeArrowheads="1"/>
                    </pic:cNvPicPr>
                  </pic:nvPicPr>
                  <pic:blipFill>
                    <a:blip r:embed="rId8" cstate="print"/>
                    <a:srcRect/>
                    <a:stretch>
                      <a:fillRect/>
                    </a:stretch>
                  </pic:blipFill>
                  <pic:spPr bwMode="auto">
                    <a:xfrm>
                      <a:off x="0" y="0"/>
                      <a:ext cx="943610" cy="857250"/>
                    </a:xfrm>
                    <a:prstGeom prst="rect">
                      <a:avLst/>
                    </a:prstGeom>
                    <a:noFill/>
                    <a:ln w="9525">
                      <a:noFill/>
                      <a:miter lim="800000"/>
                      <a:headEnd/>
                      <a:tailEnd/>
                    </a:ln>
                  </pic:spPr>
                </pic:pic>
              </a:graphicData>
            </a:graphic>
          </wp:anchor>
        </w:drawing>
      </w:r>
      <w:r w:rsidRPr="00E63006">
        <w:rPr>
          <w:b/>
        </w:rPr>
        <w:t xml:space="preserve"> NATIONAL UNIVERSITY OF COMPUTER &amp; EMERGING SCIENCES</w:t>
      </w:r>
    </w:p>
    <w:p w14:paraId="5CA7A062" w14:textId="7829CCBE" w:rsidR="008964E4" w:rsidRPr="00C71520" w:rsidRDefault="00C71520" w:rsidP="00EA73A2">
      <w:pPr>
        <w:jc w:val="center"/>
        <w:rPr>
          <w:rFonts w:cstheme="minorHAnsi"/>
          <w:b/>
          <w:sz w:val="28"/>
        </w:rPr>
      </w:pPr>
      <w:r w:rsidRPr="00C71520">
        <w:rPr>
          <w:rFonts w:cstheme="minorHAnsi"/>
          <w:b/>
          <w:sz w:val="28"/>
        </w:rPr>
        <w:t xml:space="preserve">SS </w:t>
      </w:r>
      <w:r w:rsidR="005864CF">
        <w:rPr>
          <w:rFonts w:cstheme="minorHAnsi"/>
          <w:b/>
          <w:sz w:val="28"/>
        </w:rPr>
        <w:t>2007</w:t>
      </w:r>
      <w:r>
        <w:rPr>
          <w:rFonts w:cstheme="minorHAnsi"/>
          <w:b/>
          <w:sz w:val="28"/>
        </w:rPr>
        <w:t xml:space="preserve">- </w:t>
      </w:r>
      <w:r w:rsidR="00051CD5">
        <w:rPr>
          <w:rFonts w:cstheme="minorHAnsi"/>
          <w:b/>
          <w:sz w:val="28"/>
        </w:rPr>
        <w:t>Technical and Business Writing</w:t>
      </w:r>
    </w:p>
    <w:p w14:paraId="6AC3B03C" w14:textId="325EE0E9" w:rsidR="00EA73A2" w:rsidRPr="00C71520" w:rsidRDefault="00E63006" w:rsidP="00EA73A2">
      <w:pPr>
        <w:jc w:val="center"/>
        <w:rPr>
          <w:rFonts w:cstheme="minorHAnsi"/>
          <w:b/>
          <w:sz w:val="28"/>
        </w:rPr>
      </w:pPr>
      <w:r w:rsidRPr="00C71520">
        <w:rPr>
          <w:rFonts w:cstheme="minorHAnsi"/>
          <w:b/>
          <w:sz w:val="28"/>
        </w:rPr>
        <w:t xml:space="preserve"> </w:t>
      </w:r>
      <w:r w:rsidR="00B43DE5">
        <w:rPr>
          <w:rFonts w:cstheme="minorHAnsi"/>
          <w:b/>
          <w:sz w:val="28"/>
        </w:rPr>
        <w:t>FALL</w:t>
      </w:r>
      <w:r w:rsidR="005864CF">
        <w:rPr>
          <w:rFonts w:cstheme="minorHAnsi"/>
          <w:b/>
          <w:sz w:val="28"/>
        </w:rPr>
        <w:t xml:space="preserve"> 202</w:t>
      </w:r>
      <w:r w:rsidR="00B14125">
        <w:rPr>
          <w:rFonts w:cstheme="minorHAnsi"/>
          <w:b/>
          <w:sz w:val="28"/>
        </w:rPr>
        <w:t>3</w:t>
      </w:r>
    </w:p>
    <w:p w14:paraId="3E153502" w14:textId="77777777" w:rsidR="006A3723" w:rsidRDefault="006A3723" w:rsidP="006A3723">
      <w:pPr>
        <w:pStyle w:val="Default"/>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7465"/>
      </w:tblGrid>
      <w:tr w:rsidR="00C71520" w:rsidRPr="00C71520" w14:paraId="24FC2998" w14:textId="77777777" w:rsidTr="00C71520">
        <w:trPr>
          <w:trHeight w:val="649"/>
        </w:trPr>
        <w:tc>
          <w:tcPr>
            <w:tcW w:w="2785" w:type="dxa"/>
            <w:shd w:val="clear" w:color="auto" w:fill="BFBFBF" w:themeFill="background1" w:themeFillShade="BF"/>
          </w:tcPr>
          <w:p w14:paraId="305D504D" w14:textId="77777777" w:rsidR="00C71520" w:rsidRPr="00C71520" w:rsidRDefault="00C71520" w:rsidP="005B4121">
            <w:pPr>
              <w:jc w:val="both"/>
              <w:rPr>
                <w:rFonts w:cstheme="minorHAnsi"/>
                <w:b/>
              </w:rPr>
            </w:pPr>
            <w:r w:rsidRPr="00C71520">
              <w:rPr>
                <w:rFonts w:cstheme="minorHAnsi"/>
                <w:b/>
              </w:rPr>
              <w:t xml:space="preserve">COURSE CODE  </w:t>
            </w:r>
          </w:p>
          <w:p w14:paraId="06DE71F1" w14:textId="77777777" w:rsidR="00C71520" w:rsidRPr="00C71520" w:rsidRDefault="00C71520" w:rsidP="005B4121">
            <w:pPr>
              <w:jc w:val="both"/>
              <w:rPr>
                <w:rFonts w:cstheme="minorHAnsi"/>
                <w:b/>
              </w:rPr>
            </w:pPr>
          </w:p>
        </w:tc>
        <w:tc>
          <w:tcPr>
            <w:tcW w:w="7465" w:type="dxa"/>
          </w:tcPr>
          <w:p w14:paraId="294DB3EC" w14:textId="47653F81" w:rsidR="00C71520" w:rsidRPr="00C71520" w:rsidRDefault="00762157" w:rsidP="005B4121">
            <w:pPr>
              <w:jc w:val="both"/>
              <w:rPr>
                <w:rFonts w:cstheme="minorHAnsi"/>
                <w:b/>
              </w:rPr>
            </w:pPr>
            <w:r>
              <w:rPr>
                <w:rFonts w:cstheme="minorHAnsi"/>
                <w:b/>
              </w:rPr>
              <w:t xml:space="preserve"> </w:t>
            </w:r>
            <w:r w:rsidR="00051CD5">
              <w:t>SS</w:t>
            </w:r>
            <w:r w:rsidR="005864CF">
              <w:t xml:space="preserve"> 2007</w:t>
            </w:r>
          </w:p>
        </w:tc>
      </w:tr>
      <w:tr w:rsidR="00C71520" w:rsidRPr="00C71520" w14:paraId="722D132E" w14:textId="77777777" w:rsidTr="00C71520">
        <w:trPr>
          <w:trHeight w:val="532"/>
        </w:trPr>
        <w:tc>
          <w:tcPr>
            <w:tcW w:w="2785" w:type="dxa"/>
            <w:shd w:val="clear" w:color="auto" w:fill="BFBFBF" w:themeFill="background1" w:themeFillShade="BF"/>
          </w:tcPr>
          <w:p w14:paraId="0BBD63E9" w14:textId="77777777" w:rsidR="00C71520" w:rsidRPr="00C71520" w:rsidRDefault="00C71520" w:rsidP="005B4121">
            <w:pPr>
              <w:jc w:val="both"/>
              <w:rPr>
                <w:rFonts w:cstheme="minorHAnsi"/>
                <w:b/>
              </w:rPr>
            </w:pPr>
            <w:r w:rsidRPr="00C71520">
              <w:rPr>
                <w:rFonts w:cstheme="minorHAnsi"/>
                <w:b/>
              </w:rPr>
              <w:t>COURSE TITLE</w:t>
            </w:r>
          </w:p>
          <w:p w14:paraId="7BAE93C5" w14:textId="77777777" w:rsidR="00C71520" w:rsidRPr="00C71520" w:rsidRDefault="00C71520" w:rsidP="005B4121">
            <w:pPr>
              <w:jc w:val="both"/>
              <w:rPr>
                <w:rFonts w:cstheme="minorHAnsi"/>
                <w:b/>
              </w:rPr>
            </w:pPr>
            <w:r w:rsidRPr="00C71520">
              <w:rPr>
                <w:rFonts w:cstheme="minorHAnsi"/>
                <w:b/>
              </w:rPr>
              <w:t xml:space="preserve"> </w:t>
            </w:r>
          </w:p>
        </w:tc>
        <w:tc>
          <w:tcPr>
            <w:tcW w:w="7465" w:type="dxa"/>
          </w:tcPr>
          <w:p w14:paraId="7D738CE2" w14:textId="35987ECE" w:rsidR="00051CD5" w:rsidRDefault="00051CD5" w:rsidP="00051CD5">
            <w:r>
              <w:t>Technical and Business Writing</w:t>
            </w:r>
          </w:p>
          <w:p w14:paraId="7367DA42" w14:textId="332DA864" w:rsidR="00C71520" w:rsidRPr="00C71520" w:rsidRDefault="00C71520" w:rsidP="00051CD5">
            <w:pPr>
              <w:jc w:val="both"/>
              <w:rPr>
                <w:rFonts w:cstheme="minorHAnsi"/>
                <w:b/>
              </w:rPr>
            </w:pPr>
          </w:p>
        </w:tc>
      </w:tr>
      <w:tr w:rsidR="00C71520" w:rsidRPr="00C71520" w14:paraId="1040FFBD" w14:textId="77777777" w:rsidTr="00C71520">
        <w:trPr>
          <w:trHeight w:val="496"/>
        </w:trPr>
        <w:tc>
          <w:tcPr>
            <w:tcW w:w="2785" w:type="dxa"/>
            <w:shd w:val="clear" w:color="auto" w:fill="BFBFBF" w:themeFill="background1" w:themeFillShade="BF"/>
          </w:tcPr>
          <w:p w14:paraId="7BEF414F" w14:textId="77777777" w:rsidR="00C71520" w:rsidRPr="00C71520" w:rsidRDefault="00C71520" w:rsidP="005B4121">
            <w:pPr>
              <w:jc w:val="both"/>
              <w:rPr>
                <w:rFonts w:cstheme="minorHAnsi"/>
                <w:b/>
              </w:rPr>
            </w:pPr>
            <w:r w:rsidRPr="00C71520">
              <w:rPr>
                <w:rFonts w:cstheme="minorHAnsi"/>
                <w:b/>
              </w:rPr>
              <w:t>CREDIT HOURS</w:t>
            </w:r>
          </w:p>
        </w:tc>
        <w:tc>
          <w:tcPr>
            <w:tcW w:w="7465" w:type="dxa"/>
          </w:tcPr>
          <w:p w14:paraId="24A95C27" w14:textId="1F8D2D64" w:rsidR="00C71520" w:rsidRPr="00C71520" w:rsidRDefault="00051CD5" w:rsidP="005B4121">
            <w:pPr>
              <w:jc w:val="both"/>
              <w:rPr>
                <w:rFonts w:cstheme="minorHAnsi"/>
                <w:b/>
              </w:rPr>
            </w:pPr>
            <w:r>
              <w:rPr>
                <w:rFonts w:cstheme="minorHAnsi"/>
                <w:b/>
              </w:rPr>
              <w:t>3</w:t>
            </w:r>
          </w:p>
        </w:tc>
      </w:tr>
      <w:tr w:rsidR="00C71520" w:rsidRPr="00C71520" w14:paraId="61A89EA7" w14:textId="77777777" w:rsidTr="00C71520">
        <w:trPr>
          <w:trHeight w:val="2564"/>
        </w:trPr>
        <w:tc>
          <w:tcPr>
            <w:tcW w:w="2785" w:type="dxa"/>
            <w:shd w:val="clear" w:color="auto" w:fill="BFBFBF" w:themeFill="background1" w:themeFillShade="BF"/>
          </w:tcPr>
          <w:p w14:paraId="127B7A9F" w14:textId="77777777" w:rsidR="00C71520" w:rsidRPr="00C71520" w:rsidRDefault="00C71520" w:rsidP="00C71520">
            <w:pPr>
              <w:rPr>
                <w:rFonts w:cstheme="minorHAnsi"/>
                <w:b/>
              </w:rPr>
            </w:pPr>
            <w:r w:rsidRPr="00C71520">
              <w:rPr>
                <w:rFonts w:cstheme="minorHAnsi"/>
                <w:b/>
              </w:rPr>
              <w:t>COURSE DESCRIPTION</w:t>
            </w:r>
          </w:p>
        </w:tc>
        <w:tc>
          <w:tcPr>
            <w:tcW w:w="7465" w:type="dxa"/>
          </w:tcPr>
          <w:p w14:paraId="13FCBB42" w14:textId="0B07F388" w:rsidR="00C71520" w:rsidRPr="00C71520" w:rsidRDefault="00051CD5" w:rsidP="00051CD5">
            <w:pPr>
              <w:jc w:val="both"/>
              <w:rPr>
                <w:rFonts w:cstheme="minorHAnsi"/>
                <w:b/>
              </w:rPr>
            </w:pPr>
            <w:r>
              <w:t>TBW is a technical and scientific writing course focusing on important areas such as technical reporting, information collection skills, appropriate exposition techniques, skills of organization, generating solutions, and electronic communication. Some other areas covered are: types of reports and electronic documents, document design and structure, formats and formatting, research and bibliography, style and refinement, professional/business communication</w:t>
            </w:r>
          </w:p>
        </w:tc>
      </w:tr>
      <w:tr w:rsidR="00C71520" w:rsidRPr="00C71520" w14:paraId="1FACB0C5" w14:textId="77777777" w:rsidTr="00762157">
        <w:trPr>
          <w:trHeight w:val="1880"/>
        </w:trPr>
        <w:tc>
          <w:tcPr>
            <w:tcW w:w="2785" w:type="dxa"/>
            <w:shd w:val="clear" w:color="auto" w:fill="BFBFBF" w:themeFill="background1" w:themeFillShade="BF"/>
          </w:tcPr>
          <w:p w14:paraId="25CD5CA3" w14:textId="77777777" w:rsidR="00C71520" w:rsidRPr="00C71520" w:rsidRDefault="00C71520" w:rsidP="00051CD5">
            <w:pPr>
              <w:rPr>
                <w:rFonts w:cstheme="minorHAnsi"/>
                <w:b/>
              </w:rPr>
            </w:pPr>
            <w:r w:rsidRPr="00C71520">
              <w:rPr>
                <w:rFonts w:cstheme="minorHAnsi"/>
                <w:b/>
              </w:rPr>
              <w:t>MODE OF INSTRUCTIONS</w:t>
            </w:r>
          </w:p>
          <w:p w14:paraId="5267AD5C" w14:textId="77777777" w:rsidR="00C71520" w:rsidRPr="00C71520" w:rsidRDefault="00C71520" w:rsidP="005B4121">
            <w:pPr>
              <w:jc w:val="both"/>
              <w:rPr>
                <w:rFonts w:cstheme="minorHAnsi"/>
                <w:b/>
              </w:rPr>
            </w:pPr>
          </w:p>
        </w:tc>
        <w:tc>
          <w:tcPr>
            <w:tcW w:w="7465" w:type="dxa"/>
          </w:tcPr>
          <w:p w14:paraId="1CE8ECAB" w14:textId="77777777" w:rsidR="00051CD5" w:rsidRPr="009F202E" w:rsidRDefault="00051CD5" w:rsidP="009F202E">
            <w:pPr>
              <w:pStyle w:val="ListParagraph"/>
              <w:numPr>
                <w:ilvl w:val="0"/>
                <w:numId w:val="25"/>
              </w:numPr>
              <w:jc w:val="both"/>
              <w:rPr>
                <w:rFonts w:ascii="Times New Roman" w:hAnsi="Times New Roman" w:cs="Times New Roman"/>
              </w:rPr>
            </w:pPr>
            <w:r w:rsidRPr="009F202E">
              <w:rPr>
                <w:rFonts w:ascii="Times New Roman" w:hAnsi="Times New Roman" w:cs="Times New Roman"/>
              </w:rPr>
              <w:t>Lectures</w:t>
            </w:r>
          </w:p>
          <w:p w14:paraId="34A3C20D" w14:textId="77777777" w:rsidR="00051CD5" w:rsidRPr="009F202E" w:rsidRDefault="00051CD5" w:rsidP="009F202E">
            <w:pPr>
              <w:pStyle w:val="ListParagraph"/>
              <w:numPr>
                <w:ilvl w:val="0"/>
                <w:numId w:val="25"/>
              </w:numPr>
              <w:jc w:val="both"/>
              <w:rPr>
                <w:rFonts w:ascii="Times New Roman" w:hAnsi="Times New Roman" w:cs="Times New Roman"/>
              </w:rPr>
            </w:pPr>
            <w:r w:rsidRPr="009F202E">
              <w:rPr>
                <w:rFonts w:ascii="Times New Roman" w:hAnsi="Times New Roman" w:cs="Times New Roman"/>
              </w:rPr>
              <w:t xml:space="preserve">Presentations </w:t>
            </w:r>
          </w:p>
          <w:p w14:paraId="2229226B" w14:textId="77777777" w:rsidR="00051CD5" w:rsidRPr="009F202E" w:rsidRDefault="00051CD5" w:rsidP="009F202E">
            <w:pPr>
              <w:pStyle w:val="ListParagraph"/>
              <w:numPr>
                <w:ilvl w:val="0"/>
                <w:numId w:val="25"/>
              </w:numPr>
              <w:jc w:val="both"/>
              <w:rPr>
                <w:rFonts w:ascii="Times New Roman" w:hAnsi="Times New Roman" w:cs="Times New Roman"/>
              </w:rPr>
            </w:pPr>
            <w:r w:rsidRPr="009F202E">
              <w:rPr>
                <w:rFonts w:ascii="Times New Roman" w:hAnsi="Times New Roman" w:cs="Times New Roman"/>
              </w:rPr>
              <w:t xml:space="preserve">Case studies </w:t>
            </w:r>
          </w:p>
          <w:p w14:paraId="4ADA57D6" w14:textId="57F5535B" w:rsidR="00051CD5" w:rsidRPr="009F202E" w:rsidRDefault="00051CD5" w:rsidP="009F202E">
            <w:pPr>
              <w:pStyle w:val="ListParagraph"/>
              <w:numPr>
                <w:ilvl w:val="0"/>
                <w:numId w:val="25"/>
              </w:numPr>
              <w:jc w:val="both"/>
              <w:rPr>
                <w:rFonts w:ascii="Times New Roman" w:hAnsi="Times New Roman" w:cs="Times New Roman"/>
              </w:rPr>
            </w:pPr>
            <w:r w:rsidRPr="009F202E">
              <w:rPr>
                <w:rFonts w:ascii="Times New Roman" w:hAnsi="Times New Roman" w:cs="Times New Roman"/>
              </w:rPr>
              <w:t xml:space="preserve">Group discussion </w:t>
            </w:r>
          </w:p>
          <w:p w14:paraId="03EC0BBB" w14:textId="00267D2F" w:rsidR="00051CD5" w:rsidRPr="009F202E" w:rsidRDefault="00051CD5" w:rsidP="009F202E">
            <w:pPr>
              <w:pStyle w:val="ListParagraph"/>
              <w:numPr>
                <w:ilvl w:val="0"/>
                <w:numId w:val="25"/>
              </w:numPr>
              <w:jc w:val="both"/>
              <w:rPr>
                <w:rFonts w:ascii="Times New Roman" w:hAnsi="Times New Roman" w:cs="Times New Roman"/>
              </w:rPr>
            </w:pPr>
            <w:r w:rsidRPr="009F202E">
              <w:rPr>
                <w:rFonts w:ascii="Times New Roman" w:hAnsi="Times New Roman" w:cs="Times New Roman"/>
              </w:rPr>
              <w:t>Tutorials</w:t>
            </w:r>
          </w:p>
          <w:p w14:paraId="11054F00" w14:textId="5F9D22E7" w:rsidR="00051CD5" w:rsidRPr="009F202E" w:rsidRDefault="00051CD5" w:rsidP="009F202E">
            <w:pPr>
              <w:pStyle w:val="ListParagraph"/>
              <w:numPr>
                <w:ilvl w:val="0"/>
                <w:numId w:val="25"/>
              </w:numPr>
              <w:jc w:val="both"/>
              <w:rPr>
                <w:rFonts w:ascii="Times New Roman" w:hAnsi="Times New Roman" w:cs="Times New Roman"/>
              </w:rPr>
            </w:pPr>
            <w:r w:rsidRPr="009F202E">
              <w:rPr>
                <w:rFonts w:ascii="Times New Roman" w:hAnsi="Times New Roman" w:cs="Times New Roman"/>
              </w:rPr>
              <w:t xml:space="preserve">Writing practice </w:t>
            </w:r>
          </w:p>
          <w:p w14:paraId="20D82914" w14:textId="7C911CBE" w:rsidR="00C71520" w:rsidRPr="009F202E" w:rsidRDefault="00051CD5" w:rsidP="009F202E">
            <w:pPr>
              <w:pStyle w:val="ListParagraph"/>
              <w:numPr>
                <w:ilvl w:val="0"/>
                <w:numId w:val="25"/>
              </w:numPr>
              <w:jc w:val="both"/>
              <w:rPr>
                <w:rFonts w:cstheme="minorHAnsi"/>
                <w:b/>
              </w:rPr>
            </w:pPr>
            <w:r w:rsidRPr="009F202E">
              <w:rPr>
                <w:rFonts w:ascii="Times New Roman" w:hAnsi="Times New Roman" w:cs="Times New Roman"/>
              </w:rPr>
              <w:t>Self-assessment and peer reviews</w:t>
            </w:r>
          </w:p>
        </w:tc>
      </w:tr>
      <w:tr w:rsidR="00C71520" w:rsidRPr="00C71520" w14:paraId="760FEE5F" w14:textId="77777777" w:rsidTr="00C71520">
        <w:trPr>
          <w:trHeight w:val="285"/>
        </w:trPr>
        <w:tc>
          <w:tcPr>
            <w:tcW w:w="2785" w:type="dxa"/>
            <w:shd w:val="clear" w:color="auto" w:fill="BFBFBF" w:themeFill="background1" w:themeFillShade="BF"/>
          </w:tcPr>
          <w:p w14:paraId="6F2705B4" w14:textId="2ECC28ED" w:rsidR="00C71520" w:rsidRPr="00C71520" w:rsidRDefault="00C71520" w:rsidP="007E4283">
            <w:pPr>
              <w:rPr>
                <w:rFonts w:cstheme="minorHAnsi"/>
                <w:b/>
              </w:rPr>
            </w:pPr>
            <w:r w:rsidRPr="00C71520">
              <w:rPr>
                <w:rFonts w:cstheme="minorHAnsi"/>
                <w:b/>
              </w:rPr>
              <w:t xml:space="preserve">COURSE </w:t>
            </w:r>
            <w:r w:rsidR="007E4283">
              <w:rPr>
                <w:rFonts w:cstheme="minorHAnsi"/>
                <w:b/>
              </w:rPr>
              <w:t xml:space="preserve">LEARNING </w:t>
            </w:r>
            <w:r w:rsidRPr="00C71520">
              <w:rPr>
                <w:rFonts w:cstheme="minorHAnsi"/>
                <w:b/>
              </w:rPr>
              <w:t xml:space="preserve">OBJECTIVES </w:t>
            </w:r>
          </w:p>
        </w:tc>
        <w:tc>
          <w:tcPr>
            <w:tcW w:w="7465" w:type="dxa"/>
          </w:tcPr>
          <w:p w14:paraId="60BB686C" w14:textId="6BA95C11" w:rsidR="00C71520" w:rsidRPr="00762157" w:rsidRDefault="00C71520" w:rsidP="00C71520">
            <w:pPr>
              <w:pStyle w:val="NoSpacing"/>
              <w:ind w:left="360"/>
              <w:rPr>
                <w:rFonts w:cstheme="minorHAnsi"/>
                <w:b/>
              </w:rPr>
            </w:pPr>
            <w:r w:rsidRPr="00762157">
              <w:rPr>
                <w:rFonts w:cstheme="minorHAnsi"/>
                <w:b/>
              </w:rPr>
              <w:t xml:space="preserve">Students will </w:t>
            </w:r>
            <w:r w:rsidR="00762157">
              <w:rPr>
                <w:rFonts w:cstheme="minorHAnsi"/>
                <w:b/>
              </w:rPr>
              <w:t>be able to:</w:t>
            </w:r>
          </w:p>
          <w:p w14:paraId="3EE32752" w14:textId="77777777" w:rsidR="00051CD5" w:rsidRDefault="00051CD5" w:rsidP="00051CD5">
            <w:pPr>
              <w:numPr>
                <w:ilvl w:val="0"/>
                <w:numId w:val="14"/>
              </w:numPr>
            </w:pPr>
            <w:r>
              <w:t xml:space="preserve">Analyze and evaluate audience/purpose/situation as they apply to business writing contexts. </w:t>
            </w:r>
          </w:p>
          <w:p w14:paraId="2B6839F3" w14:textId="511F5F6C" w:rsidR="00051CD5" w:rsidRPr="008A37D5" w:rsidRDefault="00051CD5" w:rsidP="00051CD5">
            <w:pPr>
              <w:numPr>
                <w:ilvl w:val="0"/>
                <w:numId w:val="14"/>
              </w:numPr>
              <w:rPr>
                <w:rFonts w:eastAsia="Times New Roman"/>
                <w:color w:val="auto"/>
              </w:rPr>
            </w:pPr>
            <w:r w:rsidRPr="008A37D5">
              <w:rPr>
                <w:rFonts w:eastAsia="Times New Roman"/>
                <w:color w:val="auto"/>
              </w:rPr>
              <w:t>Practice the unique qualities of professional rhetoric and writing style, such as sentence conciseness, clarity, accuracy, honesty, avoiding wordiness or ambiguity, using direct order organization, readability, coherence and transitional devices.</w:t>
            </w:r>
          </w:p>
          <w:p w14:paraId="5883EBDA" w14:textId="77777777" w:rsidR="00051CD5" w:rsidRDefault="00051CD5" w:rsidP="00051CD5">
            <w:pPr>
              <w:numPr>
                <w:ilvl w:val="0"/>
                <w:numId w:val="14"/>
              </w:numPr>
            </w:pPr>
            <w:r>
              <w:t>Incorporate process (research, invention, writing, revision, and editing) into all writing tasks and, through multiple drafts, create document fluency.</w:t>
            </w:r>
          </w:p>
          <w:p w14:paraId="57FBFC76" w14:textId="77777777" w:rsidR="00051CD5" w:rsidRDefault="00051CD5" w:rsidP="00051CD5">
            <w:pPr>
              <w:numPr>
                <w:ilvl w:val="0"/>
                <w:numId w:val="14"/>
              </w:numPr>
            </w:pPr>
            <w:r>
              <w:t>Analyze multiple writings from appropriate business professions.</w:t>
            </w:r>
          </w:p>
          <w:p w14:paraId="791114C7" w14:textId="77777777" w:rsidR="00051CD5" w:rsidRDefault="00051CD5" w:rsidP="00051CD5">
            <w:pPr>
              <w:numPr>
                <w:ilvl w:val="0"/>
                <w:numId w:val="14"/>
              </w:numPr>
            </w:pPr>
            <w:r>
              <w:t>Adapt tone and style for appropriate rhetorical business purposes.</w:t>
            </w:r>
          </w:p>
          <w:p w14:paraId="1F57154C" w14:textId="77777777" w:rsidR="00051CD5" w:rsidRDefault="00051CD5" w:rsidP="00051CD5">
            <w:pPr>
              <w:numPr>
                <w:ilvl w:val="0"/>
                <w:numId w:val="14"/>
              </w:numPr>
            </w:pPr>
            <w:r>
              <w:t>Conduct primary and secondary research relevant to topic; integrate appropriate sources using APA style</w:t>
            </w:r>
          </w:p>
          <w:p w14:paraId="6AD8D9F3" w14:textId="77777777" w:rsidR="00051CD5" w:rsidRDefault="00051CD5" w:rsidP="00051CD5">
            <w:pPr>
              <w:numPr>
                <w:ilvl w:val="0"/>
                <w:numId w:val="14"/>
              </w:numPr>
            </w:pPr>
            <w:r>
              <w:t xml:space="preserve">Incorporate analytical /technical data in the form of charts, graphs, etc. </w:t>
            </w:r>
          </w:p>
          <w:p w14:paraId="1C2E3B36" w14:textId="77777777" w:rsidR="00051CD5" w:rsidRDefault="00051CD5" w:rsidP="00051CD5">
            <w:pPr>
              <w:numPr>
                <w:ilvl w:val="0"/>
                <w:numId w:val="14"/>
              </w:numPr>
            </w:pPr>
            <w:r>
              <w:t xml:space="preserve">Design accurate and visually appealing documents. </w:t>
            </w:r>
          </w:p>
          <w:p w14:paraId="34A24AE1" w14:textId="77777777" w:rsidR="00051CD5" w:rsidRPr="008A37D5" w:rsidRDefault="00051CD5" w:rsidP="00051CD5">
            <w:pPr>
              <w:numPr>
                <w:ilvl w:val="0"/>
                <w:numId w:val="14"/>
              </w:numPr>
            </w:pPr>
            <w:r>
              <w:t>Develop strategies to facilitate communication across ethnic and/or business cultures.</w:t>
            </w:r>
          </w:p>
          <w:p w14:paraId="7505AECD" w14:textId="3C6A0856" w:rsidR="00057017" w:rsidRPr="00C71520" w:rsidRDefault="00057017" w:rsidP="00057017">
            <w:pPr>
              <w:pStyle w:val="NoSpacing"/>
              <w:ind w:left="360"/>
              <w:rPr>
                <w:rFonts w:cstheme="minorHAnsi"/>
              </w:rPr>
            </w:pPr>
          </w:p>
        </w:tc>
      </w:tr>
      <w:tr w:rsidR="00C71520" w:rsidRPr="00C71520" w14:paraId="714A8CFB" w14:textId="77777777" w:rsidTr="00C71520">
        <w:trPr>
          <w:trHeight w:val="285"/>
        </w:trPr>
        <w:tc>
          <w:tcPr>
            <w:tcW w:w="2785" w:type="dxa"/>
            <w:shd w:val="clear" w:color="auto" w:fill="BFBFBF" w:themeFill="background1" w:themeFillShade="BF"/>
          </w:tcPr>
          <w:p w14:paraId="5C38B51C" w14:textId="7261022A" w:rsidR="00C71520" w:rsidRPr="00C71520" w:rsidRDefault="00C71520" w:rsidP="005B4121">
            <w:pPr>
              <w:jc w:val="both"/>
              <w:rPr>
                <w:rFonts w:cstheme="minorHAnsi"/>
                <w:b/>
              </w:rPr>
            </w:pPr>
          </w:p>
          <w:p w14:paraId="4CA315EE" w14:textId="7A25731C" w:rsidR="00C71520" w:rsidRPr="00C71520" w:rsidRDefault="00C71520" w:rsidP="005B4121">
            <w:pPr>
              <w:jc w:val="both"/>
              <w:rPr>
                <w:rFonts w:cstheme="minorHAnsi"/>
                <w:b/>
              </w:rPr>
            </w:pPr>
            <w:r w:rsidRPr="00C71520">
              <w:rPr>
                <w:rFonts w:cstheme="minorHAnsi"/>
                <w:b/>
              </w:rPr>
              <w:t>TEXT BOOKS</w:t>
            </w:r>
          </w:p>
        </w:tc>
        <w:tc>
          <w:tcPr>
            <w:tcW w:w="7465" w:type="dxa"/>
          </w:tcPr>
          <w:p w14:paraId="2BE60AF7" w14:textId="77777777" w:rsidR="00051CD5" w:rsidRDefault="00051CD5" w:rsidP="00051CD5">
            <w:pPr>
              <w:numPr>
                <w:ilvl w:val="0"/>
                <w:numId w:val="15"/>
              </w:numPr>
            </w:pPr>
            <w:r w:rsidRPr="000E45EF">
              <w:rPr>
                <w:b/>
                <w:i/>
              </w:rPr>
              <w:t>Business Communication Today</w:t>
            </w:r>
            <w:r w:rsidRPr="005E07FC">
              <w:t xml:space="preserve">, Courtland L. </w:t>
            </w:r>
            <w:proofErr w:type="spellStart"/>
            <w:r w:rsidRPr="005E07FC">
              <w:t>Bovee</w:t>
            </w:r>
            <w:proofErr w:type="spellEnd"/>
            <w:r w:rsidRPr="005E07FC">
              <w:t xml:space="preserve"> &amp; V. Thill</w:t>
            </w:r>
            <w:r>
              <w:t>,</w:t>
            </w:r>
            <w:r w:rsidRPr="005E07FC">
              <w:t xml:space="preserve"> </w:t>
            </w:r>
            <w:r>
              <w:t>Pearson Education Singapore.</w:t>
            </w:r>
          </w:p>
          <w:p w14:paraId="333F680B" w14:textId="77777777" w:rsidR="00051CD5" w:rsidRDefault="00051CD5" w:rsidP="00051CD5">
            <w:pPr>
              <w:numPr>
                <w:ilvl w:val="0"/>
                <w:numId w:val="15"/>
              </w:numPr>
            </w:pPr>
            <w:r w:rsidRPr="000A591E">
              <w:rPr>
                <w:b/>
                <w:i/>
              </w:rPr>
              <w:t xml:space="preserve">Business </w:t>
            </w:r>
            <w:proofErr w:type="gramStart"/>
            <w:r w:rsidRPr="000A591E">
              <w:rPr>
                <w:b/>
                <w:i/>
              </w:rPr>
              <w:t xml:space="preserve">Communication, </w:t>
            </w:r>
            <w:r w:rsidRPr="005E07FC">
              <w:t xml:space="preserve"> P.D.</w:t>
            </w:r>
            <w:proofErr w:type="gramEnd"/>
            <w:r w:rsidRPr="005E07FC">
              <w:t xml:space="preserve"> </w:t>
            </w:r>
            <w:proofErr w:type="spellStart"/>
            <w:r w:rsidRPr="005E07FC">
              <w:t>Chutervedi</w:t>
            </w:r>
            <w:proofErr w:type="spellEnd"/>
            <w:r>
              <w:t>, Pearson Education, Singapore</w:t>
            </w:r>
          </w:p>
          <w:p w14:paraId="22873E52" w14:textId="77777777" w:rsidR="00051CD5" w:rsidRDefault="00051CD5" w:rsidP="00051CD5">
            <w:pPr>
              <w:numPr>
                <w:ilvl w:val="0"/>
                <w:numId w:val="15"/>
              </w:numPr>
            </w:pPr>
            <w:r>
              <w:t xml:space="preserve"> </w:t>
            </w:r>
            <w:r w:rsidRPr="000A591E">
              <w:rPr>
                <w:b/>
                <w:i/>
              </w:rPr>
              <w:t xml:space="preserve">Technical Report Writing </w:t>
            </w:r>
            <w:proofErr w:type="gramStart"/>
            <w:r w:rsidRPr="000A591E">
              <w:rPr>
                <w:b/>
                <w:i/>
              </w:rPr>
              <w:t>Today,</w:t>
            </w:r>
            <w:r w:rsidRPr="000A591E">
              <w:rPr>
                <w:i/>
              </w:rPr>
              <w:t xml:space="preserve"> </w:t>
            </w:r>
            <w:r>
              <w:t xml:space="preserve"> Pauley</w:t>
            </w:r>
            <w:proofErr w:type="gramEnd"/>
            <w:r>
              <w:t xml:space="preserve"> and Riordan </w:t>
            </w:r>
          </w:p>
          <w:p w14:paraId="396E9ED7" w14:textId="77777777" w:rsidR="00051CD5" w:rsidRPr="00C05B1E" w:rsidRDefault="00051CD5" w:rsidP="00051CD5">
            <w:pPr>
              <w:ind w:left="720"/>
            </w:pPr>
            <w:r>
              <w:t xml:space="preserve">Fifth Edition, A.I.T.B.S Publishers </w:t>
            </w:r>
            <w:proofErr w:type="gramStart"/>
            <w:r>
              <w:t>Dehli.*</w:t>
            </w:r>
            <w:proofErr w:type="gramEnd"/>
            <w:r>
              <w:t xml:space="preserve"> </w:t>
            </w:r>
          </w:p>
          <w:p w14:paraId="63D069C8" w14:textId="77777777" w:rsidR="00051CD5" w:rsidRDefault="00051CD5" w:rsidP="00051CD5">
            <w:pPr>
              <w:numPr>
                <w:ilvl w:val="0"/>
                <w:numId w:val="15"/>
              </w:numPr>
            </w:pPr>
            <w:r w:rsidRPr="000E45EF">
              <w:rPr>
                <w:b/>
                <w:i/>
              </w:rPr>
              <w:t xml:space="preserve">Technical </w:t>
            </w:r>
            <w:proofErr w:type="gramStart"/>
            <w:r w:rsidRPr="000E45EF">
              <w:rPr>
                <w:b/>
                <w:i/>
              </w:rPr>
              <w:t>Communication,</w:t>
            </w:r>
            <w:r w:rsidRPr="000E45EF">
              <w:rPr>
                <w:i/>
              </w:rPr>
              <w:t xml:space="preserve"> </w:t>
            </w:r>
            <w:r>
              <w:t xml:space="preserve"> Paul</w:t>
            </w:r>
            <w:proofErr w:type="gramEnd"/>
            <w:r>
              <w:t xml:space="preserve"> V Anderson, Fifth Edition, Thomson </w:t>
            </w:r>
            <w:smartTag w:uri="urn:schemas-microsoft-com:office:smarttags" w:element="City">
              <w:r>
                <w:t>Wadsworth</w:t>
              </w:r>
            </w:smartTag>
            <w:r>
              <w:t xml:space="preserve">, </w:t>
            </w:r>
            <w:smartTag w:uri="urn:schemas-microsoft-com:office:smarttags" w:element="country-region">
              <w:r>
                <w:t>Singapore</w:t>
              </w:r>
            </w:smartTag>
            <w:r>
              <w:t xml:space="preserve">, </w:t>
            </w:r>
            <w:smartTag w:uri="urn:schemas-microsoft-com:office:smarttags" w:element="place">
              <w:smartTag w:uri="urn:schemas-microsoft-com:office:smarttags" w:element="country-region">
                <w:r>
                  <w:t>UK.</w:t>
                </w:r>
              </w:smartTag>
            </w:smartTag>
            <w:r>
              <w:t>*</w:t>
            </w:r>
          </w:p>
          <w:p w14:paraId="5A27E864" w14:textId="4D770907" w:rsidR="00057017" w:rsidRDefault="00051CD5" w:rsidP="00051CD5">
            <w:pPr>
              <w:pStyle w:val="NoSpacing"/>
              <w:ind w:left="360"/>
            </w:pPr>
            <w:r>
              <w:t xml:space="preserve">           (*only relevant chapters and topics from these books) </w:t>
            </w:r>
          </w:p>
          <w:p w14:paraId="247F5C3D" w14:textId="77777777" w:rsidR="00051CD5" w:rsidRDefault="00051CD5" w:rsidP="00051CD5">
            <w:pPr>
              <w:numPr>
                <w:ilvl w:val="0"/>
                <w:numId w:val="15"/>
              </w:numPr>
            </w:pPr>
            <w:r w:rsidRPr="000E45EF">
              <w:rPr>
                <w:b/>
                <w:i/>
              </w:rPr>
              <w:t>Technical Writing Process and Product</w:t>
            </w:r>
            <w:r>
              <w:t>, Sharon J. Gerson, Steven M. Gerson, Third Edition</w:t>
            </w:r>
          </w:p>
          <w:p w14:paraId="45024EBA" w14:textId="77777777" w:rsidR="00051CD5" w:rsidRPr="002A5D81" w:rsidRDefault="00051CD5" w:rsidP="00051CD5">
            <w:pPr>
              <w:numPr>
                <w:ilvl w:val="0"/>
                <w:numId w:val="15"/>
              </w:numPr>
            </w:pPr>
            <w:r w:rsidRPr="000E45EF">
              <w:rPr>
                <w:b/>
                <w:i/>
              </w:rPr>
              <w:t>Technical Communication,</w:t>
            </w:r>
            <w:r>
              <w:t xml:space="preserve"> Mary M lay et al.</w:t>
            </w:r>
            <w:r w:rsidRPr="000E45EF">
              <w:rPr>
                <w:i/>
              </w:rPr>
              <w:t xml:space="preserve"> </w:t>
            </w:r>
            <w:r w:rsidRPr="00007A8A">
              <w:t>Second Edition,</w:t>
            </w:r>
            <w:r w:rsidRPr="000E45EF">
              <w:rPr>
                <w:i/>
              </w:rPr>
              <w:t xml:space="preserve"> </w:t>
            </w:r>
          </w:p>
          <w:p w14:paraId="049302C0" w14:textId="77777777" w:rsidR="00051CD5" w:rsidRDefault="00051CD5" w:rsidP="00051CD5">
            <w:pPr>
              <w:ind w:left="720"/>
            </w:pPr>
            <w:proofErr w:type="spellStart"/>
            <w:r>
              <w:t>Mcgraw-Hill</w:t>
            </w:r>
            <w:proofErr w:type="spellEnd"/>
            <w:r>
              <w:t xml:space="preserve"> Irwin</w:t>
            </w:r>
          </w:p>
          <w:p w14:paraId="16DD36AD" w14:textId="77777777" w:rsidR="00051CD5" w:rsidRDefault="00051CD5" w:rsidP="00051CD5">
            <w:pPr>
              <w:numPr>
                <w:ilvl w:val="0"/>
                <w:numId w:val="15"/>
              </w:numPr>
            </w:pPr>
            <w:r w:rsidRPr="002A5D81">
              <w:rPr>
                <w:b/>
                <w:i/>
              </w:rPr>
              <w:t>Business Communication Design</w:t>
            </w:r>
            <w:r>
              <w:t xml:space="preserve"> Pamela A. Angell </w:t>
            </w:r>
            <w:proofErr w:type="spellStart"/>
            <w:r>
              <w:t>Mcgraw-Hill</w:t>
            </w:r>
            <w:proofErr w:type="spellEnd"/>
            <w:r>
              <w:t xml:space="preserve"> Irwin</w:t>
            </w:r>
          </w:p>
          <w:p w14:paraId="0C07DB93" w14:textId="77777777" w:rsidR="00051CD5" w:rsidRDefault="00051CD5" w:rsidP="00051CD5">
            <w:pPr>
              <w:pStyle w:val="NoSpacing"/>
              <w:ind w:left="360"/>
              <w:rPr>
                <w:rFonts w:cstheme="minorHAnsi"/>
              </w:rPr>
            </w:pPr>
          </w:p>
          <w:p w14:paraId="16A2740B" w14:textId="04417C9B" w:rsidR="00467C21" w:rsidRPr="00C71520" w:rsidRDefault="00467C21" w:rsidP="00057017">
            <w:pPr>
              <w:pStyle w:val="NoSpacing"/>
              <w:ind w:left="360"/>
              <w:rPr>
                <w:rFonts w:cstheme="minorHAnsi"/>
              </w:rPr>
            </w:pPr>
          </w:p>
        </w:tc>
      </w:tr>
      <w:tr w:rsidR="00C71520" w:rsidRPr="00C71520" w14:paraId="2F140A47" w14:textId="77777777" w:rsidTr="00C71520">
        <w:trPr>
          <w:trHeight w:val="285"/>
        </w:trPr>
        <w:tc>
          <w:tcPr>
            <w:tcW w:w="2785" w:type="dxa"/>
            <w:shd w:val="clear" w:color="auto" w:fill="BFBFBF" w:themeFill="background1" w:themeFillShade="BF"/>
          </w:tcPr>
          <w:p w14:paraId="540F61DC" w14:textId="7DD2C2EA" w:rsidR="00C71520" w:rsidRPr="00C71520" w:rsidRDefault="00C71520" w:rsidP="005B4121">
            <w:pPr>
              <w:jc w:val="both"/>
              <w:rPr>
                <w:rFonts w:cstheme="minorHAnsi"/>
                <w:b/>
              </w:rPr>
            </w:pPr>
          </w:p>
          <w:p w14:paraId="6D2A0551" w14:textId="77777777" w:rsidR="00C71520" w:rsidRPr="00C71520" w:rsidRDefault="00C71520" w:rsidP="005B4121">
            <w:pPr>
              <w:jc w:val="both"/>
              <w:rPr>
                <w:rFonts w:cstheme="minorHAnsi"/>
                <w:b/>
              </w:rPr>
            </w:pPr>
            <w:r w:rsidRPr="00C71520">
              <w:rPr>
                <w:rFonts w:cstheme="minorHAnsi"/>
                <w:b/>
              </w:rPr>
              <w:t xml:space="preserve">GRADING CRITERIA </w:t>
            </w:r>
          </w:p>
          <w:p w14:paraId="001AF0D0" w14:textId="77777777" w:rsidR="00C71520" w:rsidRPr="00C71520" w:rsidRDefault="00C71520" w:rsidP="005B4121">
            <w:pPr>
              <w:jc w:val="both"/>
              <w:rPr>
                <w:rFonts w:cstheme="minorHAnsi"/>
                <w:b/>
              </w:rPr>
            </w:pPr>
          </w:p>
        </w:tc>
        <w:tc>
          <w:tcPr>
            <w:tcW w:w="7465" w:type="dxa"/>
          </w:tcPr>
          <w:p w14:paraId="02B163DE" w14:textId="4754BD43" w:rsidR="00C71520" w:rsidRPr="00C71520" w:rsidRDefault="00C71520" w:rsidP="00AB7B89">
            <w:pPr>
              <w:pStyle w:val="NoSpacing"/>
              <w:numPr>
                <w:ilvl w:val="0"/>
                <w:numId w:val="6"/>
              </w:numPr>
              <w:rPr>
                <w:rFonts w:cstheme="minorHAnsi"/>
              </w:rPr>
            </w:pPr>
            <w:r w:rsidRPr="00C71520">
              <w:rPr>
                <w:rFonts w:cstheme="minorHAnsi"/>
              </w:rPr>
              <w:t>Mid-Terms (2)</w:t>
            </w:r>
            <w:r w:rsidRPr="00C71520">
              <w:rPr>
                <w:rFonts w:cstheme="minorHAnsi"/>
              </w:rPr>
              <w:tab/>
            </w:r>
            <w:r w:rsidRPr="00C71520">
              <w:rPr>
                <w:rFonts w:cstheme="minorHAnsi"/>
              </w:rPr>
              <w:tab/>
              <w:t>30</w:t>
            </w:r>
          </w:p>
          <w:p w14:paraId="6A50DECA" w14:textId="7C042D8F" w:rsidR="00C71520" w:rsidRPr="00C71520" w:rsidRDefault="00C71520" w:rsidP="00AB7B89">
            <w:pPr>
              <w:pStyle w:val="NoSpacing"/>
              <w:numPr>
                <w:ilvl w:val="0"/>
                <w:numId w:val="6"/>
              </w:numPr>
              <w:rPr>
                <w:rFonts w:cstheme="minorHAnsi"/>
              </w:rPr>
            </w:pPr>
            <w:r w:rsidRPr="00C71520">
              <w:rPr>
                <w:rFonts w:cstheme="minorHAnsi"/>
              </w:rPr>
              <w:t>Quizzes</w:t>
            </w:r>
            <w:r w:rsidRPr="00C71520">
              <w:rPr>
                <w:rFonts w:cstheme="minorHAnsi"/>
              </w:rPr>
              <w:tab/>
            </w:r>
            <w:r w:rsidRPr="00C71520">
              <w:rPr>
                <w:rFonts w:cstheme="minorHAnsi"/>
              </w:rPr>
              <w:tab/>
            </w:r>
            <w:r w:rsidRPr="00C71520">
              <w:rPr>
                <w:rFonts w:cstheme="minorHAnsi"/>
              </w:rPr>
              <w:tab/>
              <w:t xml:space="preserve">10 </w:t>
            </w:r>
          </w:p>
          <w:p w14:paraId="3B7FCC7E" w14:textId="41ED4B84" w:rsidR="00C71520" w:rsidRPr="00C71520" w:rsidRDefault="00C71520" w:rsidP="00AB7B89">
            <w:pPr>
              <w:pStyle w:val="NoSpacing"/>
              <w:numPr>
                <w:ilvl w:val="0"/>
                <w:numId w:val="6"/>
              </w:numPr>
              <w:rPr>
                <w:rFonts w:cstheme="minorHAnsi"/>
              </w:rPr>
            </w:pPr>
            <w:r>
              <w:rPr>
                <w:rFonts w:cstheme="minorHAnsi"/>
              </w:rPr>
              <w:t xml:space="preserve">Assignments </w:t>
            </w:r>
            <w:r>
              <w:rPr>
                <w:rFonts w:cstheme="minorHAnsi"/>
              </w:rPr>
              <w:tab/>
            </w:r>
            <w:r>
              <w:rPr>
                <w:rFonts w:cstheme="minorHAnsi"/>
              </w:rPr>
              <w:tab/>
            </w:r>
            <w:r w:rsidRPr="00C71520">
              <w:rPr>
                <w:rFonts w:cstheme="minorHAnsi"/>
              </w:rPr>
              <w:t xml:space="preserve">05 </w:t>
            </w:r>
          </w:p>
          <w:p w14:paraId="30D4D7D7" w14:textId="480B2E34" w:rsidR="00C71520" w:rsidRPr="00C71520" w:rsidRDefault="00C71520" w:rsidP="00AB7B89">
            <w:pPr>
              <w:pStyle w:val="NoSpacing"/>
              <w:numPr>
                <w:ilvl w:val="0"/>
                <w:numId w:val="6"/>
              </w:numPr>
              <w:rPr>
                <w:rFonts w:cstheme="minorHAnsi"/>
              </w:rPr>
            </w:pPr>
            <w:r w:rsidRPr="00C71520">
              <w:rPr>
                <w:rFonts w:cstheme="minorHAnsi"/>
              </w:rPr>
              <w:t>Class Participation</w:t>
            </w:r>
            <w:r w:rsidRPr="00C71520">
              <w:rPr>
                <w:rFonts w:cstheme="minorHAnsi"/>
              </w:rPr>
              <w:tab/>
              <w:t>05</w:t>
            </w:r>
          </w:p>
          <w:p w14:paraId="0A16FDD2" w14:textId="6FF84D9D" w:rsidR="00C71520" w:rsidRPr="00C71520" w:rsidRDefault="00C71520" w:rsidP="00AB7B89">
            <w:pPr>
              <w:pStyle w:val="NoSpacing"/>
              <w:numPr>
                <w:ilvl w:val="0"/>
                <w:numId w:val="6"/>
              </w:numPr>
              <w:rPr>
                <w:rFonts w:cstheme="minorHAnsi"/>
              </w:rPr>
            </w:pPr>
            <w:r w:rsidRPr="00C71520">
              <w:rPr>
                <w:rFonts w:cstheme="minorHAnsi"/>
              </w:rPr>
              <w:t>Final Exam</w:t>
            </w:r>
            <w:r w:rsidRPr="00C71520">
              <w:rPr>
                <w:rFonts w:cstheme="minorHAnsi"/>
              </w:rPr>
              <w:tab/>
            </w:r>
            <w:r w:rsidRPr="00C71520">
              <w:rPr>
                <w:rFonts w:cstheme="minorHAnsi"/>
              </w:rPr>
              <w:tab/>
              <w:t>50</w:t>
            </w:r>
          </w:p>
        </w:tc>
      </w:tr>
      <w:tr w:rsidR="00C71520" w:rsidRPr="00C71520" w14:paraId="1FD997F1" w14:textId="77777777" w:rsidTr="00C71520">
        <w:trPr>
          <w:trHeight w:val="285"/>
        </w:trPr>
        <w:tc>
          <w:tcPr>
            <w:tcW w:w="2785" w:type="dxa"/>
            <w:shd w:val="clear" w:color="auto" w:fill="BFBFBF" w:themeFill="background1" w:themeFillShade="BF"/>
          </w:tcPr>
          <w:p w14:paraId="23A7A613" w14:textId="77777777" w:rsidR="00C71520" w:rsidRPr="00C71520" w:rsidRDefault="00C71520" w:rsidP="005B4121">
            <w:pPr>
              <w:jc w:val="both"/>
              <w:rPr>
                <w:rFonts w:cstheme="minorHAnsi"/>
                <w:b/>
              </w:rPr>
            </w:pPr>
            <w:r w:rsidRPr="00C71520">
              <w:rPr>
                <w:rFonts w:cstheme="minorHAnsi"/>
                <w:b/>
              </w:rPr>
              <w:t>CLASSROOM COURTESIES</w:t>
            </w:r>
          </w:p>
        </w:tc>
        <w:tc>
          <w:tcPr>
            <w:tcW w:w="7465" w:type="dxa"/>
          </w:tcPr>
          <w:p w14:paraId="719AE70A" w14:textId="77777777" w:rsidR="00C71520" w:rsidRPr="00C71520" w:rsidRDefault="00C71520" w:rsidP="00AB7B89">
            <w:pPr>
              <w:pStyle w:val="NoSpacing"/>
              <w:numPr>
                <w:ilvl w:val="0"/>
                <w:numId w:val="7"/>
              </w:numPr>
              <w:rPr>
                <w:rFonts w:cstheme="minorHAnsi"/>
              </w:rPr>
            </w:pPr>
            <w:r w:rsidRPr="00C71520">
              <w:rPr>
                <w:rFonts w:cstheme="minorHAnsi"/>
              </w:rPr>
              <w:t>Dress code: Formal</w:t>
            </w:r>
          </w:p>
          <w:p w14:paraId="62F11F9C" w14:textId="77777777" w:rsidR="00C71520" w:rsidRPr="00C71520" w:rsidRDefault="00C71520" w:rsidP="00AB7B89">
            <w:pPr>
              <w:pStyle w:val="NoSpacing"/>
              <w:numPr>
                <w:ilvl w:val="0"/>
                <w:numId w:val="7"/>
              </w:numPr>
              <w:rPr>
                <w:rFonts w:cstheme="minorHAnsi"/>
                <w:bCs/>
              </w:rPr>
            </w:pPr>
            <w:r w:rsidRPr="00C71520">
              <w:rPr>
                <w:rFonts w:cstheme="minorHAnsi"/>
                <w:bCs/>
              </w:rPr>
              <w:t>Attendance is compulsory</w:t>
            </w:r>
          </w:p>
          <w:p w14:paraId="10B2364B" w14:textId="21041FCC" w:rsidR="00C71520" w:rsidRPr="00C71520" w:rsidRDefault="00C71520" w:rsidP="00AB7B89">
            <w:pPr>
              <w:pStyle w:val="NoSpacing"/>
              <w:numPr>
                <w:ilvl w:val="0"/>
                <w:numId w:val="7"/>
              </w:numPr>
              <w:rPr>
                <w:rFonts w:cstheme="minorHAnsi"/>
                <w:bCs/>
              </w:rPr>
            </w:pPr>
            <w:r w:rsidRPr="00C71520">
              <w:rPr>
                <w:rFonts w:cstheme="minorHAnsi"/>
              </w:rPr>
              <w:t>Deadlines must be observed</w:t>
            </w:r>
          </w:p>
        </w:tc>
      </w:tr>
      <w:tr w:rsidR="00C71520" w:rsidRPr="00C71520" w14:paraId="411D9B4F" w14:textId="77777777" w:rsidTr="00C71520">
        <w:trPr>
          <w:trHeight w:val="285"/>
        </w:trPr>
        <w:tc>
          <w:tcPr>
            <w:tcW w:w="2785" w:type="dxa"/>
            <w:shd w:val="clear" w:color="auto" w:fill="BFBFBF" w:themeFill="background1" w:themeFillShade="BF"/>
          </w:tcPr>
          <w:p w14:paraId="79A6B0F8" w14:textId="77777777" w:rsidR="00C71520" w:rsidRPr="00C71520" w:rsidRDefault="00C71520" w:rsidP="005B4121">
            <w:pPr>
              <w:jc w:val="both"/>
              <w:rPr>
                <w:rFonts w:cstheme="minorHAnsi"/>
                <w:b/>
              </w:rPr>
            </w:pPr>
          </w:p>
          <w:p w14:paraId="0AE011AF" w14:textId="77777777" w:rsidR="00C71520" w:rsidRPr="00C71520" w:rsidRDefault="00C71520" w:rsidP="005B4121">
            <w:pPr>
              <w:rPr>
                <w:rFonts w:cstheme="minorHAnsi"/>
              </w:rPr>
            </w:pPr>
            <w:r w:rsidRPr="00C71520">
              <w:rPr>
                <w:rFonts w:cstheme="minorHAnsi"/>
                <w:b/>
                <w:bCs/>
                <w:iCs/>
              </w:rPr>
              <w:t>PLAGIARISM / ACADEMIC DISHONESTY</w:t>
            </w:r>
          </w:p>
          <w:p w14:paraId="51131627" w14:textId="77777777" w:rsidR="00C71520" w:rsidRPr="00C71520" w:rsidRDefault="00C71520" w:rsidP="005B4121">
            <w:pPr>
              <w:jc w:val="both"/>
              <w:rPr>
                <w:rFonts w:cstheme="minorHAnsi"/>
                <w:b/>
              </w:rPr>
            </w:pPr>
          </w:p>
        </w:tc>
        <w:tc>
          <w:tcPr>
            <w:tcW w:w="7465" w:type="dxa"/>
          </w:tcPr>
          <w:p w14:paraId="627517C4" w14:textId="1C231FE2" w:rsidR="00C71520" w:rsidRPr="00C71520" w:rsidRDefault="00C71520" w:rsidP="00AB7B89">
            <w:pPr>
              <w:pStyle w:val="ListParagraph"/>
              <w:numPr>
                <w:ilvl w:val="0"/>
                <w:numId w:val="7"/>
              </w:numPr>
              <w:spacing w:after="100" w:afterAutospacing="1"/>
              <w:rPr>
                <w:rFonts w:asciiTheme="minorHAnsi" w:hAnsiTheme="minorHAnsi" w:cstheme="minorHAnsi"/>
              </w:rPr>
            </w:pPr>
            <w:r w:rsidRPr="00C71520">
              <w:rPr>
                <w:rFonts w:asciiTheme="minorHAnsi" w:hAnsiTheme="minorHAnsi" w:cstheme="minorHAnsi"/>
              </w:rPr>
              <w:t xml:space="preserve">All work submitted must be the student’s own work. Cases of plagiarism shall be sent to the Disciplinary Committee. </w:t>
            </w:r>
            <w:r w:rsidR="00B14125">
              <w:rPr>
                <w:rFonts w:asciiTheme="minorHAnsi" w:hAnsiTheme="minorHAnsi" w:cstheme="minorHAnsi"/>
              </w:rPr>
              <w:t>The research</w:t>
            </w:r>
            <w:r w:rsidRPr="00C71520">
              <w:rPr>
                <w:rFonts w:asciiTheme="minorHAnsi" w:hAnsiTheme="minorHAnsi" w:cstheme="minorHAnsi"/>
              </w:rPr>
              <w:t xml:space="preserve"> format is expected to follow standard documentation APA guidelines.  </w:t>
            </w:r>
          </w:p>
        </w:tc>
      </w:tr>
    </w:tbl>
    <w:p w14:paraId="1A4AEB0D" w14:textId="77777777" w:rsidR="00C71520" w:rsidRDefault="00C71520" w:rsidP="00C71520">
      <w:pPr>
        <w:spacing w:after="0" w:line="240" w:lineRule="auto"/>
        <w:jc w:val="both"/>
      </w:pPr>
    </w:p>
    <w:p w14:paraId="05EEB387" w14:textId="77777777" w:rsidR="00DD4CE2" w:rsidRDefault="00DD4CE2" w:rsidP="00C71520">
      <w:pPr>
        <w:spacing w:after="0" w:line="240" w:lineRule="auto"/>
        <w:jc w:val="both"/>
      </w:pPr>
    </w:p>
    <w:p w14:paraId="1EFC2E5B" w14:textId="77777777" w:rsidR="00DD4CE2" w:rsidRDefault="00DD4CE2" w:rsidP="00DD4CE2">
      <w:pPr>
        <w:rPr>
          <w:b/>
          <w:sz w:val="28"/>
        </w:rPr>
      </w:pPr>
      <w:r w:rsidRPr="00DD4CE2">
        <w:rPr>
          <w:b/>
          <w:color w:val="auto"/>
          <w:sz w:val="28"/>
        </w:rPr>
        <w:t xml:space="preserve">Program Learning Outcomes: </w:t>
      </w:r>
    </w:p>
    <w:tbl>
      <w:tblPr>
        <w:tblStyle w:val="TableGrid"/>
        <w:tblW w:w="10345" w:type="dxa"/>
        <w:tblLook w:val="04A0" w:firstRow="1" w:lastRow="0" w:firstColumn="1" w:lastColumn="0" w:noHBand="0" w:noVBand="1"/>
      </w:tblPr>
      <w:tblGrid>
        <w:gridCol w:w="895"/>
        <w:gridCol w:w="2160"/>
        <w:gridCol w:w="7290"/>
      </w:tblGrid>
      <w:tr w:rsidR="007E4283" w14:paraId="3AAD8BA0" w14:textId="77777777" w:rsidTr="007E4283">
        <w:tc>
          <w:tcPr>
            <w:tcW w:w="895" w:type="dxa"/>
          </w:tcPr>
          <w:p w14:paraId="0DB8E1D6" w14:textId="66258623" w:rsidR="007E4283" w:rsidRPr="007E4283" w:rsidRDefault="007E4283" w:rsidP="00DD4CE2">
            <w:pPr>
              <w:jc w:val="both"/>
              <w:rPr>
                <w:b/>
              </w:rPr>
            </w:pPr>
            <w:r w:rsidRPr="007E4283">
              <w:rPr>
                <w:b/>
              </w:rPr>
              <w:t>PLOs</w:t>
            </w:r>
          </w:p>
        </w:tc>
        <w:tc>
          <w:tcPr>
            <w:tcW w:w="2160" w:type="dxa"/>
          </w:tcPr>
          <w:p w14:paraId="08BC7AF4" w14:textId="41F5254A" w:rsidR="007E4283" w:rsidRPr="007E4283" w:rsidRDefault="007E4283" w:rsidP="007E4283">
            <w:pPr>
              <w:jc w:val="both"/>
              <w:rPr>
                <w:b/>
              </w:rPr>
            </w:pPr>
            <w:r w:rsidRPr="007E4283">
              <w:rPr>
                <w:b/>
              </w:rPr>
              <w:t>PLO Titles</w:t>
            </w:r>
          </w:p>
        </w:tc>
        <w:tc>
          <w:tcPr>
            <w:tcW w:w="7290" w:type="dxa"/>
          </w:tcPr>
          <w:p w14:paraId="41C59C8F" w14:textId="618AC4C6" w:rsidR="007E4283" w:rsidRPr="007E4283" w:rsidRDefault="007E4283" w:rsidP="00DD4CE2">
            <w:pPr>
              <w:jc w:val="both"/>
              <w:rPr>
                <w:b/>
              </w:rPr>
            </w:pPr>
            <w:r w:rsidRPr="007E4283">
              <w:rPr>
                <w:b/>
              </w:rPr>
              <w:t>PLO Statements</w:t>
            </w:r>
          </w:p>
        </w:tc>
      </w:tr>
      <w:tr w:rsidR="007E4283" w14:paraId="7127A805" w14:textId="77777777" w:rsidTr="007E4283">
        <w:tc>
          <w:tcPr>
            <w:tcW w:w="895" w:type="dxa"/>
          </w:tcPr>
          <w:p w14:paraId="2ED24913" w14:textId="374B6A3F" w:rsidR="007E4283" w:rsidRPr="00410D00" w:rsidRDefault="007E4283" w:rsidP="00DD4CE2">
            <w:pPr>
              <w:jc w:val="both"/>
            </w:pPr>
            <w:r w:rsidRPr="00410D00">
              <w:t>PLO 2</w:t>
            </w:r>
          </w:p>
        </w:tc>
        <w:tc>
          <w:tcPr>
            <w:tcW w:w="2160" w:type="dxa"/>
          </w:tcPr>
          <w:p w14:paraId="544A3079" w14:textId="19E6E213" w:rsidR="007E4283" w:rsidRPr="00410D00" w:rsidRDefault="00410D00" w:rsidP="00DD4CE2">
            <w:pPr>
              <w:jc w:val="both"/>
            </w:pPr>
            <w:r w:rsidRPr="00410D00">
              <w:rPr>
                <w:rFonts w:eastAsia="Cambria"/>
                <w:b/>
              </w:rPr>
              <w:t>Problem Analysis</w:t>
            </w:r>
          </w:p>
        </w:tc>
        <w:tc>
          <w:tcPr>
            <w:tcW w:w="7290" w:type="dxa"/>
          </w:tcPr>
          <w:p w14:paraId="3D32723E" w14:textId="1E1E4069" w:rsidR="007E4283" w:rsidRPr="00410D00" w:rsidRDefault="00410D00" w:rsidP="00DD4CE2">
            <w:pPr>
              <w:jc w:val="both"/>
            </w:pPr>
            <w:r w:rsidRPr="00410D00">
              <w:rPr>
                <w:rFonts w:eastAsia="Cambria"/>
              </w:rPr>
              <w:t xml:space="preserve">Identify, formulate, research literature, and </w:t>
            </w:r>
            <w:proofErr w:type="spellStart"/>
            <w:r w:rsidRPr="00410D00">
              <w:rPr>
                <w:rFonts w:eastAsia="Cambria"/>
              </w:rPr>
              <w:t>analyse</w:t>
            </w:r>
            <w:proofErr w:type="spellEnd"/>
            <w:r w:rsidRPr="00410D00">
              <w:rPr>
                <w:rFonts w:eastAsia="Cambria"/>
              </w:rPr>
              <w:t xml:space="preserve"> complex computing problems, reaching substantiated conclusions using first principles of mathematics, natural sciences, and computing sciences.</w:t>
            </w:r>
          </w:p>
        </w:tc>
      </w:tr>
      <w:tr w:rsidR="007E4283" w14:paraId="78F99F89" w14:textId="77777777" w:rsidTr="007E4283">
        <w:tc>
          <w:tcPr>
            <w:tcW w:w="895" w:type="dxa"/>
          </w:tcPr>
          <w:p w14:paraId="1965BDFB" w14:textId="6337CA67" w:rsidR="007E4283" w:rsidRPr="00410D00" w:rsidRDefault="007E4283" w:rsidP="00DD4CE2">
            <w:pPr>
              <w:jc w:val="both"/>
            </w:pPr>
            <w:r w:rsidRPr="00410D00">
              <w:t>PLO 6</w:t>
            </w:r>
          </w:p>
        </w:tc>
        <w:tc>
          <w:tcPr>
            <w:tcW w:w="2160" w:type="dxa"/>
          </w:tcPr>
          <w:p w14:paraId="6F360AE4" w14:textId="19F7C48D" w:rsidR="007E4283" w:rsidRPr="00410D00" w:rsidRDefault="00410D00" w:rsidP="00410D00">
            <w:pPr>
              <w:rPr>
                <w:rFonts w:eastAsia="Cambria"/>
                <w:b/>
              </w:rPr>
            </w:pPr>
            <w:r w:rsidRPr="00410D00">
              <w:rPr>
                <w:rFonts w:eastAsia="Cambria"/>
                <w:b/>
              </w:rPr>
              <w:t>Society Responsibility</w:t>
            </w:r>
          </w:p>
        </w:tc>
        <w:tc>
          <w:tcPr>
            <w:tcW w:w="7290" w:type="dxa"/>
          </w:tcPr>
          <w:p w14:paraId="074CBC53" w14:textId="41655784" w:rsidR="007E4283" w:rsidRPr="00410D00" w:rsidRDefault="00410D00" w:rsidP="00DD4CE2">
            <w:pPr>
              <w:jc w:val="both"/>
            </w:pPr>
            <w:r w:rsidRPr="00410D00">
              <w:rPr>
                <w:rFonts w:eastAsia="Cambria"/>
              </w:rPr>
              <w:t>Apply reasoning informed by contextual knowledge to assess societal, health, safety, legal, and cultural issues relevant to context of complex computing problems.</w:t>
            </w:r>
          </w:p>
        </w:tc>
      </w:tr>
      <w:tr w:rsidR="00410D00" w14:paraId="793EF36F" w14:textId="77777777" w:rsidTr="007E4283">
        <w:tc>
          <w:tcPr>
            <w:tcW w:w="895" w:type="dxa"/>
          </w:tcPr>
          <w:p w14:paraId="1B6A4EF2" w14:textId="6E5CB140" w:rsidR="00410D00" w:rsidRPr="00410D00" w:rsidRDefault="00410D00" w:rsidP="00410D00">
            <w:pPr>
              <w:jc w:val="both"/>
            </w:pPr>
            <w:r w:rsidRPr="00410D00">
              <w:t>PLO 8</w:t>
            </w:r>
          </w:p>
        </w:tc>
        <w:tc>
          <w:tcPr>
            <w:tcW w:w="2160" w:type="dxa"/>
          </w:tcPr>
          <w:p w14:paraId="58635D46" w14:textId="798232F9" w:rsidR="00410D00" w:rsidRPr="00410D00" w:rsidRDefault="00410D00" w:rsidP="00410D00">
            <w:pPr>
              <w:rPr>
                <w:rFonts w:eastAsia="Cambria"/>
                <w:b/>
              </w:rPr>
            </w:pPr>
            <w:r w:rsidRPr="00410D00">
              <w:rPr>
                <w:rFonts w:eastAsia="Cambria"/>
                <w:b/>
              </w:rPr>
              <w:t>Ethics</w:t>
            </w:r>
          </w:p>
        </w:tc>
        <w:tc>
          <w:tcPr>
            <w:tcW w:w="7290" w:type="dxa"/>
          </w:tcPr>
          <w:p w14:paraId="76FE2B94" w14:textId="31A4F7BC" w:rsidR="00410D00" w:rsidRPr="00410D00" w:rsidRDefault="00410D00" w:rsidP="00410D00">
            <w:pPr>
              <w:jc w:val="both"/>
            </w:pPr>
            <w:r w:rsidRPr="00410D00">
              <w:rPr>
                <w:rFonts w:eastAsia="Cambria"/>
              </w:rPr>
              <w:t>Apply ethical principles and commit to professional ethics</w:t>
            </w:r>
            <w:r w:rsidR="00B14125">
              <w:rPr>
                <w:rFonts w:eastAsia="Cambria"/>
              </w:rPr>
              <w:t>, responsibilities,</w:t>
            </w:r>
            <w:r w:rsidRPr="00410D00">
              <w:rPr>
                <w:rFonts w:eastAsia="Cambria"/>
              </w:rPr>
              <w:t xml:space="preserve"> and norms of computing practice.</w:t>
            </w:r>
          </w:p>
        </w:tc>
      </w:tr>
      <w:tr w:rsidR="00410D00" w14:paraId="1AB67EA7" w14:textId="77777777" w:rsidTr="007E4283">
        <w:tc>
          <w:tcPr>
            <w:tcW w:w="895" w:type="dxa"/>
          </w:tcPr>
          <w:p w14:paraId="7F0DDCA3" w14:textId="7508CA4D" w:rsidR="00410D00" w:rsidRPr="00410D00" w:rsidRDefault="00410D00" w:rsidP="00410D00">
            <w:pPr>
              <w:jc w:val="both"/>
            </w:pPr>
            <w:r w:rsidRPr="00410D00">
              <w:t>PLO 9</w:t>
            </w:r>
          </w:p>
        </w:tc>
        <w:tc>
          <w:tcPr>
            <w:tcW w:w="2160" w:type="dxa"/>
          </w:tcPr>
          <w:p w14:paraId="51D64808" w14:textId="488D35D9" w:rsidR="00410D00" w:rsidRPr="00410D00" w:rsidRDefault="00410D00" w:rsidP="00410D00">
            <w:pPr>
              <w:rPr>
                <w:rFonts w:eastAsia="Cambria"/>
                <w:b/>
              </w:rPr>
            </w:pPr>
            <w:r w:rsidRPr="00410D00">
              <w:rPr>
                <w:rFonts w:eastAsia="Cambria"/>
                <w:b/>
              </w:rPr>
              <w:t>Individual and Team Work</w:t>
            </w:r>
          </w:p>
        </w:tc>
        <w:tc>
          <w:tcPr>
            <w:tcW w:w="7290" w:type="dxa"/>
          </w:tcPr>
          <w:p w14:paraId="24964DA0" w14:textId="6C57A357" w:rsidR="00410D00" w:rsidRPr="00410D00" w:rsidRDefault="00410D00" w:rsidP="00410D00">
            <w:pPr>
              <w:jc w:val="both"/>
            </w:pPr>
            <w:r w:rsidRPr="00410D00">
              <w:rPr>
                <w:rFonts w:eastAsia="Cambria"/>
              </w:rPr>
              <w:t>Function effectively as an individual, and as a member or leader in diverse teams and in multi-disciplinary settings.</w:t>
            </w:r>
          </w:p>
        </w:tc>
      </w:tr>
      <w:tr w:rsidR="00410D00" w14:paraId="70FC9357" w14:textId="77777777" w:rsidTr="007E4283">
        <w:tc>
          <w:tcPr>
            <w:tcW w:w="895" w:type="dxa"/>
          </w:tcPr>
          <w:p w14:paraId="549DCBCA" w14:textId="24AD66D8" w:rsidR="00410D00" w:rsidRPr="00410D00" w:rsidRDefault="00410D00" w:rsidP="00410D00">
            <w:pPr>
              <w:jc w:val="both"/>
            </w:pPr>
            <w:r w:rsidRPr="00410D00">
              <w:t>PLO 10</w:t>
            </w:r>
          </w:p>
        </w:tc>
        <w:tc>
          <w:tcPr>
            <w:tcW w:w="2160" w:type="dxa"/>
          </w:tcPr>
          <w:p w14:paraId="449FD6E1" w14:textId="792234D1" w:rsidR="00410D00" w:rsidRPr="00410D00" w:rsidRDefault="00410D00" w:rsidP="00410D00">
            <w:pPr>
              <w:rPr>
                <w:rFonts w:eastAsia="Cambria"/>
                <w:b/>
              </w:rPr>
            </w:pPr>
            <w:r w:rsidRPr="00410D00">
              <w:rPr>
                <w:rFonts w:eastAsia="Cambria"/>
                <w:b/>
              </w:rPr>
              <w:t>Communication</w:t>
            </w:r>
          </w:p>
        </w:tc>
        <w:tc>
          <w:tcPr>
            <w:tcW w:w="7290" w:type="dxa"/>
          </w:tcPr>
          <w:p w14:paraId="43034F0E" w14:textId="30512BA4" w:rsidR="00410D00" w:rsidRPr="00410D00" w:rsidRDefault="00410D00" w:rsidP="00410D00">
            <w:pPr>
              <w:jc w:val="both"/>
            </w:pPr>
            <w:r w:rsidRPr="00410D00">
              <w:rPr>
                <w:rFonts w:eastAsia="Cambria"/>
              </w:rPr>
              <w:t>Communicate effectively on complex computing activities with the computing community and with society at large.</w:t>
            </w:r>
          </w:p>
        </w:tc>
      </w:tr>
      <w:tr w:rsidR="00410D00" w14:paraId="677EF8EC" w14:textId="77777777" w:rsidTr="007E4283">
        <w:tc>
          <w:tcPr>
            <w:tcW w:w="895" w:type="dxa"/>
          </w:tcPr>
          <w:p w14:paraId="58B96D06" w14:textId="0D205559" w:rsidR="00410D00" w:rsidRPr="00410D00" w:rsidRDefault="00410D00" w:rsidP="00410D00">
            <w:pPr>
              <w:jc w:val="both"/>
            </w:pPr>
            <w:r w:rsidRPr="00410D00">
              <w:t>PLO 12</w:t>
            </w:r>
          </w:p>
        </w:tc>
        <w:tc>
          <w:tcPr>
            <w:tcW w:w="2160" w:type="dxa"/>
          </w:tcPr>
          <w:p w14:paraId="5C9854D2" w14:textId="0E5BD4A2" w:rsidR="00410D00" w:rsidRPr="00410D00" w:rsidRDefault="00410D00" w:rsidP="00410D00">
            <w:pPr>
              <w:rPr>
                <w:rFonts w:eastAsia="Cambria"/>
                <w:b/>
              </w:rPr>
            </w:pPr>
            <w:r w:rsidRPr="00410D00">
              <w:rPr>
                <w:rFonts w:eastAsia="Cambria"/>
                <w:b/>
              </w:rPr>
              <w:t>Life Long Learning</w:t>
            </w:r>
          </w:p>
        </w:tc>
        <w:tc>
          <w:tcPr>
            <w:tcW w:w="7290" w:type="dxa"/>
          </w:tcPr>
          <w:p w14:paraId="5AFAEDBB" w14:textId="73F91374" w:rsidR="00410D00" w:rsidRPr="00410D00" w:rsidRDefault="00410D00" w:rsidP="00410D00">
            <w:pPr>
              <w:jc w:val="both"/>
            </w:pPr>
            <w:r w:rsidRPr="00410D00">
              <w:rPr>
                <w:rFonts w:eastAsia="Cambria"/>
              </w:rPr>
              <w:t>Recognize the need for, and have the preparation and ability to engage in independent and life-long learning in the broadest context of technological changes.</w:t>
            </w:r>
          </w:p>
        </w:tc>
      </w:tr>
    </w:tbl>
    <w:p w14:paraId="3169F85E" w14:textId="77777777" w:rsidR="00DD4CE2" w:rsidRDefault="00DD4CE2" w:rsidP="00C71520">
      <w:pPr>
        <w:spacing w:after="0" w:line="240" w:lineRule="auto"/>
        <w:jc w:val="both"/>
      </w:pPr>
    </w:p>
    <w:p w14:paraId="4969FC13" w14:textId="77777777" w:rsidR="00DD4CE2" w:rsidRDefault="00DD4CE2" w:rsidP="00C71520">
      <w:pPr>
        <w:spacing w:after="0" w:line="240" w:lineRule="auto"/>
        <w:jc w:val="both"/>
      </w:pPr>
    </w:p>
    <w:p w14:paraId="503D1194" w14:textId="77777777" w:rsidR="00410D00" w:rsidRPr="00410D00" w:rsidRDefault="00410D00" w:rsidP="00410D00">
      <w:pPr>
        <w:rPr>
          <w:b/>
          <w:color w:val="auto"/>
          <w:sz w:val="28"/>
        </w:rPr>
      </w:pPr>
      <w:r w:rsidRPr="00410D00">
        <w:rPr>
          <w:b/>
          <w:color w:val="auto"/>
          <w:sz w:val="28"/>
        </w:rPr>
        <w:t>Course Learning Outcomes:</w:t>
      </w:r>
    </w:p>
    <w:p w14:paraId="51D843AA" w14:textId="77777777" w:rsidR="00410D00" w:rsidRDefault="00410D00" w:rsidP="00410D00">
      <w:r w:rsidRPr="00BD3011">
        <w:t>Upon successful completion of this course, students will be able to:</w:t>
      </w:r>
    </w:p>
    <w:tbl>
      <w:tblPr>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
        <w:gridCol w:w="697"/>
        <w:gridCol w:w="23"/>
        <w:gridCol w:w="4567"/>
        <w:gridCol w:w="1260"/>
        <w:gridCol w:w="1350"/>
        <w:gridCol w:w="900"/>
        <w:gridCol w:w="1440"/>
      </w:tblGrid>
      <w:tr w:rsidR="00410D00" w:rsidRPr="00BD3011" w14:paraId="7BC72A6F" w14:textId="77777777" w:rsidTr="00D05610">
        <w:trPr>
          <w:gridBefore w:val="1"/>
          <w:wBefore w:w="23" w:type="dxa"/>
          <w:trHeight w:val="593"/>
        </w:trPr>
        <w:tc>
          <w:tcPr>
            <w:tcW w:w="720" w:type="dxa"/>
            <w:gridSpan w:val="2"/>
          </w:tcPr>
          <w:p w14:paraId="308AA8C7" w14:textId="2AA4F9DD" w:rsidR="00410D00" w:rsidRPr="00BD3011" w:rsidRDefault="00410D00" w:rsidP="005B4121">
            <w:pPr>
              <w:jc w:val="center"/>
              <w:rPr>
                <w:b/>
                <w:bCs/>
              </w:rPr>
            </w:pPr>
            <w:r w:rsidRPr="00BD3011">
              <w:rPr>
                <w:b/>
                <w:bCs/>
              </w:rPr>
              <w:t>S.</w:t>
            </w:r>
            <w:r w:rsidR="00D712D1">
              <w:rPr>
                <w:b/>
                <w:bCs/>
              </w:rPr>
              <w:t xml:space="preserve"> </w:t>
            </w:r>
            <w:r w:rsidRPr="00BD3011">
              <w:rPr>
                <w:b/>
                <w:bCs/>
              </w:rPr>
              <w:t>No</w:t>
            </w:r>
          </w:p>
        </w:tc>
        <w:tc>
          <w:tcPr>
            <w:tcW w:w="4567" w:type="dxa"/>
          </w:tcPr>
          <w:p w14:paraId="5279BA93" w14:textId="77777777" w:rsidR="00410D00" w:rsidRPr="00BD3011" w:rsidRDefault="00410D00" w:rsidP="005B4121">
            <w:pPr>
              <w:jc w:val="center"/>
              <w:rPr>
                <w:b/>
                <w:bCs/>
              </w:rPr>
            </w:pPr>
            <w:r w:rsidRPr="00BD3011">
              <w:rPr>
                <w:b/>
                <w:bCs/>
              </w:rPr>
              <w:t>CLO</w:t>
            </w:r>
          </w:p>
        </w:tc>
        <w:tc>
          <w:tcPr>
            <w:tcW w:w="1260" w:type="dxa"/>
          </w:tcPr>
          <w:p w14:paraId="22F782E7" w14:textId="77777777" w:rsidR="00410D00" w:rsidRPr="00BD3011" w:rsidRDefault="00410D00" w:rsidP="005B4121">
            <w:pPr>
              <w:jc w:val="center"/>
              <w:rPr>
                <w:b/>
                <w:bCs/>
              </w:rPr>
            </w:pPr>
            <w:r w:rsidRPr="00BD3011">
              <w:rPr>
                <w:b/>
                <w:bCs/>
              </w:rPr>
              <w:t>Domain</w:t>
            </w:r>
          </w:p>
        </w:tc>
        <w:tc>
          <w:tcPr>
            <w:tcW w:w="1350" w:type="dxa"/>
          </w:tcPr>
          <w:p w14:paraId="0C65A82B" w14:textId="77777777" w:rsidR="00410D00" w:rsidRPr="00BD3011" w:rsidRDefault="00410D00" w:rsidP="005B4121">
            <w:pPr>
              <w:jc w:val="center"/>
              <w:rPr>
                <w:b/>
                <w:bCs/>
              </w:rPr>
            </w:pPr>
            <w:r w:rsidRPr="00BD3011">
              <w:rPr>
                <w:b/>
                <w:bCs/>
              </w:rPr>
              <w:t>Taxonomy level</w:t>
            </w:r>
          </w:p>
        </w:tc>
        <w:tc>
          <w:tcPr>
            <w:tcW w:w="900" w:type="dxa"/>
          </w:tcPr>
          <w:p w14:paraId="32F141B4" w14:textId="77777777" w:rsidR="00410D00" w:rsidRPr="00BD3011" w:rsidRDefault="00410D00" w:rsidP="005B4121">
            <w:pPr>
              <w:jc w:val="center"/>
              <w:rPr>
                <w:b/>
                <w:bCs/>
              </w:rPr>
            </w:pPr>
            <w:r w:rsidRPr="00BD3011">
              <w:rPr>
                <w:b/>
                <w:bCs/>
              </w:rPr>
              <w:t>PLO</w:t>
            </w:r>
          </w:p>
        </w:tc>
        <w:tc>
          <w:tcPr>
            <w:tcW w:w="1440" w:type="dxa"/>
          </w:tcPr>
          <w:p w14:paraId="6C726630" w14:textId="77777777" w:rsidR="00410D00" w:rsidRPr="00BD3011" w:rsidRDefault="00410D00" w:rsidP="005B4121">
            <w:pPr>
              <w:jc w:val="center"/>
              <w:rPr>
                <w:b/>
                <w:bCs/>
              </w:rPr>
            </w:pPr>
            <w:r>
              <w:rPr>
                <w:b/>
                <w:bCs/>
              </w:rPr>
              <w:t xml:space="preserve">Assessment </w:t>
            </w:r>
            <w:r w:rsidRPr="00BD3011">
              <w:rPr>
                <w:b/>
                <w:bCs/>
              </w:rPr>
              <w:t>Tool</w:t>
            </w:r>
            <w:r>
              <w:rPr>
                <w:b/>
                <w:bCs/>
              </w:rPr>
              <w:t>s</w:t>
            </w:r>
          </w:p>
        </w:tc>
      </w:tr>
      <w:tr w:rsidR="00410D00" w:rsidRPr="00BD3011" w14:paraId="0E4C19AB" w14:textId="77777777" w:rsidTr="00D05610">
        <w:tc>
          <w:tcPr>
            <w:tcW w:w="720" w:type="dxa"/>
            <w:gridSpan w:val="2"/>
          </w:tcPr>
          <w:p w14:paraId="22B3CCDA" w14:textId="77777777" w:rsidR="00410D00" w:rsidRPr="00BD3011" w:rsidRDefault="00410D00" w:rsidP="005B4121">
            <w:pPr>
              <w:jc w:val="center"/>
              <w:rPr>
                <w:bCs/>
              </w:rPr>
            </w:pPr>
            <w:r w:rsidRPr="00BD3011">
              <w:rPr>
                <w:bCs/>
              </w:rPr>
              <w:t>1.</w:t>
            </w:r>
          </w:p>
        </w:tc>
        <w:tc>
          <w:tcPr>
            <w:tcW w:w="4590" w:type="dxa"/>
            <w:gridSpan w:val="2"/>
          </w:tcPr>
          <w:p w14:paraId="180B9F53" w14:textId="77777777" w:rsidR="00D05610" w:rsidRDefault="00D05610" w:rsidP="00D05610">
            <w:pPr>
              <w:spacing w:after="0" w:line="240" w:lineRule="auto"/>
              <w:ind w:left="360"/>
              <w:jc w:val="both"/>
            </w:pPr>
            <w:r w:rsidRPr="00D05610">
              <w:rPr>
                <w:b/>
              </w:rPr>
              <w:t>Analyze</w:t>
            </w:r>
            <w:r>
              <w:t xml:space="preserve"> and </w:t>
            </w:r>
            <w:r w:rsidRPr="00D05610">
              <w:rPr>
                <w:b/>
              </w:rPr>
              <w:t xml:space="preserve">evaluate </w:t>
            </w:r>
            <w:r>
              <w:t xml:space="preserve">audience/purpose/situation as they apply to business writing contexts. </w:t>
            </w:r>
          </w:p>
          <w:p w14:paraId="10EBF265" w14:textId="77777777" w:rsidR="00D05610" w:rsidRPr="008A37D5" w:rsidRDefault="00D05610" w:rsidP="00D05610">
            <w:pPr>
              <w:spacing w:after="0" w:line="240" w:lineRule="auto"/>
              <w:ind w:left="360"/>
              <w:jc w:val="both"/>
              <w:rPr>
                <w:rFonts w:eastAsia="Times New Roman"/>
                <w:color w:val="auto"/>
              </w:rPr>
            </w:pPr>
            <w:r w:rsidRPr="008A37D5">
              <w:rPr>
                <w:b/>
              </w:rPr>
              <w:t>Practice</w:t>
            </w:r>
            <w:r w:rsidRPr="008A37D5">
              <w:rPr>
                <w:rFonts w:eastAsia="Times New Roman"/>
                <w:color w:val="auto"/>
              </w:rPr>
              <w:t xml:space="preserve"> the unique qualities of professional rhetoric and writing style, such as sentence conciseness, clarity, accuracy, honesty, avoiding wordiness or ambiguity, using direct order organization, readability, coherence and transitional devices.</w:t>
            </w:r>
          </w:p>
          <w:p w14:paraId="1992940E" w14:textId="0BFD8608" w:rsidR="00410D00" w:rsidRPr="00A01471" w:rsidRDefault="00410D00" w:rsidP="00D05610">
            <w:pPr>
              <w:pStyle w:val="NoSpacing"/>
              <w:jc w:val="both"/>
            </w:pPr>
          </w:p>
        </w:tc>
        <w:tc>
          <w:tcPr>
            <w:tcW w:w="1260" w:type="dxa"/>
          </w:tcPr>
          <w:p w14:paraId="2746A984" w14:textId="77777777" w:rsidR="00410D00" w:rsidRPr="00BD3011" w:rsidRDefault="00410D00" w:rsidP="005B4121">
            <w:pPr>
              <w:jc w:val="center"/>
              <w:rPr>
                <w:bCs/>
              </w:rPr>
            </w:pPr>
            <w:r w:rsidRPr="00BD3011">
              <w:rPr>
                <w:bCs/>
              </w:rPr>
              <w:t>Cognitive</w:t>
            </w:r>
          </w:p>
        </w:tc>
        <w:tc>
          <w:tcPr>
            <w:tcW w:w="1350" w:type="dxa"/>
          </w:tcPr>
          <w:p w14:paraId="5CE1EAEB" w14:textId="683EE6F4" w:rsidR="00410D00" w:rsidRPr="00BD3011" w:rsidRDefault="00573572" w:rsidP="005B4121">
            <w:pPr>
              <w:jc w:val="center"/>
              <w:rPr>
                <w:bCs/>
              </w:rPr>
            </w:pPr>
            <w:r>
              <w:rPr>
                <w:bCs/>
              </w:rPr>
              <w:t>3, 4 &amp; 6</w:t>
            </w:r>
          </w:p>
        </w:tc>
        <w:tc>
          <w:tcPr>
            <w:tcW w:w="900" w:type="dxa"/>
          </w:tcPr>
          <w:p w14:paraId="61FE1B87" w14:textId="06FD898C" w:rsidR="00410D00" w:rsidRPr="00BD3011" w:rsidRDefault="00473F68" w:rsidP="005B4121">
            <w:pPr>
              <w:jc w:val="center"/>
              <w:rPr>
                <w:bCs/>
              </w:rPr>
            </w:pPr>
            <w:r w:rsidRPr="00BD3011">
              <w:rPr>
                <w:bCs/>
              </w:rPr>
              <w:t>2</w:t>
            </w:r>
            <w:r>
              <w:rPr>
                <w:bCs/>
              </w:rPr>
              <w:t>, 6, 8, 10, 12</w:t>
            </w:r>
          </w:p>
        </w:tc>
        <w:tc>
          <w:tcPr>
            <w:tcW w:w="1440" w:type="dxa"/>
          </w:tcPr>
          <w:p w14:paraId="6C72E1EE" w14:textId="77777777" w:rsidR="00410D00" w:rsidRDefault="00410D00" w:rsidP="00D712D1">
            <w:pPr>
              <w:spacing w:after="0"/>
              <w:jc w:val="center"/>
              <w:rPr>
                <w:bCs/>
              </w:rPr>
            </w:pPr>
            <w:r>
              <w:rPr>
                <w:bCs/>
              </w:rPr>
              <w:t>S-I</w:t>
            </w:r>
          </w:p>
          <w:p w14:paraId="0ABE922A" w14:textId="37B6440B" w:rsidR="00410D00" w:rsidRDefault="00410D00" w:rsidP="00D712D1">
            <w:pPr>
              <w:spacing w:after="0"/>
              <w:jc w:val="center"/>
              <w:rPr>
                <w:bCs/>
              </w:rPr>
            </w:pPr>
            <w:r>
              <w:rPr>
                <w:bCs/>
              </w:rPr>
              <w:t>A-I</w:t>
            </w:r>
          </w:p>
          <w:p w14:paraId="4BFA19BE" w14:textId="223857CB" w:rsidR="00410D00" w:rsidRDefault="00C479C7" w:rsidP="00D712D1">
            <w:pPr>
              <w:spacing w:after="0"/>
              <w:jc w:val="center"/>
              <w:rPr>
                <w:bCs/>
              </w:rPr>
            </w:pPr>
            <w:r>
              <w:rPr>
                <w:bCs/>
              </w:rPr>
              <w:t>A-II</w:t>
            </w:r>
          </w:p>
          <w:p w14:paraId="54BA689C" w14:textId="77777777" w:rsidR="00410D00" w:rsidRPr="00BD3011" w:rsidRDefault="00410D00" w:rsidP="00D712D1">
            <w:pPr>
              <w:spacing w:after="0"/>
              <w:jc w:val="center"/>
              <w:rPr>
                <w:bCs/>
              </w:rPr>
            </w:pPr>
            <w:r>
              <w:rPr>
                <w:bCs/>
              </w:rPr>
              <w:t>F-I</w:t>
            </w:r>
          </w:p>
        </w:tc>
      </w:tr>
      <w:tr w:rsidR="00410D00" w:rsidRPr="00BD3011" w14:paraId="48B5C281" w14:textId="77777777" w:rsidTr="00D05610">
        <w:tc>
          <w:tcPr>
            <w:tcW w:w="720" w:type="dxa"/>
            <w:gridSpan w:val="2"/>
          </w:tcPr>
          <w:p w14:paraId="1881654D" w14:textId="77777777" w:rsidR="00410D00" w:rsidRPr="00BD3011" w:rsidRDefault="00410D00" w:rsidP="00D712D1">
            <w:pPr>
              <w:spacing w:after="0"/>
              <w:jc w:val="center"/>
              <w:rPr>
                <w:bCs/>
              </w:rPr>
            </w:pPr>
            <w:r w:rsidRPr="00BD3011">
              <w:rPr>
                <w:bCs/>
              </w:rPr>
              <w:t>2.</w:t>
            </w:r>
          </w:p>
        </w:tc>
        <w:tc>
          <w:tcPr>
            <w:tcW w:w="4590" w:type="dxa"/>
            <w:gridSpan w:val="2"/>
          </w:tcPr>
          <w:p w14:paraId="179E3639" w14:textId="77777777" w:rsidR="00D05610" w:rsidRDefault="00D05610" w:rsidP="00D05610">
            <w:pPr>
              <w:spacing w:after="0" w:line="240" w:lineRule="auto"/>
              <w:ind w:left="360"/>
              <w:jc w:val="both"/>
            </w:pPr>
            <w:r w:rsidRPr="00D05610">
              <w:rPr>
                <w:b/>
              </w:rPr>
              <w:t>Incorporate process</w:t>
            </w:r>
            <w:r>
              <w:t xml:space="preserve"> (research, invention, writing, revision, and editing) into all writing tasks and, through multiple drafts, create document fluency.</w:t>
            </w:r>
          </w:p>
          <w:p w14:paraId="2B92D48B" w14:textId="77777777" w:rsidR="00D05610" w:rsidRDefault="00D05610" w:rsidP="00D05610">
            <w:pPr>
              <w:spacing w:after="0" w:line="240" w:lineRule="auto"/>
              <w:ind w:left="360"/>
              <w:jc w:val="both"/>
            </w:pPr>
            <w:r w:rsidRPr="00D05610">
              <w:rPr>
                <w:b/>
              </w:rPr>
              <w:t>Analyze</w:t>
            </w:r>
            <w:r>
              <w:t xml:space="preserve"> multiple writings from appropriate business professions.</w:t>
            </w:r>
          </w:p>
          <w:p w14:paraId="3B6905AB" w14:textId="4E43BC5E" w:rsidR="00410D00" w:rsidRPr="0073421F" w:rsidRDefault="00410D00" w:rsidP="00D05610">
            <w:pPr>
              <w:pStyle w:val="NoSpacing"/>
              <w:jc w:val="both"/>
              <w:rPr>
                <w:bCs/>
              </w:rPr>
            </w:pPr>
          </w:p>
        </w:tc>
        <w:tc>
          <w:tcPr>
            <w:tcW w:w="1260" w:type="dxa"/>
          </w:tcPr>
          <w:p w14:paraId="470B3E5F" w14:textId="77777777" w:rsidR="00410D00" w:rsidRPr="00BD3011" w:rsidRDefault="00410D00" w:rsidP="00D712D1">
            <w:pPr>
              <w:spacing w:after="0"/>
              <w:jc w:val="center"/>
              <w:rPr>
                <w:bCs/>
              </w:rPr>
            </w:pPr>
            <w:r w:rsidRPr="00BD3011">
              <w:rPr>
                <w:bCs/>
              </w:rPr>
              <w:t>Cognitive</w:t>
            </w:r>
          </w:p>
        </w:tc>
        <w:tc>
          <w:tcPr>
            <w:tcW w:w="1350" w:type="dxa"/>
          </w:tcPr>
          <w:p w14:paraId="1564A6C5" w14:textId="540B7906" w:rsidR="00410D00" w:rsidRPr="00BD3011" w:rsidRDefault="00573572" w:rsidP="00573572">
            <w:pPr>
              <w:spacing w:after="0"/>
              <w:jc w:val="center"/>
              <w:rPr>
                <w:bCs/>
              </w:rPr>
            </w:pPr>
            <w:r>
              <w:rPr>
                <w:bCs/>
              </w:rPr>
              <w:t xml:space="preserve">4 </w:t>
            </w:r>
          </w:p>
        </w:tc>
        <w:tc>
          <w:tcPr>
            <w:tcW w:w="900" w:type="dxa"/>
          </w:tcPr>
          <w:p w14:paraId="515E8864" w14:textId="5A4DE5AB" w:rsidR="00410D00" w:rsidRPr="00BD3011" w:rsidRDefault="00410D00" w:rsidP="00473F68">
            <w:pPr>
              <w:spacing w:after="0"/>
              <w:jc w:val="center"/>
              <w:rPr>
                <w:bCs/>
              </w:rPr>
            </w:pPr>
            <w:r w:rsidRPr="00BD3011">
              <w:rPr>
                <w:bCs/>
              </w:rPr>
              <w:t>2</w:t>
            </w:r>
            <w:r w:rsidR="00C479C7">
              <w:rPr>
                <w:bCs/>
              </w:rPr>
              <w:t>,</w:t>
            </w:r>
            <w:r w:rsidR="00473F68">
              <w:rPr>
                <w:bCs/>
              </w:rPr>
              <w:t xml:space="preserve"> 6, 9, 10,</w:t>
            </w:r>
            <w:r w:rsidR="00C479C7">
              <w:rPr>
                <w:bCs/>
              </w:rPr>
              <w:t xml:space="preserve"> 1</w:t>
            </w:r>
            <w:r w:rsidR="00473F68">
              <w:rPr>
                <w:bCs/>
              </w:rPr>
              <w:t>2</w:t>
            </w:r>
          </w:p>
        </w:tc>
        <w:tc>
          <w:tcPr>
            <w:tcW w:w="1440" w:type="dxa"/>
          </w:tcPr>
          <w:p w14:paraId="32A34057" w14:textId="42CD8BFA" w:rsidR="00410D00" w:rsidRDefault="00C479C7" w:rsidP="00D712D1">
            <w:pPr>
              <w:spacing w:after="0"/>
              <w:jc w:val="center"/>
              <w:rPr>
                <w:bCs/>
              </w:rPr>
            </w:pPr>
            <w:r>
              <w:rPr>
                <w:bCs/>
              </w:rPr>
              <w:t>S-I</w:t>
            </w:r>
          </w:p>
          <w:p w14:paraId="3BE8258B" w14:textId="77777777" w:rsidR="00410D00" w:rsidRDefault="00410D00" w:rsidP="00D712D1">
            <w:pPr>
              <w:spacing w:after="0"/>
              <w:jc w:val="center"/>
              <w:rPr>
                <w:bCs/>
              </w:rPr>
            </w:pPr>
            <w:r>
              <w:rPr>
                <w:bCs/>
              </w:rPr>
              <w:t>Q-I</w:t>
            </w:r>
          </w:p>
          <w:p w14:paraId="53F51A77" w14:textId="627FDF8B" w:rsidR="00410D00" w:rsidRDefault="00410D00" w:rsidP="00D712D1">
            <w:pPr>
              <w:spacing w:after="0"/>
              <w:jc w:val="center"/>
              <w:rPr>
                <w:bCs/>
              </w:rPr>
            </w:pPr>
            <w:r>
              <w:rPr>
                <w:bCs/>
              </w:rPr>
              <w:t>A-I</w:t>
            </w:r>
            <w:r w:rsidR="00C479C7">
              <w:rPr>
                <w:bCs/>
              </w:rPr>
              <w:t>I</w:t>
            </w:r>
          </w:p>
          <w:p w14:paraId="630E9991" w14:textId="42264038" w:rsidR="00D712D1" w:rsidRDefault="00D712D1" w:rsidP="00D712D1">
            <w:pPr>
              <w:spacing w:after="0"/>
              <w:jc w:val="center"/>
              <w:rPr>
                <w:bCs/>
              </w:rPr>
            </w:pPr>
            <w:r>
              <w:rPr>
                <w:bCs/>
              </w:rPr>
              <w:t>A-III</w:t>
            </w:r>
          </w:p>
          <w:p w14:paraId="7D052051" w14:textId="77777777" w:rsidR="00410D00" w:rsidRPr="00BD3011" w:rsidRDefault="00410D00" w:rsidP="00D712D1">
            <w:pPr>
              <w:spacing w:after="0"/>
              <w:jc w:val="center"/>
              <w:rPr>
                <w:bCs/>
              </w:rPr>
            </w:pPr>
            <w:r>
              <w:rPr>
                <w:bCs/>
              </w:rPr>
              <w:t>F-I</w:t>
            </w:r>
          </w:p>
        </w:tc>
      </w:tr>
      <w:tr w:rsidR="00410D00" w:rsidRPr="00BD3011" w14:paraId="0EBB4476" w14:textId="77777777" w:rsidTr="00D05610">
        <w:tc>
          <w:tcPr>
            <w:tcW w:w="720" w:type="dxa"/>
            <w:gridSpan w:val="2"/>
          </w:tcPr>
          <w:p w14:paraId="7FF3AB19" w14:textId="77777777" w:rsidR="00410D00" w:rsidRPr="00BD3011" w:rsidRDefault="00410D00" w:rsidP="00D712D1">
            <w:pPr>
              <w:spacing w:after="0"/>
              <w:jc w:val="center"/>
              <w:rPr>
                <w:bCs/>
              </w:rPr>
            </w:pPr>
            <w:r w:rsidRPr="00BD3011">
              <w:rPr>
                <w:bCs/>
              </w:rPr>
              <w:t>3.</w:t>
            </w:r>
          </w:p>
        </w:tc>
        <w:tc>
          <w:tcPr>
            <w:tcW w:w="4590" w:type="dxa"/>
            <w:gridSpan w:val="2"/>
          </w:tcPr>
          <w:p w14:paraId="752FD81A" w14:textId="77777777" w:rsidR="00D05610" w:rsidRDefault="00D05610" w:rsidP="00D05610">
            <w:pPr>
              <w:spacing w:after="0" w:line="240" w:lineRule="auto"/>
              <w:ind w:left="360"/>
              <w:jc w:val="both"/>
            </w:pPr>
            <w:r w:rsidRPr="00D05610">
              <w:rPr>
                <w:b/>
              </w:rPr>
              <w:t xml:space="preserve">Adapt </w:t>
            </w:r>
            <w:r>
              <w:t>tone and style for appropriate rhetorical business purposes.</w:t>
            </w:r>
          </w:p>
          <w:p w14:paraId="4782569B" w14:textId="77777777" w:rsidR="00D05610" w:rsidRDefault="00D05610" w:rsidP="00D05610">
            <w:pPr>
              <w:spacing w:after="0" w:line="240" w:lineRule="auto"/>
              <w:ind w:left="360"/>
              <w:jc w:val="both"/>
            </w:pPr>
            <w:r w:rsidRPr="00D05610">
              <w:rPr>
                <w:b/>
              </w:rPr>
              <w:t xml:space="preserve">Conduct </w:t>
            </w:r>
            <w:r>
              <w:t>primary and secondary research relevant to topic; integrate appropriate sources using APA style</w:t>
            </w:r>
          </w:p>
          <w:p w14:paraId="6E414735" w14:textId="77777777" w:rsidR="00D05610" w:rsidRDefault="00D05610" w:rsidP="00D05610">
            <w:pPr>
              <w:spacing w:after="0" w:line="240" w:lineRule="auto"/>
              <w:ind w:left="360"/>
              <w:jc w:val="both"/>
            </w:pPr>
            <w:r w:rsidRPr="00D05610">
              <w:rPr>
                <w:b/>
              </w:rPr>
              <w:t>Incorporate</w:t>
            </w:r>
            <w:r>
              <w:t xml:space="preserve"> analytical /technical data in the form of charts, graphs, etc. </w:t>
            </w:r>
          </w:p>
          <w:p w14:paraId="17A7ED59" w14:textId="0E372916" w:rsidR="00410D00" w:rsidRPr="00767AA7" w:rsidRDefault="00410D00" w:rsidP="00D05610">
            <w:pPr>
              <w:pStyle w:val="NoSpacing"/>
              <w:jc w:val="both"/>
              <w:rPr>
                <w:rStyle w:val="Emphasis"/>
                <w:i w:val="0"/>
                <w:iCs w:val="0"/>
              </w:rPr>
            </w:pPr>
          </w:p>
        </w:tc>
        <w:tc>
          <w:tcPr>
            <w:tcW w:w="1260" w:type="dxa"/>
          </w:tcPr>
          <w:p w14:paraId="2049353E" w14:textId="77777777" w:rsidR="00410D00" w:rsidRPr="00BD3011" w:rsidRDefault="00410D00" w:rsidP="00D712D1">
            <w:pPr>
              <w:spacing w:after="0"/>
              <w:jc w:val="center"/>
              <w:rPr>
                <w:bCs/>
              </w:rPr>
            </w:pPr>
            <w:r>
              <w:rPr>
                <w:bCs/>
              </w:rPr>
              <w:t>Affective</w:t>
            </w:r>
          </w:p>
        </w:tc>
        <w:tc>
          <w:tcPr>
            <w:tcW w:w="1350" w:type="dxa"/>
          </w:tcPr>
          <w:p w14:paraId="338C510F" w14:textId="57590090" w:rsidR="00410D00" w:rsidRPr="00BD3011" w:rsidRDefault="00573572" w:rsidP="00573572">
            <w:pPr>
              <w:spacing w:after="0"/>
              <w:jc w:val="center"/>
              <w:rPr>
                <w:bCs/>
              </w:rPr>
            </w:pPr>
            <w:r>
              <w:rPr>
                <w:bCs/>
              </w:rPr>
              <w:t>2 &amp; 6</w:t>
            </w:r>
          </w:p>
        </w:tc>
        <w:tc>
          <w:tcPr>
            <w:tcW w:w="900" w:type="dxa"/>
          </w:tcPr>
          <w:p w14:paraId="290E7582" w14:textId="09BF6B75" w:rsidR="00410D00" w:rsidRPr="00BD3011" w:rsidRDefault="00C479C7" w:rsidP="00D712D1">
            <w:pPr>
              <w:spacing w:after="0"/>
              <w:jc w:val="center"/>
              <w:rPr>
                <w:bCs/>
              </w:rPr>
            </w:pPr>
            <w:r>
              <w:rPr>
                <w:bCs/>
              </w:rPr>
              <w:t>9</w:t>
            </w:r>
            <w:r w:rsidR="00473F68">
              <w:rPr>
                <w:bCs/>
              </w:rPr>
              <w:t>, 10, 12</w:t>
            </w:r>
          </w:p>
        </w:tc>
        <w:tc>
          <w:tcPr>
            <w:tcW w:w="1440" w:type="dxa"/>
          </w:tcPr>
          <w:p w14:paraId="2ABEB386" w14:textId="5429CF9D" w:rsidR="00410D00" w:rsidRDefault="00C479C7" w:rsidP="00D712D1">
            <w:pPr>
              <w:spacing w:after="0"/>
              <w:jc w:val="center"/>
              <w:rPr>
                <w:bCs/>
              </w:rPr>
            </w:pPr>
            <w:r>
              <w:rPr>
                <w:bCs/>
              </w:rPr>
              <w:t>S-I</w:t>
            </w:r>
            <w:r w:rsidR="00D712D1">
              <w:rPr>
                <w:bCs/>
              </w:rPr>
              <w:t>I</w:t>
            </w:r>
          </w:p>
          <w:p w14:paraId="70F9F777" w14:textId="77777777" w:rsidR="00410D00" w:rsidRDefault="00410D00" w:rsidP="00D712D1">
            <w:pPr>
              <w:spacing w:after="0"/>
              <w:jc w:val="center"/>
              <w:rPr>
                <w:bCs/>
              </w:rPr>
            </w:pPr>
            <w:r>
              <w:rPr>
                <w:bCs/>
              </w:rPr>
              <w:t>Q-II</w:t>
            </w:r>
          </w:p>
          <w:p w14:paraId="40977DA0" w14:textId="77777777" w:rsidR="00410D00" w:rsidRPr="00BD3011" w:rsidRDefault="00410D00" w:rsidP="00D712D1">
            <w:pPr>
              <w:spacing w:after="0"/>
              <w:jc w:val="center"/>
              <w:rPr>
                <w:bCs/>
              </w:rPr>
            </w:pPr>
            <w:r>
              <w:rPr>
                <w:bCs/>
              </w:rPr>
              <w:t>F-I</w:t>
            </w:r>
          </w:p>
        </w:tc>
      </w:tr>
      <w:tr w:rsidR="00410D00" w:rsidRPr="00BD3011" w14:paraId="2F80DC4E" w14:textId="77777777" w:rsidTr="00D05610">
        <w:trPr>
          <w:trHeight w:val="1187"/>
        </w:trPr>
        <w:tc>
          <w:tcPr>
            <w:tcW w:w="720" w:type="dxa"/>
            <w:gridSpan w:val="2"/>
          </w:tcPr>
          <w:p w14:paraId="413E1478" w14:textId="77777777" w:rsidR="00410D00" w:rsidRDefault="00410D00" w:rsidP="00D712D1">
            <w:pPr>
              <w:spacing w:after="0"/>
              <w:jc w:val="center"/>
              <w:rPr>
                <w:bCs/>
              </w:rPr>
            </w:pPr>
          </w:p>
          <w:p w14:paraId="05A422E1" w14:textId="77777777" w:rsidR="00410D00" w:rsidRPr="00BD3011" w:rsidRDefault="00410D00" w:rsidP="00D712D1">
            <w:pPr>
              <w:spacing w:after="0"/>
              <w:jc w:val="center"/>
              <w:rPr>
                <w:bCs/>
              </w:rPr>
            </w:pPr>
            <w:r w:rsidRPr="00BD3011">
              <w:rPr>
                <w:bCs/>
              </w:rPr>
              <w:t xml:space="preserve">4. </w:t>
            </w:r>
          </w:p>
        </w:tc>
        <w:tc>
          <w:tcPr>
            <w:tcW w:w="4590" w:type="dxa"/>
            <w:gridSpan w:val="2"/>
          </w:tcPr>
          <w:p w14:paraId="46DB5768" w14:textId="77777777" w:rsidR="00D05610" w:rsidRDefault="00D05610" w:rsidP="00D05610">
            <w:pPr>
              <w:spacing w:after="0" w:line="240" w:lineRule="auto"/>
              <w:ind w:left="360"/>
              <w:jc w:val="both"/>
            </w:pPr>
            <w:r w:rsidRPr="00D05610">
              <w:rPr>
                <w:b/>
              </w:rPr>
              <w:t>Design</w:t>
            </w:r>
            <w:r>
              <w:t xml:space="preserve"> accurate and visually appealing documents. </w:t>
            </w:r>
          </w:p>
          <w:p w14:paraId="67B505BF" w14:textId="77777777" w:rsidR="00D05610" w:rsidRPr="008A37D5" w:rsidRDefault="00D05610" w:rsidP="00D05610">
            <w:pPr>
              <w:spacing w:after="0" w:line="240" w:lineRule="auto"/>
              <w:ind w:left="360"/>
              <w:jc w:val="both"/>
            </w:pPr>
            <w:r w:rsidRPr="00D05610">
              <w:rPr>
                <w:b/>
              </w:rPr>
              <w:t>Develop</w:t>
            </w:r>
            <w:r>
              <w:t xml:space="preserve"> strategies to facilitate communication across ethnic and/or business cultures.</w:t>
            </w:r>
          </w:p>
          <w:p w14:paraId="5212BBD0" w14:textId="19AAC1D9" w:rsidR="00410D00" w:rsidRPr="00D712D1" w:rsidRDefault="00410D00" w:rsidP="00D05610">
            <w:pPr>
              <w:pStyle w:val="NoSpacing"/>
              <w:jc w:val="both"/>
              <w:rPr>
                <w:rFonts w:cstheme="minorHAnsi"/>
              </w:rPr>
            </w:pPr>
          </w:p>
        </w:tc>
        <w:tc>
          <w:tcPr>
            <w:tcW w:w="1260" w:type="dxa"/>
          </w:tcPr>
          <w:p w14:paraId="33BBF30E" w14:textId="77777777" w:rsidR="00410D00" w:rsidRDefault="00410D00" w:rsidP="00D712D1">
            <w:pPr>
              <w:spacing w:after="0"/>
              <w:jc w:val="center"/>
              <w:rPr>
                <w:bCs/>
              </w:rPr>
            </w:pPr>
          </w:p>
          <w:p w14:paraId="4C68276B" w14:textId="1A92A847" w:rsidR="00410D00" w:rsidRPr="00BD3011" w:rsidRDefault="00573572" w:rsidP="00D712D1">
            <w:pPr>
              <w:spacing w:after="0"/>
              <w:jc w:val="center"/>
              <w:rPr>
                <w:bCs/>
              </w:rPr>
            </w:pPr>
            <w:r>
              <w:rPr>
                <w:bCs/>
              </w:rPr>
              <w:t>Affective</w:t>
            </w:r>
          </w:p>
        </w:tc>
        <w:tc>
          <w:tcPr>
            <w:tcW w:w="1350" w:type="dxa"/>
          </w:tcPr>
          <w:p w14:paraId="52BD0AB6" w14:textId="77777777" w:rsidR="00410D00" w:rsidRDefault="00410D00" w:rsidP="00D712D1">
            <w:pPr>
              <w:spacing w:after="0"/>
              <w:jc w:val="center"/>
              <w:rPr>
                <w:bCs/>
              </w:rPr>
            </w:pPr>
          </w:p>
          <w:p w14:paraId="3950D5F6" w14:textId="3168FA5D" w:rsidR="00410D00" w:rsidRPr="00BD3011" w:rsidRDefault="00573572" w:rsidP="00D712D1">
            <w:pPr>
              <w:spacing w:after="0"/>
              <w:jc w:val="center"/>
              <w:rPr>
                <w:bCs/>
              </w:rPr>
            </w:pPr>
            <w:r>
              <w:rPr>
                <w:bCs/>
              </w:rPr>
              <w:t xml:space="preserve"> 5 &amp;</w:t>
            </w:r>
            <w:r w:rsidR="00C479C7">
              <w:rPr>
                <w:bCs/>
              </w:rPr>
              <w:t xml:space="preserve"> 6</w:t>
            </w:r>
          </w:p>
        </w:tc>
        <w:tc>
          <w:tcPr>
            <w:tcW w:w="900" w:type="dxa"/>
          </w:tcPr>
          <w:p w14:paraId="6D2D2325" w14:textId="77777777" w:rsidR="00410D00" w:rsidRDefault="00410D00" w:rsidP="00D712D1">
            <w:pPr>
              <w:spacing w:after="0"/>
              <w:jc w:val="center"/>
              <w:rPr>
                <w:bCs/>
              </w:rPr>
            </w:pPr>
          </w:p>
          <w:p w14:paraId="77AA280B" w14:textId="218F6F84" w:rsidR="00410D00" w:rsidRPr="00BD3011" w:rsidRDefault="00C479C7" w:rsidP="00D712D1">
            <w:pPr>
              <w:spacing w:after="0"/>
              <w:jc w:val="center"/>
              <w:rPr>
                <w:bCs/>
              </w:rPr>
            </w:pPr>
            <w:r>
              <w:rPr>
                <w:bCs/>
              </w:rPr>
              <w:t>9, 10, 12</w:t>
            </w:r>
          </w:p>
        </w:tc>
        <w:tc>
          <w:tcPr>
            <w:tcW w:w="1440" w:type="dxa"/>
          </w:tcPr>
          <w:p w14:paraId="042CDA51" w14:textId="0544EE64" w:rsidR="00410D00" w:rsidRDefault="00D712D1" w:rsidP="00D712D1">
            <w:pPr>
              <w:spacing w:after="0"/>
              <w:jc w:val="center"/>
              <w:rPr>
                <w:bCs/>
              </w:rPr>
            </w:pPr>
            <w:r>
              <w:rPr>
                <w:bCs/>
              </w:rPr>
              <w:t>A-IV</w:t>
            </w:r>
          </w:p>
          <w:p w14:paraId="003FA334" w14:textId="47384131" w:rsidR="00D712D1" w:rsidRDefault="00D712D1" w:rsidP="00D712D1">
            <w:pPr>
              <w:spacing w:after="0"/>
              <w:jc w:val="center"/>
              <w:rPr>
                <w:bCs/>
              </w:rPr>
            </w:pPr>
            <w:r>
              <w:rPr>
                <w:bCs/>
              </w:rPr>
              <w:t>S-II</w:t>
            </w:r>
          </w:p>
          <w:p w14:paraId="47C018B6" w14:textId="77777777" w:rsidR="00410D00" w:rsidRPr="00BD3011" w:rsidRDefault="00410D00" w:rsidP="00D712D1">
            <w:pPr>
              <w:spacing w:after="0"/>
              <w:jc w:val="center"/>
              <w:rPr>
                <w:bCs/>
              </w:rPr>
            </w:pPr>
            <w:r>
              <w:rPr>
                <w:bCs/>
              </w:rPr>
              <w:t>F-I</w:t>
            </w:r>
          </w:p>
        </w:tc>
      </w:tr>
    </w:tbl>
    <w:p w14:paraId="01F83B26" w14:textId="77777777" w:rsidR="00DD4CE2" w:rsidRDefault="00DD4CE2" w:rsidP="00C71520">
      <w:pPr>
        <w:spacing w:after="0" w:line="240" w:lineRule="auto"/>
        <w:jc w:val="both"/>
      </w:pPr>
    </w:p>
    <w:p w14:paraId="113275E9" w14:textId="77777777" w:rsidR="00467C21" w:rsidRDefault="00467C21" w:rsidP="00C71520">
      <w:pPr>
        <w:spacing w:after="0" w:line="240" w:lineRule="auto"/>
        <w:jc w:val="both"/>
        <w:rPr>
          <w:rFonts w:cstheme="minorHAnsi"/>
          <w:b/>
          <w:sz w:val="28"/>
        </w:rPr>
      </w:pPr>
      <w:r>
        <w:rPr>
          <w:rFonts w:cstheme="minorHAnsi"/>
          <w:b/>
          <w:sz w:val="28"/>
        </w:rPr>
        <w:t>Course Contents:</w:t>
      </w:r>
    </w:p>
    <w:p w14:paraId="20148686" w14:textId="57E225A3" w:rsidR="00C71520" w:rsidRPr="00C71520" w:rsidRDefault="00C71520" w:rsidP="00C71520">
      <w:pPr>
        <w:spacing w:after="0" w:line="240" w:lineRule="auto"/>
        <w:jc w:val="both"/>
        <w:rPr>
          <w:rFonts w:cstheme="minorHAnsi"/>
          <w:b/>
          <w:sz w:val="28"/>
        </w:rPr>
      </w:pPr>
      <w:r w:rsidRPr="00C71520">
        <w:rPr>
          <w:rFonts w:cstheme="minorHAnsi"/>
          <w:b/>
          <w:sz w:val="28"/>
        </w:rPr>
        <w:t xml:space="preserve"> </w:t>
      </w:r>
    </w:p>
    <w:tbl>
      <w:tblPr>
        <w:tblStyle w:val="TableGrid"/>
        <w:tblW w:w="0" w:type="auto"/>
        <w:tblLook w:val="0620" w:firstRow="1" w:lastRow="0" w:firstColumn="0" w:lastColumn="0" w:noHBand="1" w:noVBand="1"/>
      </w:tblPr>
      <w:tblGrid>
        <w:gridCol w:w="1075"/>
        <w:gridCol w:w="5130"/>
        <w:gridCol w:w="900"/>
        <w:gridCol w:w="3096"/>
      </w:tblGrid>
      <w:tr w:rsidR="00DA133D" w:rsidRPr="008964E4" w14:paraId="721E18D0" w14:textId="77777777" w:rsidTr="002A0021">
        <w:tc>
          <w:tcPr>
            <w:tcW w:w="1075" w:type="dxa"/>
          </w:tcPr>
          <w:p w14:paraId="0256DFC8" w14:textId="77777777" w:rsidR="00DA133D" w:rsidRPr="008964E4" w:rsidRDefault="00DA133D" w:rsidP="005B4121">
            <w:pPr>
              <w:jc w:val="center"/>
              <w:rPr>
                <w:b/>
                <w:bCs/>
              </w:rPr>
            </w:pPr>
            <w:r w:rsidRPr="008964E4">
              <w:rPr>
                <w:b/>
                <w:bCs/>
              </w:rPr>
              <w:t>Week</w:t>
            </w:r>
          </w:p>
        </w:tc>
        <w:tc>
          <w:tcPr>
            <w:tcW w:w="5130" w:type="dxa"/>
          </w:tcPr>
          <w:p w14:paraId="59D39AE6" w14:textId="77777777" w:rsidR="00DA133D" w:rsidRPr="008964E4" w:rsidRDefault="00DA133D" w:rsidP="005B4121">
            <w:pPr>
              <w:jc w:val="center"/>
              <w:rPr>
                <w:b/>
                <w:bCs/>
              </w:rPr>
            </w:pPr>
            <w:r w:rsidRPr="008964E4">
              <w:rPr>
                <w:b/>
                <w:bCs/>
              </w:rPr>
              <w:t>Topics</w:t>
            </w:r>
          </w:p>
        </w:tc>
        <w:tc>
          <w:tcPr>
            <w:tcW w:w="900" w:type="dxa"/>
          </w:tcPr>
          <w:p w14:paraId="25EA5FF2" w14:textId="19CACEAF" w:rsidR="00DA133D" w:rsidRPr="008964E4" w:rsidRDefault="00467C21" w:rsidP="005B4121">
            <w:pPr>
              <w:jc w:val="center"/>
              <w:rPr>
                <w:b/>
                <w:bCs/>
              </w:rPr>
            </w:pPr>
            <w:r>
              <w:rPr>
                <w:b/>
                <w:bCs/>
              </w:rPr>
              <w:t>CLOs</w:t>
            </w:r>
          </w:p>
        </w:tc>
        <w:tc>
          <w:tcPr>
            <w:tcW w:w="3096" w:type="dxa"/>
          </w:tcPr>
          <w:p w14:paraId="2B6F9118" w14:textId="6097F0FD" w:rsidR="00DA133D" w:rsidRPr="008964E4" w:rsidRDefault="002A0021" w:rsidP="005B4121">
            <w:pPr>
              <w:jc w:val="center"/>
              <w:rPr>
                <w:b/>
                <w:bCs/>
              </w:rPr>
            </w:pPr>
            <w:r>
              <w:rPr>
                <w:b/>
                <w:bCs/>
              </w:rPr>
              <w:t>Assessments</w:t>
            </w:r>
          </w:p>
        </w:tc>
      </w:tr>
      <w:tr w:rsidR="00051CD5" w:rsidRPr="008964E4" w14:paraId="3E75F044" w14:textId="77777777" w:rsidTr="002A0021">
        <w:tc>
          <w:tcPr>
            <w:tcW w:w="1075" w:type="dxa"/>
          </w:tcPr>
          <w:p w14:paraId="07AACE44" w14:textId="77777777" w:rsidR="00051CD5" w:rsidRPr="008964E4" w:rsidRDefault="00051CD5" w:rsidP="00051CD5">
            <w:pPr>
              <w:jc w:val="center"/>
              <w:rPr>
                <w:b/>
                <w:bCs/>
              </w:rPr>
            </w:pPr>
            <w:r w:rsidRPr="008964E4">
              <w:rPr>
                <w:b/>
                <w:bCs/>
              </w:rPr>
              <w:t>Week 1</w:t>
            </w:r>
          </w:p>
        </w:tc>
        <w:tc>
          <w:tcPr>
            <w:tcW w:w="5130" w:type="dxa"/>
          </w:tcPr>
          <w:p w14:paraId="071DCA4C" w14:textId="77777777" w:rsidR="00051CD5" w:rsidRDefault="00051CD5" w:rsidP="00051CD5">
            <w:pPr>
              <w:pStyle w:val="yiv8189725027"/>
              <w:shd w:val="clear" w:color="auto" w:fill="FFFFFF"/>
              <w:spacing w:before="0" w:beforeAutospacing="0" w:after="0" w:afterAutospacing="0"/>
              <w:rPr>
                <w:b/>
              </w:rPr>
            </w:pPr>
            <w:r w:rsidRPr="00051CD5">
              <w:rPr>
                <w:b/>
              </w:rPr>
              <w:t>Introduction to Technical writing</w:t>
            </w:r>
          </w:p>
          <w:p w14:paraId="3E21639B" w14:textId="3806A66E" w:rsidR="00051CD5" w:rsidRPr="00051CD5" w:rsidRDefault="00051CD5" w:rsidP="00051CD5">
            <w:pPr>
              <w:pStyle w:val="yiv8189725027"/>
              <w:numPr>
                <w:ilvl w:val="0"/>
                <w:numId w:val="15"/>
              </w:numPr>
              <w:shd w:val="clear" w:color="auto" w:fill="FFFFFF"/>
              <w:spacing w:before="0" w:beforeAutospacing="0" w:after="0" w:afterAutospacing="0"/>
              <w:rPr>
                <w:b/>
              </w:rPr>
            </w:pPr>
            <w:r>
              <w:t xml:space="preserve">Definition, purposes, characteristics and examples of technical writing, ethics.  </w:t>
            </w:r>
          </w:p>
        </w:tc>
        <w:tc>
          <w:tcPr>
            <w:tcW w:w="900" w:type="dxa"/>
          </w:tcPr>
          <w:p w14:paraId="1467DBB4" w14:textId="77777777" w:rsidR="00051CD5" w:rsidRDefault="00051CD5" w:rsidP="00051CD5">
            <w:pPr>
              <w:jc w:val="center"/>
            </w:pPr>
          </w:p>
          <w:p w14:paraId="767E611B" w14:textId="77777777" w:rsidR="00051CD5" w:rsidRDefault="00051CD5" w:rsidP="00051CD5">
            <w:pPr>
              <w:jc w:val="center"/>
            </w:pPr>
          </w:p>
          <w:p w14:paraId="1B8238DA" w14:textId="696045B6" w:rsidR="00051CD5" w:rsidRPr="008964E4" w:rsidRDefault="00051CD5" w:rsidP="00051CD5">
            <w:pPr>
              <w:jc w:val="center"/>
            </w:pPr>
            <w:r>
              <w:t>1</w:t>
            </w:r>
          </w:p>
        </w:tc>
        <w:tc>
          <w:tcPr>
            <w:tcW w:w="3096" w:type="dxa"/>
          </w:tcPr>
          <w:p w14:paraId="6DCBCC9F" w14:textId="59CB0A70" w:rsidR="00051CD5" w:rsidRPr="008964E4" w:rsidRDefault="000B251F" w:rsidP="00051CD5">
            <w:pPr>
              <w:jc w:val="both"/>
            </w:pPr>
            <w:r>
              <w:t>Case Study 1</w:t>
            </w:r>
          </w:p>
        </w:tc>
      </w:tr>
      <w:tr w:rsidR="00051CD5" w:rsidRPr="008964E4" w14:paraId="098C0AA5" w14:textId="77777777" w:rsidTr="002A0021">
        <w:trPr>
          <w:trHeight w:val="2042"/>
        </w:trPr>
        <w:tc>
          <w:tcPr>
            <w:tcW w:w="1075" w:type="dxa"/>
          </w:tcPr>
          <w:p w14:paraId="4D8F27F6" w14:textId="6A2C0316" w:rsidR="00051CD5" w:rsidRPr="008964E4" w:rsidRDefault="00051CD5" w:rsidP="00051CD5">
            <w:pPr>
              <w:jc w:val="center"/>
              <w:rPr>
                <w:b/>
                <w:bCs/>
              </w:rPr>
            </w:pPr>
            <w:r w:rsidRPr="008964E4">
              <w:rPr>
                <w:b/>
                <w:bCs/>
              </w:rPr>
              <w:lastRenderedPageBreak/>
              <w:t>Week 2</w:t>
            </w:r>
          </w:p>
        </w:tc>
        <w:tc>
          <w:tcPr>
            <w:tcW w:w="5130" w:type="dxa"/>
          </w:tcPr>
          <w:p w14:paraId="722BA1D9" w14:textId="77777777" w:rsidR="00051CD5" w:rsidRDefault="00051CD5" w:rsidP="00051CD5">
            <w:r w:rsidRPr="00051CD5">
              <w:rPr>
                <w:b/>
              </w:rPr>
              <w:t>Technical writing style:</w:t>
            </w:r>
            <w:r>
              <w:t xml:space="preserve"> (language aspect)</w:t>
            </w:r>
          </w:p>
          <w:p w14:paraId="46BE0553" w14:textId="50A6A477" w:rsidR="00051CD5" w:rsidRPr="008964E4" w:rsidRDefault="00051CD5" w:rsidP="00051CD5">
            <w:pPr>
              <w:pStyle w:val="ListParagraph"/>
              <w:numPr>
                <w:ilvl w:val="0"/>
                <w:numId w:val="15"/>
              </w:numPr>
            </w:pPr>
            <w:r>
              <w:t>The seven Cs, organization, tone.</w:t>
            </w:r>
          </w:p>
        </w:tc>
        <w:tc>
          <w:tcPr>
            <w:tcW w:w="900" w:type="dxa"/>
          </w:tcPr>
          <w:p w14:paraId="2D5F4F87" w14:textId="77777777" w:rsidR="00051CD5" w:rsidRDefault="00051CD5" w:rsidP="00051CD5">
            <w:pPr>
              <w:jc w:val="center"/>
            </w:pPr>
          </w:p>
          <w:p w14:paraId="3C7AC3E9" w14:textId="77777777" w:rsidR="00051CD5" w:rsidRDefault="00051CD5" w:rsidP="00051CD5">
            <w:pPr>
              <w:jc w:val="center"/>
            </w:pPr>
          </w:p>
          <w:p w14:paraId="4CBAA1A1" w14:textId="77777777" w:rsidR="00051CD5" w:rsidRDefault="00051CD5" w:rsidP="00051CD5">
            <w:pPr>
              <w:jc w:val="center"/>
            </w:pPr>
          </w:p>
          <w:p w14:paraId="456BA4D0" w14:textId="2ED76B1E" w:rsidR="00051CD5" w:rsidRPr="008964E4" w:rsidRDefault="00051CD5" w:rsidP="00051CD5">
            <w:pPr>
              <w:jc w:val="center"/>
            </w:pPr>
            <w:r>
              <w:t>1</w:t>
            </w:r>
          </w:p>
        </w:tc>
        <w:tc>
          <w:tcPr>
            <w:tcW w:w="3096" w:type="dxa"/>
          </w:tcPr>
          <w:p w14:paraId="760A7088" w14:textId="5D5C4D97" w:rsidR="00051CD5" w:rsidRPr="008964E4" w:rsidRDefault="000B251F" w:rsidP="00051CD5">
            <w:r>
              <w:t>Assignment 1</w:t>
            </w:r>
          </w:p>
        </w:tc>
      </w:tr>
      <w:tr w:rsidR="00051CD5" w:rsidRPr="008964E4" w14:paraId="20129056" w14:textId="77777777" w:rsidTr="002A0021">
        <w:trPr>
          <w:trHeight w:val="1790"/>
        </w:trPr>
        <w:tc>
          <w:tcPr>
            <w:tcW w:w="1075" w:type="dxa"/>
          </w:tcPr>
          <w:p w14:paraId="766BBFEA" w14:textId="6EC05F8E" w:rsidR="00051CD5" w:rsidRPr="008964E4" w:rsidRDefault="00051CD5" w:rsidP="00051CD5">
            <w:pPr>
              <w:jc w:val="center"/>
              <w:rPr>
                <w:b/>
                <w:bCs/>
              </w:rPr>
            </w:pPr>
            <w:r w:rsidRPr="008964E4">
              <w:rPr>
                <w:b/>
                <w:bCs/>
              </w:rPr>
              <w:t>Week 3</w:t>
            </w:r>
          </w:p>
        </w:tc>
        <w:tc>
          <w:tcPr>
            <w:tcW w:w="5130" w:type="dxa"/>
          </w:tcPr>
          <w:p w14:paraId="36B393F2" w14:textId="77777777" w:rsidR="00051CD5" w:rsidRDefault="00051CD5" w:rsidP="00051CD5">
            <w:r w:rsidRPr="00051CD5">
              <w:rPr>
                <w:b/>
              </w:rPr>
              <w:t>Technical writing style:</w:t>
            </w:r>
            <w:r>
              <w:t xml:space="preserve"> (language aspect)</w:t>
            </w:r>
          </w:p>
          <w:p w14:paraId="1EAE671A" w14:textId="223F6A3B" w:rsidR="00051CD5" w:rsidRPr="00A00381" w:rsidRDefault="00051CD5" w:rsidP="00051CD5">
            <w:pPr>
              <w:pStyle w:val="yiv8189725027msonormal"/>
              <w:numPr>
                <w:ilvl w:val="0"/>
                <w:numId w:val="8"/>
              </w:numPr>
              <w:shd w:val="clear" w:color="auto" w:fill="FFFFFF"/>
              <w:spacing w:before="0" w:beforeAutospacing="0" w:after="0" w:afterAutospacing="0"/>
              <w:rPr>
                <w:b/>
                <w:bCs/>
              </w:rPr>
            </w:pPr>
            <w:r>
              <w:t>The seven Cs, organization, tone.</w:t>
            </w:r>
          </w:p>
        </w:tc>
        <w:tc>
          <w:tcPr>
            <w:tcW w:w="900" w:type="dxa"/>
          </w:tcPr>
          <w:p w14:paraId="55495F35" w14:textId="77777777" w:rsidR="00051CD5" w:rsidRDefault="00051CD5" w:rsidP="00051CD5">
            <w:pPr>
              <w:jc w:val="center"/>
            </w:pPr>
          </w:p>
          <w:p w14:paraId="7AD64733" w14:textId="77777777" w:rsidR="00051CD5" w:rsidRDefault="00051CD5" w:rsidP="00051CD5">
            <w:pPr>
              <w:jc w:val="center"/>
            </w:pPr>
          </w:p>
          <w:p w14:paraId="23B60F76" w14:textId="05966F47" w:rsidR="00051CD5" w:rsidRPr="008964E4" w:rsidRDefault="00F97D18" w:rsidP="00051CD5">
            <w:pPr>
              <w:jc w:val="center"/>
            </w:pPr>
            <w:r>
              <w:t>1</w:t>
            </w:r>
          </w:p>
        </w:tc>
        <w:tc>
          <w:tcPr>
            <w:tcW w:w="3096" w:type="dxa"/>
          </w:tcPr>
          <w:p w14:paraId="5890312D" w14:textId="77777777" w:rsidR="00051CD5" w:rsidRDefault="000B251F" w:rsidP="00051CD5">
            <w:r>
              <w:t>Assignment 2</w:t>
            </w:r>
          </w:p>
          <w:p w14:paraId="1A7BF27E" w14:textId="2EBB62DE" w:rsidR="000B251F" w:rsidRPr="008964E4" w:rsidRDefault="000B251F" w:rsidP="00051CD5">
            <w:r>
              <w:t>Quiz 1</w:t>
            </w:r>
          </w:p>
        </w:tc>
      </w:tr>
      <w:tr w:rsidR="00051CD5" w:rsidRPr="008964E4" w14:paraId="4833D0BD" w14:textId="77777777" w:rsidTr="002A0021">
        <w:trPr>
          <w:trHeight w:val="1340"/>
        </w:trPr>
        <w:tc>
          <w:tcPr>
            <w:tcW w:w="1075" w:type="dxa"/>
          </w:tcPr>
          <w:p w14:paraId="32205731" w14:textId="77777777" w:rsidR="00051CD5" w:rsidRPr="008964E4" w:rsidRDefault="00051CD5" w:rsidP="00051CD5">
            <w:pPr>
              <w:jc w:val="center"/>
              <w:rPr>
                <w:b/>
                <w:bCs/>
              </w:rPr>
            </w:pPr>
            <w:r w:rsidRPr="008964E4">
              <w:rPr>
                <w:b/>
                <w:bCs/>
              </w:rPr>
              <w:t>Week 4</w:t>
            </w:r>
          </w:p>
          <w:p w14:paraId="5C810B85" w14:textId="0D46C356" w:rsidR="00051CD5" w:rsidRPr="008964E4" w:rsidRDefault="00051CD5" w:rsidP="00051CD5">
            <w:pPr>
              <w:jc w:val="center"/>
              <w:rPr>
                <w:b/>
                <w:bCs/>
              </w:rPr>
            </w:pPr>
          </w:p>
        </w:tc>
        <w:tc>
          <w:tcPr>
            <w:tcW w:w="5130" w:type="dxa"/>
          </w:tcPr>
          <w:p w14:paraId="59234F55" w14:textId="77777777" w:rsidR="00D05610" w:rsidRDefault="00051CD5" w:rsidP="00051CD5">
            <w:pPr>
              <w:contextualSpacing/>
            </w:pPr>
            <w:r w:rsidRPr="00051CD5">
              <w:rPr>
                <w:b/>
              </w:rPr>
              <w:t>The technical writing process</w:t>
            </w:r>
            <w:r>
              <w:t xml:space="preserve">. </w:t>
            </w:r>
          </w:p>
          <w:p w14:paraId="358271B8" w14:textId="3AA74898" w:rsidR="00051CD5" w:rsidRPr="008964E4" w:rsidRDefault="00051CD5" w:rsidP="00D05610">
            <w:pPr>
              <w:pStyle w:val="ListParagraph"/>
              <w:numPr>
                <w:ilvl w:val="0"/>
                <w:numId w:val="8"/>
              </w:numPr>
              <w:contextualSpacing/>
            </w:pPr>
            <w:r>
              <w:t>Letters format &amp; Styles</w:t>
            </w:r>
          </w:p>
        </w:tc>
        <w:tc>
          <w:tcPr>
            <w:tcW w:w="900" w:type="dxa"/>
          </w:tcPr>
          <w:p w14:paraId="19351845" w14:textId="77777777" w:rsidR="00051CD5" w:rsidRDefault="00051CD5" w:rsidP="00051CD5"/>
          <w:p w14:paraId="24F0D5A7" w14:textId="77777777" w:rsidR="00051CD5" w:rsidRDefault="00051CD5" w:rsidP="00051CD5"/>
          <w:p w14:paraId="16C1D6C0" w14:textId="0274C8D6" w:rsidR="00051CD5" w:rsidRPr="008964E4" w:rsidRDefault="00051CD5" w:rsidP="00051CD5">
            <w:pPr>
              <w:jc w:val="center"/>
            </w:pPr>
            <w:r>
              <w:t>1 &amp; 2</w:t>
            </w:r>
          </w:p>
        </w:tc>
        <w:tc>
          <w:tcPr>
            <w:tcW w:w="3096" w:type="dxa"/>
          </w:tcPr>
          <w:p w14:paraId="2558514E" w14:textId="24DF12A4" w:rsidR="00051CD5" w:rsidRPr="008964E4" w:rsidRDefault="000B251F" w:rsidP="00051CD5">
            <w:r>
              <w:t>Case Study 2</w:t>
            </w:r>
          </w:p>
        </w:tc>
      </w:tr>
      <w:tr w:rsidR="00051CD5" w:rsidRPr="008964E4" w14:paraId="3EC3B170" w14:textId="77777777" w:rsidTr="002A0021">
        <w:tc>
          <w:tcPr>
            <w:tcW w:w="1075" w:type="dxa"/>
          </w:tcPr>
          <w:p w14:paraId="3496A64C" w14:textId="2796865F" w:rsidR="00051CD5" w:rsidRPr="008964E4" w:rsidRDefault="00051CD5" w:rsidP="00051CD5">
            <w:pPr>
              <w:jc w:val="center"/>
              <w:rPr>
                <w:b/>
                <w:bCs/>
              </w:rPr>
            </w:pPr>
            <w:r w:rsidRPr="008964E4">
              <w:rPr>
                <w:b/>
                <w:bCs/>
              </w:rPr>
              <w:t>Week 5</w:t>
            </w:r>
          </w:p>
        </w:tc>
        <w:tc>
          <w:tcPr>
            <w:tcW w:w="5130" w:type="dxa"/>
          </w:tcPr>
          <w:p w14:paraId="72F9EA2C" w14:textId="77777777" w:rsidR="00051CD5" w:rsidRDefault="00051CD5" w:rsidP="00D05610">
            <w:pPr>
              <w:pStyle w:val="ListParagraph"/>
              <w:ind w:left="0"/>
              <w:contextualSpacing/>
              <w:rPr>
                <w:b/>
              </w:rPr>
            </w:pPr>
            <w:r w:rsidRPr="00D05610">
              <w:rPr>
                <w:b/>
              </w:rPr>
              <w:t>Types of Letters &amp; Memos</w:t>
            </w:r>
          </w:p>
          <w:p w14:paraId="78999863" w14:textId="77777777" w:rsidR="00D05610" w:rsidRPr="00D05610" w:rsidRDefault="00D05610" w:rsidP="00D05610">
            <w:pPr>
              <w:pStyle w:val="ListParagraph"/>
              <w:numPr>
                <w:ilvl w:val="0"/>
                <w:numId w:val="8"/>
              </w:numPr>
              <w:contextualSpacing/>
            </w:pPr>
            <w:r w:rsidRPr="00D05610">
              <w:t>Positive / Routine</w:t>
            </w:r>
          </w:p>
          <w:p w14:paraId="107CFF22" w14:textId="77777777" w:rsidR="00D05610" w:rsidRPr="00D05610" w:rsidRDefault="00D05610" w:rsidP="00D05610">
            <w:pPr>
              <w:pStyle w:val="ListParagraph"/>
              <w:numPr>
                <w:ilvl w:val="0"/>
                <w:numId w:val="8"/>
              </w:numPr>
              <w:contextualSpacing/>
            </w:pPr>
            <w:r w:rsidRPr="00D05610">
              <w:t>Negative / Bad-News</w:t>
            </w:r>
          </w:p>
          <w:p w14:paraId="13430920" w14:textId="601F2D80" w:rsidR="00D05610" w:rsidRPr="00D05610" w:rsidRDefault="00D05610" w:rsidP="00D05610">
            <w:pPr>
              <w:pStyle w:val="ListParagraph"/>
              <w:numPr>
                <w:ilvl w:val="0"/>
                <w:numId w:val="8"/>
              </w:numPr>
              <w:contextualSpacing/>
            </w:pPr>
            <w:r w:rsidRPr="00D05610">
              <w:t>Persuasive</w:t>
            </w:r>
          </w:p>
          <w:p w14:paraId="37A6C2A9" w14:textId="4EC293BC" w:rsidR="00D05610" w:rsidRPr="00D05610" w:rsidRDefault="00D05610" w:rsidP="00D05610">
            <w:pPr>
              <w:pStyle w:val="ListParagraph"/>
              <w:ind w:left="0"/>
              <w:contextualSpacing/>
              <w:rPr>
                <w:b/>
              </w:rPr>
            </w:pPr>
          </w:p>
        </w:tc>
        <w:tc>
          <w:tcPr>
            <w:tcW w:w="900" w:type="dxa"/>
          </w:tcPr>
          <w:p w14:paraId="32B2EA7C" w14:textId="77777777" w:rsidR="00051CD5" w:rsidRDefault="00051CD5" w:rsidP="00051CD5">
            <w:pPr>
              <w:jc w:val="center"/>
            </w:pPr>
          </w:p>
          <w:p w14:paraId="14DA6C51" w14:textId="77777777" w:rsidR="00051CD5" w:rsidRDefault="00051CD5" w:rsidP="00051CD5">
            <w:pPr>
              <w:jc w:val="center"/>
            </w:pPr>
          </w:p>
          <w:p w14:paraId="1A7A2E07" w14:textId="77777777" w:rsidR="00051CD5" w:rsidRDefault="00051CD5" w:rsidP="00051CD5">
            <w:pPr>
              <w:jc w:val="center"/>
            </w:pPr>
          </w:p>
          <w:p w14:paraId="1386AC68" w14:textId="4C8CABAA" w:rsidR="00051CD5" w:rsidRPr="008964E4" w:rsidRDefault="00051CD5" w:rsidP="00051CD5">
            <w:pPr>
              <w:jc w:val="center"/>
            </w:pPr>
            <w:r>
              <w:t>2 &amp; 4</w:t>
            </w:r>
          </w:p>
        </w:tc>
        <w:tc>
          <w:tcPr>
            <w:tcW w:w="3096" w:type="dxa"/>
          </w:tcPr>
          <w:p w14:paraId="3090D18C" w14:textId="1CDAF2C6" w:rsidR="00051CD5" w:rsidRPr="008964E4" w:rsidRDefault="000B251F" w:rsidP="00051CD5">
            <w:r>
              <w:t>Assignment 3</w:t>
            </w:r>
          </w:p>
        </w:tc>
      </w:tr>
      <w:tr w:rsidR="00051CD5" w:rsidRPr="008964E4" w14:paraId="4BBA8135" w14:textId="77777777" w:rsidTr="002A0021">
        <w:tc>
          <w:tcPr>
            <w:tcW w:w="1075" w:type="dxa"/>
          </w:tcPr>
          <w:p w14:paraId="747AFDC3" w14:textId="0DC1D543" w:rsidR="00051CD5" w:rsidRPr="008964E4" w:rsidRDefault="00051CD5" w:rsidP="00051CD5">
            <w:pPr>
              <w:jc w:val="center"/>
              <w:rPr>
                <w:b/>
                <w:bCs/>
              </w:rPr>
            </w:pPr>
            <w:r w:rsidRPr="008964E4">
              <w:rPr>
                <w:b/>
                <w:bCs/>
              </w:rPr>
              <w:t>Week 6</w:t>
            </w:r>
          </w:p>
        </w:tc>
        <w:tc>
          <w:tcPr>
            <w:tcW w:w="5130" w:type="dxa"/>
          </w:tcPr>
          <w:p w14:paraId="3F8C856D" w14:textId="77777777" w:rsidR="00D05610" w:rsidRDefault="00051CD5" w:rsidP="00051CD5">
            <w:r w:rsidRPr="00D05610">
              <w:rPr>
                <w:b/>
              </w:rPr>
              <w:t>Reports &amp; Proposals</w:t>
            </w:r>
            <w:r>
              <w:t xml:space="preserve">: </w:t>
            </w:r>
          </w:p>
          <w:p w14:paraId="19AA699E" w14:textId="0CE772A7" w:rsidR="00051CD5" w:rsidRDefault="00051CD5" w:rsidP="00D05610">
            <w:pPr>
              <w:pStyle w:val="ListParagraph"/>
              <w:numPr>
                <w:ilvl w:val="0"/>
                <w:numId w:val="16"/>
              </w:numPr>
            </w:pPr>
            <w:r>
              <w:t>An Introduction &amp; Classifications</w:t>
            </w:r>
          </w:p>
          <w:p w14:paraId="3E2CE019" w14:textId="39A28F77" w:rsidR="00051CD5" w:rsidRPr="00D05610" w:rsidRDefault="00051CD5" w:rsidP="00051CD5">
            <w:pPr>
              <w:rPr>
                <w:b/>
              </w:rPr>
            </w:pPr>
            <w:r>
              <w:t xml:space="preserve"> </w:t>
            </w:r>
            <w:r w:rsidRPr="00D05610">
              <w:rPr>
                <w:b/>
              </w:rPr>
              <w:t>Sessional-I</w:t>
            </w:r>
          </w:p>
        </w:tc>
        <w:tc>
          <w:tcPr>
            <w:tcW w:w="900" w:type="dxa"/>
          </w:tcPr>
          <w:p w14:paraId="4BA27B83" w14:textId="77777777" w:rsidR="00051CD5" w:rsidRDefault="00051CD5" w:rsidP="00051CD5">
            <w:pPr>
              <w:jc w:val="center"/>
            </w:pPr>
          </w:p>
          <w:p w14:paraId="412FC4A6" w14:textId="77777777" w:rsidR="00051CD5" w:rsidRDefault="00051CD5" w:rsidP="00051CD5">
            <w:pPr>
              <w:jc w:val="center"/>
            </w:pPr>
          </w:p>
          <w:p w14:paraId="5A9DE7C3" w14:textId="336939DD" w:rsidR="00051CD5" w:rsidRPr="008964E4" w:rsidRDefault="00051CD5" w:rsidP="00051CD5">
            <w:pPr>
              <w:jc w:val="center"/>
            </w:pPr>
            <w:r>
              <w:t>2, 3 &amp; 4</w:t>
            </w:r>
          </w:p>
        </w:tc>
        <w:tc>
          <w:tcPr>
            <w:tcW w:w="3096" w:type="dxa"/>
          </w:tcPr>
          <w:p w14:paraId="76D10505" w14:textId="6735FF40" w:rsidR="00051CD5" w:rsidRPr="008964E4" w:rsidRDefault="000B251F" w:rsidP="00051CD5">
            <w:r>
              <w:t>Quiz 2</w:t>
            </w:r>
          </w:p>
        </w:tc>
      </w:tr>
      <w:tr w:rsidR="00F97D18" w:rsidRPr="008964E4" w14:paraId="7EAFD8C4" w14:textId="77777777" w:rsidTr="002A0021">
        <w:tc>
          <w:tcPr>
            <w:tcW w:w="1075" w:type="dxa"/>
          </w:tcPr>
          <w:p w14:paraId="2D05F75A" w14:textId="3D9C21F8" w:rsidR="00F97D18" w:rsidRPr="008964E4" w:rsidRDefault="00F97D18" w:rsidP="00F97D18">
            <w:pPr>
              <w:jc w:val="center"/>
              <w:rPr>
                <w:b/>
                <w:bCs/>
              </w:rPr>
            </w:pPr>
            <w:r w:rsidRPr="008964E4">
              <w:rPr>
                <w:b/>
                <w:bCs/>
              </w:rPr>
              <w:t>Week 7</w:t>
            </w:r>
          </w:p>
        </w:tc>
        <w:tc>
          <w:tcPr>
            <w:tcW w:w="5130" w:type="dxa"/>
          </w:tcPr>
          <w:p w14:paraId="6298AE80" w14:textId="77777777" w:rsidR="00F97D18" w:rsidRDefault="00F97D18" w:rsidP="00F97D18">
            <w:pPr>
              <w:contextualSpacing/>
              <w:jc w:val="both"/>
            </w:pPr>
            <w:r w:rsidRPr="00D05610">
              <w:rPr>
                <w:b/>
              </w:rPr>
              <w:t>Types of Reports</w:t>
            </w:r>
            <w:r>
              <w:t xml:space="preserve"> </w:t>
            </w:r>
          </w:p>
          <w:p w14:paraId="2DB60516" w14:textId="0AA96622" w:rsidR="00F97D18" w:rsidRDefault="00F97D18" w:rsidP="00F97D18">
            <w:pPr>
              <w:pStyle w:val="ListParagraph"/>
              <w:numPr>
                <w:ilvl w:val="0"/>
                <w:numId w:val="16"/>
              </w:numPr>
              <w:contextualSpacing/>
              <w:jc w:val="both"/>
            </w:pPr>
            <w:r>
              <w:t>Explanatory</w:t>
            </w:r>
          </w:p>
          <w:p w14:paraId="53AAB780" w14:textId="1E288AC9" w:rsidR="00F97D18" w:rsidRDefault="00F97D18" w:rsidP="00F97D18">
            <w:pPr>
              <w:pStyle w:val="ListParagraph"/>
              <w:numPr>
                <w:ilvl w:val="0"/>
                <w:numId w:val="16"/>
              </w:numPr>
              <w:contextualSpacing/>
              <w:jc w:val="both"/>
            </w:pPr>
            <w:r>
              <w:t>Expository</w:t>
            </w:r>
          </w:p>
          <w:p w14:paraId="7DA38926" w14:textId="67EC4E28" w:rsidR="00F97D18" w:rsidRDefault="00F97D18" w:rsidP="00F97D18">
            <w:pPr>
              <w:pStyle w:val="ListParagraph"/>
              <w:numPr>
                <w:ilvl w:val="0"/>
                <w:numId w:val="16"/>
              </w:numPr>
              <w:contextualSpacing/>
              <w:jc w:val="both"/>
            </w:pPr>
            <w:r>
              <w:t>Exploratory Reports</w:t>
            </w:r>
          </w:p>
          <w:p w14:paraId="58EEF8F5" w14:textId="05D1706B" w:rsidR="00F97D18" w:rsidRPr="008964E4" w:rsidRDefault="00F97D18" w:rsidP="00F97D18">
            <w:pPr>
              <w:pStyle w:val="ListParagraph"/>
              <w:numPr>
                <w:ilvl w:val="0"/>
                <w:numId w:val="16"/>
              </w:numPr>
              <w:contextualSpacing/>
              <w:jc w:val="both"/>
            </w:pPr>
            <w:r>
              <w:t>Planning Reports &amp; Proposals</w:t>
            </w:r>
          </w:p>
        </w:tc>
        <w:tc>
          <w:tcPr>
            <w:tcW w:w="900" w:type="dxa"/>
          </w:tcPr>
          <w:p w14:paraId="62D1B0DC" w14:textId="7D19BE7F" w:rsidR="00F97D18" w:rsidRPr="008964E4" w:rsidRDefault="00F97D18" w:rsidP="00F97D18">
            <w:pPr>
              <w:jc w:val="center"/>
            </w:pPr>
            <w:r w:rsidRPr="0010360B">
              <w:t>2, 3 &amp; 4</w:t>
            </w:r>
          </w:p>
        </w:tc>
        <w:tc>
          <w:tcPr>
            <w:tcW w:w="3096" w:type="dxa"/>
          </w:tcPr>
          <w:p w14:paraId="217ACA4E" w14:textId="1D8E2686" w:rsidR="00F97D18" w:rsidRPr="008964E4" w:rsidRDefault="000B251F" w:rsidP="00F97D18">
            <w:r>
              <w:t>Assignment 4</w:t>
            </w:r>
          </w:p>
        </w:tc>
      </w:tr>
      <w:tr w:rsidR="00F97D18" w:rsidRPr="008964E4" w14:paraId="7088A0BE" w14:textId="77777777" w:rsidTr="002A0021">
        <w:tc>
          <w:tcPr>
            <w:tcW w:w="1075" w:type="dxa"/>
          </w:tcPr>
          <w:p w14:paraId="4CFBB9C7" w14:textId="4F330879" w:rsidR="00F97D18" w:rsidRPr="008964E4" w:rsidRDefault="00F97D18" w:rsidP="00F97D18">
            <w:pPr>
              <w:jc w:val="center"/>
              <w:rPr>
                <w:b/>
                <w:bCs/>
              </w:rPr>
            </w:pPr>
            <w:r w:rsidRPr="008964E4">
              <w:rPr>
                <w:b/>
                <w:bCs/>
              </w:rPr>
              <w:t>Week 8</w:t>
            </w:r>
          </w:p>
        </w:tc>
        <w:tc>
          <w:tcPr>
            <w:tcW w:w="5130" w:type="dxa"/>
          </w:tcPr>
          <w:p w14:paraId="08FEF106" w14:textId="77777777" w:rsidR="00F97D18" w:rsidRDefault="00F97D18" w:rsidP="00F97D18">
            <w:pPr>
              <w:contextualSpacing/>
            </w:pPr>
            <w:r w:rsidRPr="00D05610">
              <w:rPr>
                <w:b/>
              </w:rPr>
              <w:t>Researching:</w:t>
            </w:r>
            <w:r>
              <w:t xml:space="preserve"> </w:t>
            </w:r>
          </w:p>
          <w:p w14:paraId="0A24355F" w14:textId="77777777" w:rsidR="00F97D18" w:rsidRDefault="00F97D18" w:rsidP="00F97D18">
            <w:pPr>
              <w:pStyle w:val="ListParagraph"/>
              <w:numPr>
                <w:ilvl w:val="0"/>
                <w:numId w:val="17"/>
              </w:numPr>
              <w:contextualSpacing/>
            </w:pPr>
            <w:r>
              <w:t xml:space="preserve">Sources, Methods, and Guidelines for making Questionnaires, </w:t>
            </w:r>
          </w:p>
          <w:p w14:paraId="25B39D3F" w14:textId="172A1822" w:rsidR="00F97D18" w:rsidRPr="008964E4" w:rsidRDefault="00F97D18" w:rsidP="00F97D18">
            <w:pPr>
              <w:pStyle w:val="ListParagraph"/>
              <w:numPr>
                <w:ilvl w:val="0"/>
                <w:numId w:val="17"/>
              </w:numPr>
              <w:contextualSpacing/>
            </w:pPr>
            <w:r>
              <w:t xml:space="preserve">Structuring Interviews and making Observations (Participant &amp; non-participant). </w:t>
            </w:r>
          </w:p>
        </w:tc>
        <w:tc>
          <w:tcPr>
            <w:tcW w:w="900" w:type="dxa"/>
          </w:tcPr>
          <w:p w14:paraId="76A44B08" w14:textId="33DBEC2E" w:rsidR="00F97D18" w:rsidRPr="008964E4" w:rsidRDefault="00F97D18" w:rsidP="00F97D18">
            <w:pPr>
              <w:jc w:val="center"/>
            </w:pPr>
            <w:r w:rsidRPr="0010360B">
              <w:t>2, 3 &amp; 4</w:t>
            </w:r>
          </w:p>
        </w:tc>
        <w:tc>
          <w:tcPr>
            <w:tcW w:w="3096" w:type="dxa"/>
          </w:tcPr>
          <w:p w14:paraId="17DF673F" w14:textId="7168A836" w:rsidR="00F97D18" w:rsidRPr="008964E4" w:rsidRDefault="000B251F" w:rsidP="00F97D18">
            <w:r>
              <w:t>Case Study 4</w:t>
            </w:r>
          </w:p>
        </w:tc>
      </w:tr>
      <w:tr w:rsidR="00E10382" w:rsidRPr="008964E4" w14:paraId="4D056AE6" w14:textId="77777777" w:rsidTr="002A0021">
        <w:tc>
          <w:tcPr>
            <w:tcW w:w="1075" w:type="dxa"/>
          </w:tcPr>
          <w:p w14:paraId="448B9674" w14:textId="014DD227" w:rsidR="00E10382" w:rsidRPr="008964E4" w:rsidRDefault="00E10382" w:rsidP="00E10382">
            <w:pPr>
              <w:jc w:val="center"/>
              <w:rPr>
                <w:b/>
                <w:bCs/>
              </w:rPr>
            </w:pPr>
            <w:r w:rsidRPr="008964E4">
              <w:rPr>
                <w:b/>
                <w:bCs/>
              </w:rPr>
              <w:t>Week 9</w:t>
            </w:r>
          </w:p>
        </w:tc>
        <w:tc>
          <w:tcPr>
            <w:tcW w:w="5130" w:type="dxa"/>
          </w:tcPr>
          <w:p w14:paraId="3BAE1F33" w14:textId="6CB8F2ED" w:rsidR="00E10382" w:rsidRPr="00D05610" w:rsidRDefault="00E10382" w:rsidP="00E10382">
            <w:pPr>
              <w:rPr>
                <w:b/>
              </w:rPr>
            </w:pPr>
            <w:r w:rsidRPr="00D05610">
              <w:rPr>
                <w:b/>
              </w:rPr>
              <w:t>Structure of Informational &amp; Analytical Reports</w:t>
            </w:r>
          </w:p>
        </w:tc>
        <w:tc>
          <w:tcPr>
            <w:tcW w:w="900" w:type="dxa"/>
          </w:tcPr>
          <w:p w14:paraId="21EFC604" w14:textId="7508DC9A" w:rsidR="00E10382" w:rsidRPr="008964E4" w:rsidRDefault="00E10382" w:rsidP="00E10382">
            <w:pPr>
              <w:jc w:val="center"/>
            </w:pPr>
            <w:r w:rsidRPr="000070C3">
              <w:t>2, 3 &amp; 4</w:t>
            </w:r>
          </w:p>
        </w:tc>
        <w:tc>
          <w:tcPr>
            <w:tcW w:w="3096" w:type="dxa"/>
          </w:tcPr>
          <w:p w14:paraId="068C3CCE" w14:textId="0178C6C8" w:rsidR="00E10382" w:rsidRPr="008964E4" w:rsidRDefault="00E10382" w:rsidP="00E10382">
            <w:r w:rsidRPr="00DB0B07">
              <w:t>Assignment</w:t>
            </w:r>
            <w:r>
              <w:t xml:space="preserve"> 5</w:t>
            </w:r>
          </w:p>
        </w:tc>
      </w:tr>
      <w:tr w:rsidR="00E10382" w:rsidRPr="008964E4" w14:paraId="0A12ED5A" w14:textId="77777777" w:rsidTr="002A0021">
        <w:tc>
          <w:tcPr>
            <w:tcW w:w="1075" w:type="dxa"/>
          </w:tcPr>
          <w:p w14:paraId="63E2DF01" w14:textId="770A7D64" w:rsidR="00E10382" w:rsidRPr="008964E4" w:rsidRDefault="00E10382" w:rsidP="00E10382">
            <w:pPr>
              <w:jc w:val="center"/>
              <w:rPr>
                <w:b/>
                <w:bCs/>
              </w:rPr>
            </w:pPr>
            <w:r w:rsidRPr="008964E4">
              <w:rPr>
                <w:b/>
                <w:bCs/>
              </w:rPr>
              <w:t>Week 10</w:t>
            </w:r>
          </w:p>
        </w:tc>
        <w:tc>
          <w:tcPr>
            <w:tcW w:w="5130" w:type="dxa"/>
          </w:tcPr>
          <w:p w14:paraId="7EE9BFD3" w14:textId="77777777" w:rsidR="00E10382" w:rsidRDefault="00E10382" w:rsidP="00E10382">
            <w:pPr>
              <w:pStyle w:val="ListParagraph"/>
              <w:ind w:left="360"/>
              <w:contextualSpacing/>
            </w:pPr>
            <w:r w:rsidRPr="00D05610">
              <w:rPr>
                <w:b/>
              </w:rPr>
              <w:t>Drafting Reports &amp; Proposals</w:t>
            </w:r>
            <w:r w:rsidRPr="00DB78F9">
              <w:t xml:space="preserve">: </w:t>
            </w:r>
          </w:p>
          <w:p w14:paraId="4FF9F2E9" w14:textId="611294AA" w:rsidR="00E10382" w:rsidRDefault="00E10382" w:rsidP="00E10382">
            <w:pPr>
              <w:pStyle w:val="ListParagraph"/>
              <w:numPr>
                <w:ilvl w:val="0"/>
                <w:numId w:val="18"/>
              </w:numPr>
              <w:contextualSpacing/>
            </w:pPr>
            <w:r>
              <w:t>Introduction</w:t>
            </w:r>
            <w:r w:rsidRPr="00DB78F9">
              <w:t xml:space="preserve"> </w:t>
            </w:r>
          </w:p>
          <w:p w14:paraId="71FC4DEB" w14:textId="06BA120A" w:rsidR="00E10382" w:rsidRDefault="00E10382" w:rsidP="00E10382">
            <w:pPr>
              <w:pStyle w:val="ListParagraph"/>
              <w:numPr>
                <w:ilvl w:val="0"/>
                <w:numId w:val="18"/>
              </w:numPr>
              <w:contextualSpacing/>
            </w:pPr>
            <w:r>
              <w:t>Body</w:t>
            </w:r>
            <w:r w:rsidRPr="00DB78F9">
              <w:t xml:space="preserve"> </w:t>
            </w:r>
          </w:p>
          <w:p w14:paraId="11922752" w14:textId="774614C6" w:rsidR="00E10382" w:rsidRPr="009B7C77" w:rsidRDefault="00E10382" w:rsidP="00E10382">
            <w:pPr>
              <w:pStyle w:val="ListParagraph"/>
              <w:numPr>
                <w:ilvl w:val="0"/>
                <w:numId w:val="18"/>
              </w:numPr>
              <w:contextualSpacing/>
              <w:rPr>
                <w:b/>
                <w:bCs/>
              </w:rPr>
            </w:pPr>
            <w:r w:rsidRPr="00DB78F9">
              <w:t>Closing</w:t>
            </w:r>
          </w:p>
        </w:tc>
        <w:tc>
          <w:tcPr>
            <w:tcW w:w="900" w:type="dxa"/>
          </w:tcPr>
          <w:p w14:paraId="2EFB353B" w14:textId="641388B9" w:rsidR="00E10382" w:rsidRPr="008964E4" w:rsidRDefault="00E10382" w:rsidP="00E10382">
            <w:pPr>
              <w:jc w:val="center"/>
            </w:pPr>
            <w:r w:rsidRPr="000070C3">
              <w:t>2, 3 &amp; 4</w:t>
            </w:r>
          </w:p>
        </w:tc>
        <w:tc>
          <w:tcPr>
            <w:tcW w:w="3096" w:type="dxa"/>
          </w:tcPr>
          <w:p w14:paraId="7635D400" w14:textId="116EA3E0" w:rsidR="00E10382" w:rsidRPr="008964E4" w:rsidRDefault="00E10382" w:rsidP="00E10382">
            <w:r w:rsidRPr="00DB0B07">
              <w:t>Assignment</w:t>
            </w:r>
            <w:r>
              <w:t xml:space="preserve"> 6</w:t>
            </w:r>
          </w:p>
        </w:tc>
      </w:tr>
      <w:tr w:rsidR="00E10382" w:rsidRPr="008964E4" w14:paraId="27304807" w14:textId="77777777" w:rsidTr="002A0021">
        <w:tc>
          <w:tcPr>
            <w:tcW w:w="1075" w:type="dxa"/>
          </w:tcPr>
          <w:p w14:paraId="13285829" w14:textId="7AED6F86" w:rsidR="00E10382" w:rsidRPr="008964E4" w:rsidRDefault="00E10382" w:rsidP="00E10382">
            <w:pPr>
              <w:jc w:val="center"/>
              <w:rPr>
                <w:b/>
                <w:bCs/>
              </w:rPr>
            </w:pPr>
            <w:r w:rsidRPr="008964E4">
              <w:rPr>
                <w:b/>
                <w:bCs/>
              </w:rPr>
              <w:t>Week 11</w:t>
            </w:r>
          </w:p>
        </w:tc>
        <w:tc>
          <w:tcPr>
            <w:tcW w:w="5130" w:type="dxa"/>
          </w:tcPr>
          <w:p w14:paraId="614E3446" w14:textId="77777777" w:rsidR="00E10382" w:rsidRDefault="00E10382" w:rsidP="00E10382">
            <w:r w:rsidRPr="00D05610">
              <w:rPr>
                <w:b/>
              </w:rPr>
              <w:t>Use of visuals in reports.</w:t>
            </w:r>
            <w:r>
              <w:t xml:space="preserve"> </w:t>
            </w:r>
          </w:p>
          <w:p w14:paraId="713B0EC2" w14:textId="6364C819" w:rsidR="00E10382" w:rsidRDefault="00E10382" w:rsidP="00E10382">
            <w:r>
              <w:t>Different kinds of graphics</w:t>
            </w:r>
            <w:r w:rsidRPr="00D05610">
              <w:rPr>
                <w:b/>
              </w:rPr>
              <w:t xml:space="preserve">  </w:t>
            </w:r>
          </w:p>
          <w:p w14:paraId="3952368E" w14:textId="7EA01E93" w:rsidR="00E10382" w:rsidRPr="008964E4" w:rsidRDefault="00E10382" w:rsidP="00E10382"/>
        </w:tc>
        <w:tc>
          <w:tcPr>
            <w:tcW w:w="900" w:type="dxa"/>
          </w:tcPr>
          <w:p w14:paraId="2203B204" w14:textId="5C710D07" w:rsidR="00E10382" w:rsidRPr="008964E4" w:rsidRDefault="00E10382" w:rsidP="00E10382">
            <w:pPr>
              <w:jc w:val="center"/>
            </w:pPr>
            <w:r w:rsidRPr="000070C3">
              <w:t>2, 3 &amp; 4</w:t>
            </w:r>
          </w:p>
        </w:tc>
        <w:tc>
          <w:tcPr>
            <w:tcW w:w="3096" w:type="dxa"/>
          </w:tcPr>
          <w:p w14:paraId="02D1016C" w14:textId="5C918B36" w:rsidR="00E10382" w:rsidRPr="008964E4" w:rsidRDefault="00E10382" w:rsidP="00E10382">
            <w:r w:rsidRPr="00DB0B07">
              <w:t>Assignment</w:t>
            </w:r>
            <w:r>
              <w:t xml:space="preserve"> 7</w:t>
            </w:r>
          </w:p>
        </w:tc>
      </w:tr>
      <w:tr w:rsidR="00051CD5" w:rsidRPr="008964E4" w14:paraId="642DB4E1" w14:textId="77777777" w:rsidTr="002A0021">
        <w:tc>
          <w:tcPr>
            <w:tcW w:w="1075" w:type="dxa"/>
          </w:tcPr>
          <w:p w14:paraId="02480C71" w14:textId="7AB0345D" w:rsidR="00051CD5" w:rsidRPr="008964E4" w:rsidRDefault="00051CD5" w:rsidP="00051CD5">
            <w:pPr>
              <w:jc w:val="center"/>
              <w:rPr>
                <w:b/>
                <w:bCs/>
              </w:rPr>
            </w:pPr>
            <w:r w:rsidRPr="008964E4">
              <w:rPr>
                <w:b/>
                <w:bCs/>
              </w:rPr>
              <w:t>Week 12</w:t>
            </w:r>
          </w:p>
        </w:tc>
        <w:tc>
          <w:tcPr>
            <w:tcW w:w="5130" w:type="dxa"/>
          </w:tcPr>
          <w:p w14:paraId="486FE8F6" w14:textId="01B228D5" w:rsidR="00051CD5" w:rsidRPr="008964E4" w:rsidRDefault="00051CD5" w:rsidP="00051CD5">
            <w:pPr>
              <w:pStyle w:val="ListParagraph"/>
              <w:numPr>
                <w:ilvl w:val="0"/>
                <w:numId w:val="2"/>
              </w:numPr>
              <w:contextualSpacing/>
            </w:pPr>
            <w:r w:rsidRPr="008964E4">
              <w:rPr>
                <w:b/>
                <w:bCs/>
              </w:rPr>
              <w:t>MID TERM II</w:t>
            </w:r>
          </w:p>
        </w:tc>
        <w:tc>
          <w:tcPr>
            <w:tcW w:w="900" w:type="dxa"/>
          </w:tcPr>
          <w:p w14:paraId="131D6860" w14:textId="77777777" w:rsidR="00051CD5" w:rsidRDefault="00051CD5" w:rsidP="00051CD5">
            <w:pPr>
              <w:jc w:val="center"/>
            </w:pPr>
          </w:p>
          <w:p w14:paraId="084901AF" w14:textId="780DADFD" w:rsidR="00051CD5" w:rsidRPr="008964E4" w:rsidRDefault="00051CD5" w:rsidP="00051CD5">
            <w:pPr>
              <w:jc w:val="center"/>
            </w:pPr>
          </w:p>
        </w:tc>
        <w:tc>
          <w:tcPr>
            <w:tcW w:w="3096" w:type="dxa"/>
          </w:tcPr>
          <w:p w14:paraId="73D241A8" w14:textId="26DABF3E" w:rsidR="00051CD5" w:rsidRPr="008964E4" w:rsidRDefault="00051CD5" w:rsidP="00051CD5"/>
        </w:tc>
      </w:tr>
      <w:tr w:rsidR="00F97D18" w:rsidRPr="008964E4" w14:paraId="607570F4" w14:textId="77777777" w:rsidTr="002A0021">
        <w:tc>
          <w:tcPr>
            <w:tcW w:w="1075" w:type="dxa"/>
          </w:tcPr>
          <w:p w14:paraId="4880F67A" w14:textId="35AD8481" w:rsidR="00F97D18" w:rsidRPr="008964E4" w:rsidRDefault="00F97D18" w:rsidP="00F97D18">
            <w:pPr>
              <w:jc w:val="center"/>
              <w:rPr>
                <w:b/>
                <w:bCs/>
              </w:rPr>
            </w:pPr>
            <w:r w:rsidRPr="008964E4">
              <w:rPr>
                <w:b/>
                <w:bCs/>
              </w:rPr>
              <w:lastRenderedPageBreak/>
              <w:t>Week 13</w:t>
            </w:r>
          </w:p>
        </w:tc>
        <w:tc>
          <w:tcPr>
            <w:tcW w:w="5130" w:type="dxa"/>
          </w:tcPr>
          <w:p w14:paraId="1F9572E9" w14:textId="77777777" w:rsidR="00F97D18" w:rsidRDefault="00F97D18" w:rsidP="00F97D18">
            <w:pPr>
              <w:contextualSpacing/>
            </w:pPr>
            <w:r w:rsidRPr="00D05610">
              <w:rPr>
                <w:b/>
              </w:rPr>
              <w:t>Revising Reports &amp; Proposals</w:t>
            </w:r>
          </w:p>
          <w:p w14:paraId="3F99B92C" w14:textId="3EBB10C1" w:rsidR="00F97D18" w:rsidRDefault="00F97D18" w:rsidP="00F97D18">
            <w:pPr>
              <w:pStyle w:val="ListParagraph"/>
              <w:numPr>
                <w:ilvl w:val="0"/>
                <w:numId w:val="2"/>
              </w:numPr>
              <w:contextualSpacing/>
            </w:pPr>
            <w:r>
              <w:t xml:space="preserve">Components of Formal Reports, </w:t>
            </w:r>
          </w:p>
          <w:p w14:paraId="167C7EE3" w14:textId="461C176A" w:rsidR="00F97D18" w:rsidRPr="00D05610" w:rsidRDefault="00F97D18" w:rsidP="00F97D18">
            <w:pPr>
              <w:pStyle w:val="ListParagraph"/>
              <w:numPr>
                <w:ilvl w:val="0"/>
                <w:numId w:val="2"/>
              </w:numPr>
              <w:contextualSpacing/>
              <w:rPr>
                <w:b/>
                <w:bCs/>
              </w:rPr>
            </w:pPr>
            <w:r>
              <w:t>Prefatory Parts of Formal Reports</w:t>
            </w:r>
          </w:p>
        </w:tc>
        <w:tc>
          <w:tcPr>
            <w:tcW w:w="900" w:type="dxa"/>
          </w:tcPr>
          <w:p w14:paraId="411C98C4" w14:textId="056F2A1B" w:rsidR="00F97D18" w:rsidRPr="008964E4" w:rsidRDefault="00F97D18" w:rsidP="00F97D18">
            <w:pPr>
              <w:jc w:val="center"/>
            </w:pPr>
            <w:r w:rsidRPr="009D62D0">
              <w:t>2, 3 &amp; 4</w:t>
            </w:r>
          </w:p>
        </w:tc>
        <w:tc>
          <w:tcPr>
            <w:tcW w:w="3096" w:type="dxa"/>
          </w:tcPr>
          <w:p w14:paraId="011D69EE" w14:textId="56967CDB" w:rsidR="00F97D18" w:rsidRPr="008964E4" w:rsidRDefault="00E10382" w:rsidP="00F97D18">
            <w:r>
              <w:t>Quiz 3</w:t>
            </w:r>
          </w:p>
        </w:tc>
      </w:tr>
      <w:tr w:rsidR="00F97D18" w:rsidRPr="008964E4" w14:paraId="7E2BA2AB" w14:textId="77777777" w:rsidTr="002A0021">
        <w:tc>
          <w:tcPr>
            <w:tcW w:w="1075" w:type="dxa"/>
          </w:tcPr>
          <w:p w14:paraId="147B21E7" w14:textId="619C74DF" w:rsidR="00F97D18" w:rsidRPr="008964E4" w:rsidRDefault="00F97D18" w:rsidP="00F97D18">
            <w:pPr>
              <w:jc w:val="center"/>
              <w:rPr>
                <w:b/>
                <w:bCs/>
              </w:rPr>
            </w:pPr>
            <w:r w:rsidRPr="008964E4">
              <w:rPr>
                <w:b/>
                <w:bCs/>
              </w:rPr>
              <w:t>Week 14</w:t>
            </w:r>
          </w:p>
        </w:tc>
        <w:tc>
          <w:tcPr>
            <w:tcW w:w="5130" w:type="dxa"/>
          </w:tcPr>
          <w:p w14:paraId="6BA663FB" w14:textId="77777777" w:rsidR="00F97D18" w:rsidRDefault="00F97D18" w:rsidP="00F97D18">
            <w:pPr>
              <w:pStyle w:val="ListParagraph"/>
              <w:numPr>
                <w:ilvl w:val="0"/>
                <w:numId w:val="19"/>
              </w:numPr>
            </w:pPr>
            <w:r w:rsidRPr="00D05610">
              <w:rPr>
                <w:b/>
              </w:rPr>
              <w:t>Supplementary Parts of a Report</w:t>
            </w:r>
            <w:r>
              <w:t xml:space="preserve"> (documentation, bibliography/ references, style-sheets ) </w:t>
            </w:r>
          </w:p>
          <w:p w14:paraId="52D05104" w14:textId="05E4B602" w:rsidR="00F97D18" w:rsidRPr="009B68C2" w:rsidRDefault="00F97D18" w:rsidP="00F97D18">
            <w:pPr>
              <w:pStyle w:val="ListParagraph"/>
              <w:numPr>
                <w:ilvl w:val="0"/>
                <w:numId w:val="19"/>
              </w:numPr>
            </w:pPr>
            <w:r>
              <w:t>Proofreading</w:t>
            </w:r>
          </w:p>
        </w:tc>
        <w:tc>
          <w:tcPr>
            <w:tcW w:w="900" w:type="dxa"/>
          </w:tcPr>
          <w:p w14:paraId="1CC0E5D7" w14:textId="1721F298" w:rsidR="00F97D18" w:rsidRPr="008964E4" w:rsidRDefault="00F97D18" w:rsidP="00F97D18">
            <w:pPr>
              <w:jc w:val="center"/>
            </w:pPr>
            <w:r w:rsidRPr="009D62D0">
              <w:t>2, 3 &amp; 4</w:t>
            </w:r>
          </w:p>
        </w:tc>
        <w:tc>
          <w:tcPr>
            <w:tcW w:w="3096" w:type="dxa"/>
          </w:tcPr>
          <w:p w14:paraId="2F3E2559" w14:textId="6640C4CF" w:rsidR="00F97D18" w:rsidRPr="008964E4" w:rsidRDefault="00E10382" w:rsidP="00F97D18">
            <w:r>
              <w:t>Case Study 5</w:t>
            </w:r>
          </w:p>
        </w:tc>
      </w:tr>
      <w:tr w:rsidR="00F97D18" w:rsidRPr="008964E4" w14:paraId="7D9D95D5" w14:textId="77777777" w:rsidTr="002A0021">
        <w:tc>
          <w:tcPr>
            <w:tcW w:w="1075" w:type="dxa"/>
          </w:tcPr>
          <w:p w14:paraId="6DB721C2" w14:textId="6956839A" w:rsidR="00F97D18" w:rsidRPr="008964E4" w:rsidRDefault="00F97D18" w:rsidP="00F97D18">
            <w:pPr>
              <w:jc w:val="center"/>
              <w:rPr>
                <w:b/>
                <w:bCs/>
              </w:rPr>
            </w:pPr>
            <w:r w:rsidRPr="008964E4">
              <w:rPr>
                <w:b/>
                <w:bCs/>
              </w:rPr>
              <w:t>Week 15</w:t>
            </w:r>
          </w:p>
        </w:tc>
        <w:tc>
          <w:tcPr>
            <w:tcW w:w="5130" w:type="dxa"/>
          </w:tcPr>
          <w:p w14:paraId="32272612" w14:textId="77777777" w:rsidR="00F97D18" w:rsidRPr="00D05610" w:rsidRDefault="00F97D18" w:rsidP="00F97D18">
            <w:pPr>
              <w:contextualSpacing/>
              <w:rPr>
                <w:b/>
              </w:rPr>
            </w:pPr>
            <w:r w:rsidRPr="00D05610">
              <w:rPr>
                <w:b/>
              </w:rPr>
              <w:t>Other Types of Professional Writings</w:t>
            </w:r>
          </w:p>
          <w:p w14:paraId="4454A3B7" w14:textId="77777777" w:rsidR="00F97D18" w:rsidRDefault="00F97D18" w:rsidP="00F97D18">
            <w:pPr>
              <w:pStyle w:val="ListParagraph"/>
              <w:numPr>
                <w:ilvl w:val="0"/>
                <w:numId w:val="2"/>
              </w:numPr>
              <w:contextualSpacing/>
            </w:pPr>
            <w:r>
              <w:t>Statement of purpose</w:t>
            </w:r>
          </w:p>
          <w:p w14:paraId="47446494" w14:textId="77777777" w:rsidR="00F97D18" w:rsidRDefault="00F97D18" w:rsidP="00F97D18">
            <w:pPr>
              <w:pStyle w:val="ListParagraph"/>
              <w:numPr>
                <w:ilvl w:val="0"/>
                <w:numId w:val="2"/>
              </w:numPr>
              <w:contextualSpacing/>
            </w:pPr>
            <w:r>
              <w:t>Resumes</w:t>
            </w:r>
          </w:p>
          <w:p w14:paraId="48AE28B5" w14:textId="098F8E23" w:rsidR="00F97D18" w:rsidRDefault="00F97D18" w:rsidP="00F97D18">
            <w:pPr>
              <w:pStyle w:val="ListParagraph"/>
              <w:numPr>
                <w:ilvl w:val="0"/>
                <w:numId w:val="2"/>
              </w:numPr>
              <w:contextualSpacing/>
            </w:pPr>
            <w:r>
              <w:t xml:space="preserve">Brochures &amp; Leaflets </w:t>
            </w:r>
          </w:p>
          <w:p w14:paraId="259700EC" w14:textId="5FAB1E62" w:rsidR="00F97D18" w:rsidRPr="008964E4" w:rsidRDefault="00F97D18" w:rsidP="00F97D18">
            <w:pPr>
              <w:pStyle w:val="ListParagraph"/>
              <w:numPr>
                <w:ilvl w:val="0"/>
                <w:numId w:val="2"/>
              </w:numPr>
              <w:contextualSpacing/>
            </w:pPr>
            <w:r>
              <w:t xml:space="preserve">Manuals </w:t>
            </w:r>
          </w:p>
        </w:tc>
        <w:tc>
          <w:tcPr>
            <w:tcW w:w="900" w:type="dxa"/>
          </w:tcPr>
          <w:p w14:paraId="2D0B1183" w14:textId="030D4B9D" w:rsidR="00F97D18" w:rsidRPr="008964E4" w:rsidRDefault="00F97D18" w:rsidP="00F97D18">
            <w:pPr>
              <w:jc w:val="center"/>
            </w:pPr>
            <w:r w:rsidRPr="009D62D0">
              <w:t>2, 3 &amp; 4</w:t>
            </w:r>
          </w:p>
        </w:tc>
        <w:tc>
          <w:tcPr>
            <w:tcW w:w="3096" w:type="dxa"/>
          </w:tcPr>
          <w:p w14:paraId="1CAB95C6" w14:textId="5DCB1E93" w:rsidR="00F97D18" w:rsidRPr="008964E4" w:rsidRDefault="00E10382" w:rsidP="00F97D18">
            <w:r>
              <w:t>Assignment 8</w:t>
            </w:r>
          </w:p>
        </w:tc>
      </w:tr>
      <w:tr w:rsidR="00051CD5" w:rsidRPr="008964E4" w14:paraId="0C7B7E85" w14:textId="77777777" w:rsidTr="008964E4">
        <w:tc>
          <w:tcPr>
            <w:tcW w:w="1075" w:type="dxa"/>
          </w:tcPr>
          <w:p w14:paraId="3BF2FE28" w14:textId="5C5C8B68" w:rsidR="00051CD5" w:rsidRPr="008964E4" w:rsidRDefault="00051CD5" w:rsidP="00051CD5">
            <w:pPr>
              <w:jc w:val="center"/>
              <w:rPr>
                <w:b/>
                <w:bCs/>
              </w:rPr>
            </w:pPr>
            <w:r w:rsidRPr="008964E4">
              <w:rPr>
                <w:b/>
                <w:bCs/>
              </w:rPr>
              <w:t>Week 1</w:t>
            </w:r>
            <w:r>
              <w:rPr>
                <w:b/>
                <w:bCs/>
              </w:rPr>
              <w:t>6</w:t>
            </w:r>
          </w:p>
        </w:tc>
        <w:tc>
          <w:tcPr>
            <w:tcW w:w="9126" w:type="dxa"/>
            <w:gridSpan w:val="3"/>
          </w:tcPr>
          <w:p w14:paraId="25496A30" w14:textId="42B98D69" w:rsidR="00051CD5" w:rsidRPr="00D05610" w:rsidRDefault="00F97D18" w:rsidP="00051CD5">
            <w:pPr>
              <w:rPr>
                <w:b/>
                <w:bCs/>
              </w:rPr>
            </w:pPr>
            <w:r>
              <w:rPr>
                <w:noProof/>
              </w:rPr>
              <mc:AlternateContent>
                <mc:Choice Requires="wps">
                  <w:drawing>
                    <wp:anchor distT="0" distB="0" distL="114300" distR="114300" simplePos="0" relativeHeight="251661824" behindDoc="0" locked="0" layoutInCell="1" allowOverlap="1" wp14:anchorId="7438B360" wp14:editId="5921419F">
                      <wp:simplePos x="0" y="0"/>
                      <wp:positionH relativeFrom="column">
                        <wp:posOffset>3163542</wp:posOffset>
                      </wp:positionH>
                      <wp:positionV relativeFrom="paragraph">
                        <wp:posOffset>-20983</wp:posOffset>
                      </wp:positionV>
                      <wp:extent cx="604299" cy="365760"/>
                      <wp:effectExtent l="0" t="0" r="24765" b="15240"/>
                      <wp:wrapNone/>
                      <wp:docPr id="4" name="Text Box 4"/>
                      <wp:cNvGraphicFramePr/>
                      <a:graphic xmlns:a="http://schemas.openxmlformats.org/drawingml/2006/main">
                        <a:graphicData uri="http://schemas.microsoft.com/office/word/2010/wordprocessingShape">
                          <wps:wsp>
                            <wps:cNvSpPr txBox="1"/>
                            <wps:spPr>
                              <a:xfrm>
                                <a:off x="0" y="0"/>
                                <a:ext cx="604299" cy="36576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4EE52FB" w14:textId="67F2AC42" w:rsidR="00F97D18" w:rsidRDefault="00F97D18" w:rsidP="00F97D18">
                                  <w:r>
                                    <w:t>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38B360" id="_x0000_t202" coordsize="21600,21600" o:spt="202" path="m,l,21600r21600,l21600,xe">
                      <v:stroke joinstyle="miter"/>
                      <v:path gradientshapeok="t" o:connecttype="rect"/>
                    </v:shapetype>
                    <v:shape id="Text Box 4" o:spid="_x0000_s1026" type="#_x0000_t202" style="position:absolute;margin-left:249.1pt;margin-top:-1.65pt;width:47.6pt;height:28.8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" fillcolor="white [3201]" strokecolor="black [3213]" strokeweight=".5pt">
                      <v:textbox>
                        <w:txbxContent>
                          <w:p w14:paraId="04EE52FB" w14:textId="67F2AC42" w:rsidR="00F97D18" w:rsidRDefault="00F97D18" w:rsidP="00F97D18">
                            <w:r>
                              <w:t>2, 3, 4</w:t>
                            </w:r>
                          </w:p>
                        </w:txbxContent>
                      </v:textbox>
                    </v:shape>
                  </w:pict>
                </mc:Fallback>
              </mc:AlternateContent>
            </w:r>
            <w:r w:rsidR="00051CD5" w:rsidRPr="00D05610">
              <w:rPr>
                <w:b/>
              </w:rPr>
              <w:t>Project/Presentation</w:t>
            </w:r>
          </w:p>
        </w:tc>
      </w:tr>
      <w:tr w:rsidR="00051CD5" w:rsidRPr="008964E4" w14:paraId="5D962B22" w14:textId="77777777" w:rsidTr="008964E4">
        <w:tc>
          <w:tcPr>
            <w:tcW w:w="1075" w:type="dxa"/>
          </w:tcPr>
          <w:p w14:paraId="3AE36050" w14:textId="77777777" w:rsidR="00051CD5" w:rsidRPr="008964E4" w:rsidRDefault="00051CD5" w:rsidP="00051CD5">
            <w:pPr>
              <w:jc w:val="center"/>
              <w:rPr>
                <w:b/>
                <w:bCs/>
              </w:rPr>
            </w:pPr>
          </w:p>
        </w:tc>
        <w:tc>
          <w:tcPr>
            <w:tcW w:w="9126" w:type="dxa"/>
            <w:gridSpan w:val="3"/>
          </w:tcPr>
          <w:p w14:paraId="3FF2B853" w14:textId="6F4DBFB4" w:rsidR="00051CD5" w:rsidRPr="008964E4" w:rsidRDefault="00051CD5" w:rsidP="00051CD5">
            <w:pPr>
              <w:jc w:val="center"/>
              <w:rPr>
                <w:b/>
                <w:bCs/>
              </w:rPr>
            </w:pPr>
            <w:r w:rsidRPr="008964E4">
              <w:rPr>
                <w:b/>
                <w:bCs/>
              </w:rPr>
              <w:t>FINAL EXAMS</w:t>
            </w:r>
          </w:p>
        </w:tc>
      </w:tr>
    </w:tbl>
    <w:p w14:paraId="252D4FB4" w14:textId="77777777" w:rsidR="00E63006" w:rsidRDefault="00E63006" w:rsidP="00E63006">
      <w:pPr>
        <w:jc w:val="both"/>
      </w:pPr>
    </w:p>
    <w:p w14:paraId="6F82C30F" w14:textId="4E8DD706" w:rsidR="00CE1FA8" w:rsidRDefault="00CE1FA8" w:rsidP="00E63006">
      <w:pPr>
        <w:jc w:val="both"/>
        <w:rPr>
          <w:b/>
        </w:rPr>
      </w:pPr>
      <w:r w:rsidRPr="00CE1FA8">
        <w:rPr>
          <w:b/>
        </w:rPr>
        <w:t>Mapping PLOs with CLOs</w:t>
      </w:r>
    </w:p>
    <w:tbl>
      <w:tblPr>
        <w:tblW w:w="89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0"/>
        <w:gridCol w:w="810"/>
        <w:gridCol w:w="810"/>
        <w:gridCol w:w="720"/>
        <w:gridCol w:w="630"/>
        <w:gridCol w:w="630"/>
        <w:gridCol w:w="630"/>
        <w:gridCol w:w="630"/>
        <w:gridCol w:w="540"/>
        <w:gridCol w:w="630"/>
        <w:gridCol w:w="630"/>
        <w:gridCol w:w="630"/>
        <w:gridCol w:w="900"/>
      </w:tblGrid>
      <w:tr w:rsidR="004342B5" w:rsidRPr="004342B5" w14:paraId="001CE092" w14:textId="77777777" w:rsidTr="004342B5">
        <w:trPr>
          <w:cantSplit/>
          <w:trHeight w:val="1277"/>
        </w:trPr>
        <w:tc>
          <w:tcPr>
            <w:tcW w:w="790" w:type="dxa"/>
            <w:tcBorders>
              <w:top w:val="single" w:sz="4" w:space="0" w:color="000000"/>
              <w:left w:val="single" w:sz="4" w:space="0" w:color="000000"/>
              <w:bottom w:val="single" w:sz="4" w:space="0" w:color="000000"/>
            </w:tcBorders>
          </w:tcPr>
          <w:p w14:paraId="178A7F1F" w14:textId="77777777" w:rsidR="00CE1FA8" w:rsidRPr="004342B5" w:rsidRDefault="00CE1FA8" w:rsidP="005B4121">
            <w:pPr>
              <w:pBdr>
                <w:top w:val="nil"/>
                <w:left w:val="nil"/>
                <w:bottom w:val="nil"/>
                <w:right w:val="nil"/>
                <w:between w:val="nil"/>
              </w:pBdr>
              <w:rPr>
                <w:sz w:val="18"/>
                <w:szCs w:val="18"/>
              </w:rPr>
            </w:pPr>
          </w:p>
        </w:tc>
        <w:tc>
          <w:tcPr>
            <w:tcW w:w="810" w:type="dxa"/>
            <w:tcBorders>
              <w:top w:val="single" w:sz="4" w:space="0" w:color="000000"/>
              <w:left w:val="single" w:sz="4" w:space="0" w:color="000000"/>
              <w:bottom w:val="single" w:sz="4" w:space="0" w:color="000000"/>
            </w:tcBorders>
            <w:textDirection w:val="btLr"/>
            <w:vAlign w:val="center"/>
          </w:tcPr>
          <w:p w14:paraId="373B96DD"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1</w:t>
            </w:r>
            <w:r w:rsidRPr="004342B5">
              <w:rPr>
                <w:rFonts w:eastAsia="Cambria"/>
                <w:sz w:val="18"/>
                <w:szCs w:val="18"/>
              </w:rPr>
              <w:br/>
            </w:r>
            <w:r w:rsidRPr="004342B5">
              <w:rPr>
                <w:rFonts w:eastAsia="Cambria"/>
                <w:sz w:val="16"/>
                <w:szCs w:val="18"/>
              </w:rPr>
              <w:t>Computing Knowledge</w:t>
            </w:r>
          </w:p>
        </w:tc>
        <w:tc>
          <w:tcPr>
            <w:tcW w:w="810" w:type="dxa"/>
            <w:tcBorders>
              <w:top w:val="single" w:sz="4" w:space="0" w:color="000000"/>
              <w:left w:val="single" w:sz="4" w:space="0" w:color="000000"/>
              <w:bottom w:val="single" w:sz="4" w:space="0" w:color="000000"/>
            </w:tcBorders>
            <w:textDirection w:val="btLr"/>
          </w:tcPr>
          <w:p w14:paraId="04176485"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2</w:t>
            </w:r>
            <w:r w:rsidRPr="004342B5">
              <w:rPr>
                <w:rFonts w:eastAsia="Cambria"/>
                <w:sz w:val="18"/>
                <w:szCs w:val="18"/>
              </w:rPr>
              <w:br/>
            </w:r>
            <w:r w:rsidRPr="004342B5">
              <w:rPr>
                <w:rFonts w:eastAsia="Cambria"/>
                <w:sz w:val="16"/>
                <w:szCs w:val="18"/>
              </w:rPr>
              <w:t>Problem Analysis</w:t>
            </w:r>
          </w:p>
        </w:tc>
        <w:tc>
          <w:tcPr>
            <w:tcW w:w="720" w:type="dxa"/>
            <w:tcBorders>
              <w:top w:val="single" w:sz="4" w:space="0" w:color="000000"/>
              <w:left w:val="single" w:sz="4" w:space="0" w:color="000000"/>
              <w:bottom w:val="single" w:sz="4" w:space="0" w:color="000000"/>
            </w:tcBorders>
            <w:textDirection w:val="btLr"/>
          </w:tcPr>
          <w:p w14:paraId="1077F9B1"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3</w:t>
            </w:r>
            <w:r w:rsidRPr="004342B5">
              <w:rPr>
                <w:rFonts w:eastAsia="Cambria"/>
                <w:sz w:val="18"/>
                <w:szCs w:val="18"/>
              </w:rPr>
              <w:br/>
            </w:r>
            <w:r w:rsidRPr="004342B5">
              <w:rPr>
                <w:rFonts w:eastAsia="Cambria"/>
                <w:sz w:val="16"/>
                <w:szCs w:val="18"/>
              </w:rPr>
              <w:t>Design Solutions</w:t>
            </w:r>
          </w:p>
        </w:tc>
        <w:tc>
          <w:tcPr>
            <w:tcW w:w="630" w:type="dxa"/>
            <w:tcBorders>
              <w:top w:val="single" w:sz="4" w:space="0" w:color="000000"/>
              <w:left w:val="single" w:sz="4" w:space="0" w:color="000000"/>
              <w:bottom w:val="single" w:sz="4" w:space="0" w:color="000000"/>
            </w:tcBorders>
            <w:textDirection w:val="btLr"/>
          </w:tcPr>
          <w:p w14:paraId="65B2B7B1"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4</w:t>
            </w:r>
            <w:r w:rsidRPr="004342B5">
              <w:rPr>
                <w:rFonts w:eastAsia="Cambria"/>
                <w:sz w:val="18"/>
                <w:szCs w:val="18"/>
              </w:rPr>
              <w:br/>
            </w:r>
            <w:r w:rsidRPr="004342B5">
              <w:rPr>
                <w:rFonts w:eastAsia="Cambria"/>
                <w:sz w:val="16"/>
                <w:szCs w:val="18"/>
              </w:rPr>
              <w:t>Investigation</w:t>
            </w:r>
          </w:p>
        </w:tc>
        <w:tc>
          <w:tcPr>
            <w:tcW w:w="630" w:type="dxa"/>
            <w:tcBorders>
              <w:top w:val="single" w:sz="4" w:space="0" w:color="000000"/>
              <w:left w:val="single" w:sz="4" w:space="0" w:color="000000"/>
              <w:bottom w:val="single" w:sz="4" w:space="0" w:color="000000"/>
            </w:tcBorders>
            <w:textDirection w:val="btLr"/>
          </w:tcPr>
          <w:p w14:paraId="143DEA94"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5</w:t>
            </w:r>
            <w:r w:rsidRPr="004342B5">
              <w:rPr>
                <w:rFonts w:eastAsia="Cambria"/>
                <w:sz w:val="18"/>
                <w:szCs w:val="18"/>
              </w:rPr>
              <w:br/>
            </w:r>
            <w:r w:rsidRPr="004342B5">
              <w:rPr>
                <w:rFonts w:eastAsia="Cambria"/>
                <w:sz w:val="16"/>
                <w:szCs w:val="18"/>
              </w:rPr>
              <w:t>Modern Tool</w:t>
            </w:r>
          </w:p>
        </w:tc>
        <w:tc>
          <w:tcPr>
            <w:tcW w:w="630" w:type="dxa"/>
            <w:tcBorders>
              <w:top w:val="single" w:sz="4" w:space="0" w:color="000000"/>
              <w:left w:val="single" w:sz="4" w:space="0" w:color="000000"/>
              <w:bottom w:val="single" w:sz="4" w:space="0" w:color="000000"/>
            </w:tcBorders>
            <w:textDirection w:val="btLr"/>
          </w:tcPr>
          <w:p w14:paraId="265CEB1C"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6</w:t>
            </w:r>
            <w:r w:rsidRPr="004342B5">
              <w:rPr>
                <w:rFonts w:eastAsia="Cambria"/>
                <w:sz w:val="18"/>
                <w:szCs w:val="18"/>
              </w:rPr>
              <w:br/>
            </w:r>
            <w:r w:rsidRPr="004342B5">
              <w:rPr>
                <w:rFonts w:eastAsia="Cambria"/>
                <w:sz w:val="16"/>
                <w:szCs w:val="18"/>
              </w:rPr>
              <w:t>Society</w:t>
            </w:r>
          </w:p>
        </w:tc>
        <w:tc>
          <w:tcPr>
            <w:tcW w:w="630" w:type="dxa"/>
            <w:tcBorders>
              <w:top w:val="single" w:sz="4" w:space="0" w:color="000000"/>
              <w:left w:val="single" w:sz="4" w:space="0" w:color="000000"/>
              <w:bottom w:val="single" w:sz="4" w:space="0" w:color="000000"/>
            </w:tcBorders>
            <w:textDirection w:val="btLr"/>
          </w:tcPr>
          <w:p w14:paraId="55B4659D"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7</w:t>
            </w:r>
            <w:r w:rsidRPr="004342B5">
              <w:rPr>
                <w:rFonts w:eastAsia="Cambria"/>
                <w:sz w:val="18"/>
                <w:szCs w:val="18"/>
              </w:rPr>
              <w:br/>
            </w:r>
            <w:r w:rsidRPr="004342B5">
              <w:rPr>
                <w:rFonts w:eastAsia="Cambria"/>
                <w:sz w:val="16"/>
                <w:szCs w:val="18"/>
              </w:rPr>
              <w:t>Sustainability</w:t>
            </w:r>
          </w:p>
        </w:tc>
        <w:tc>
          <w:tcPr>
            <w:tcW w:w="540" w:type="dxa"/>
            <w:tcBorders>
              <w:top w:val="single" w:sz="4" w:space="0" w:color="000000"/>
              <w:left w:val="single" w:sz="4" w:space="0" w:color="000000"/>
              <w:bottom w:val="single" w:sz="4" w:space="0" w:color="000000"/>
            </w:tcBorders>
            <w:textDirection w:val="btLr"/>
          </w:tcPr>
          <w:p w14:paraId="04AB2D14"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8</w:t>
            </w:r>
            <w:r w:rsidRPr="004342B5">
              <w:rPr>
                <w:rFonts w:eastAsia="Cambria"/>
                <w:sz w:val="18"/>
                <w:szCs w:val="18"/>
              </w:rPr>
              <w:br/>
            </w:r>
            <w:r w:rsidRPr="004342B5">
              <w:rPr>
                <w:rFonts w:eastAsia="Cambria"/>
                <w:sz w:val="16"/>
                <w:szCs w:val="18"/>
              </w:rPr>
              <w:t>Ethics</w:t>
            </w:r>
          </w:p>
        </w:tc>
        <w:tc>
          <w:tcPr>
            <w:tcW w:w="630" w:type="dxa"/>
            <w:tcBorders>
              <w:top w:val="single" w:sz="4" w:space="0" w:color="000000"/>
              <w:left w:val="single" w:sz="4" w:space="0" w:color="000000"/>
              <w:bottom w:val="single" w:sz="4" w:space="0" w:color="000000"/>
            </w:tcBorders>
            <w:textDirection w:val="btLr"/>
          </w:tcPr>
          <w:p w14:paraId="35ED011A"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9</w:t>
            </w:r>
            <w:r w:rsidRPr="004342B5">
              <w:rPr>
                <w:rFonts w:eastAsia="Cambria"/>
                <w:sz w:val="18"/>
                <w:szCs w:val="18"/>
              </w:rPr>
              <w:br/>
            </w:r>
            <w:r w:rsidRPr="004342B5">
              <w:rPr>
                <w:rFonts w:eastAsia="Cambria"/>
                <w:sz w:val="16"/>
                <w:szCs w:val="18"/>
              </w:rPr>
              <w:t>Team Work</w:t>
            </w:r>
          </w:p>
        </w:tc>
        <w:tc>
          <w:tcPr>
            <w:tcW w:w="630" w:type="dxa"/>
            <w:tcBorders>
              <w:top w:val="single" w:sz="4" w:space="0" w:color="000000"/>
              <w:left w:val="single" w:sz="4" w:space="0" w:color="000000"/>
              <w:bottom w:val="single" w:sz="4" w:space="0" w:color="000000"/>
            </w:tcBorders>
            <w:textDirection w:val="btLr"/>
          </w:tcPr>
          <w:p w14:paraId="60501C0F" w14:textId="77777777"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10</w:t>
            </w:r>
            <w:r w:rsidRPr="004342B5">
              <w:rPr>
                <w:rFonts w:eastAsia="Cambria"/>
                <w:sz w:val="18"/>
                <w:szCs w:val="18"/>
              </w:rPr>
              <w:br/>
            </w:r>
            <w:r w:rsidRPr="004342B5">
              <w:rPr>
                <w:rFonts w:eastAsia="Cambria"/>
                <w:sz w:val="16"/>
                <w:szCs w:val="18"/>
              </w:rPr>
              <w:t>Communication</w:t>
            </w:r>
          </w:p>
        </w:tc>
        <w:tc>
          <w:tcPr>
            <w:tcW w:w="630" w:type="dxa"/>
            <w:tcBorders>
              <w:top w:val="single" w:sz="4" w:space="0" w:color="000000"/>
              <w:left w:val="single" w:sz="4" w:space="0" w:color="000000"/>
              <w:bottom w:val="single" w:sz="4" w:space="0" w:color="000000"/>
            </w:tcBorders>
            <w:textDirection w:val="btLr"/>
          </w:tcPr>
          <w:p w14:paraId="7C514E93" w14:textId="613C5550" w:rsidR="00CE1FA8" w:rsidRPr="004342B5" w:rsidRDefault="00CE1FA8" w:rsidP="004342B5">
            <w:pPr>
              <w:pBdr>
                <w:top w:val="nil"/>
                <w:left w:val="nil"/>
                <w:bottom w:val="nil"/>
                <w:right w:val="nil"/>
                <w:between w:val="nil"/>
              </w:pBdr>
              <w:ind w:left="113" w:right="113"/>
              <w:rPr>
                <w:rFonts w:eastAsia="Cambria"/>
                <w:sz w:val="16"/>
                <w:szCs w:val="18"/>
              </w:rPr>
            </w:pPr>
            <w:r w:rsidRPr="004342B5">
              <w:rPr>
                <w:rFonts w:eastAsia="Cambria"/>
                <w:b/>
                <w:sz w:val="18"/>
                <w:szCs w:val="18"/>
              </w:rPr>
              <w:t>PLO 11</w:t>
            </w:r>
            <w:r w:rsidRPr="004342B5">
              <w:rPr>
                <w:rFonts w:eastAsia="Cambria"/>
                <w:sz w:val="16"/>
                <w:szCs w:val="18"/>
              </w:rPr>
              <w:br/>
              <w:t xml:space="preserve">Project </w:t>
            </w:r>
            <w:r w:rsidR="004342B5" w:rsidRPr="004342B5">
              <w:rPr>
                <w:rFonts w:eastAsia="Cambria"/>
                <w:sz w:val="16"/>
                <w:szCs w:val="18"/>
              </w:rPr>
              <w:t>Mgmt.</w:t>
            </w:r>
          </w:p>
        </w:tc>
        <w:tc>
          <w:tcPr>
            <w:tcW w:w="900" w:type="dxa"/>
            <w:tcBorders>
              <w:top w:val="single" w:sz="4" w:space="0" w:color="000000"/>
              <w:left w:val="single" w:sz="4" w:space="0" w:color="000000"/>
              <w:bottom w:val="single" w:sz="4" w:space="0" w:color="000000"/>
              <w:right w:val="single" w:sz="4" w:space="0" w:color="000000"/>
            </w:tcBorders>
            <w:textDirection w:val="btLr"/>
          </w:tcPr>
          <w:p w14:paraId="56406984" w14:textId="0052FD42" w:rsidR="00CE1FA8" w:rsidRPr="004342B5" w:rsidRDefault="00CE1FA8" w:rsidP="004342B5">
            <w:pPr>
              <w:pBdr>
                <w:top w:val="nil"/>
                <w:left w:val="nil"/>
                <w:bottom w:val="nil"/>
                <w:right w:val="nil"/>
                <w:between w:val="nil"/>
              </w:pBdr>
              <w:ind w:left="113" w:right="113"/>
              <w:rPr>
                <w:rFonts w:eastAsia="Calibri"/>
                <w:sz w:val="18"/>
                <w:szCs w:val="18"/>
              </w:rPr>
            </w:pPr>
            <w:r w:rsidRPr="004342B5">
              <w:rPr>
                <w:rFonts w:eastAsia="Cambria"/>
                <w:b/>
                <w:sz w:val="18"/>
                <w:szCs w:val="18"/>
              </w:rPr>
              <w:t>PLO 12</w:t>
            </w:r>
            <w:r w:rsidRPr="004342B5">
              <w:rPr>
                <w:rFonts w:eastAsia="Cambria"/>
                <w:sz w:val="18"/>
                <w:szCs w:val="18"/>
              </w:rPr>
              <w:br/>
            </w:r>
            <w:r w:rsidR="004342B5">
              <w:rPr>
                <w:rFonts w:eastAsia="Cambria"/>
                <w:sz w:val="16"/>
                <w:szCs w:val="18"/>
              </w:rPr>
              <w:t xml:space="preserve">Life </w:t>
            </w:r>
            <w:r w:rsidRPr="004342B5">
              <w:rPr>
                <w:rFonts w:eastAsia="Cambria"/>
                <w:sz w:val="16"/>
                <w:szCs w:val="18"/>
              </w:rPr>
              <w:t xml:space="preserve"> Long Learning</w:t>
            </w:r>
          </w:p>
        </w:tc>
      </w:tr>
      <w:tr w:rsidR="00E10382" w:rsidRPr="004342B5" w14:paraId="0ECC3557" w14:textId="77777777" w:rsidTr="001A6D7C">
        <w:trPr>
          <w:trHeight w:val="792"/>
        </w:trPr>
        <w:tc>
          <w:tcPr>
            <w:tcW w:w="790" w:type="dxa"/>
            <w:tcBorders>
              <w:left w:val="single" w:sz="4" w:space="0" w:color="000000"/>
              <w:bottom w:val="single" w:sz="4" w:space="0" w:color="000000"/>
            </w:tcBorders>
          </w:tcPr>
          <w:p w14:paraId="6EDFFEED" w14:textId="642DFEAD" w:rsidR="00E10382" w:rsidRPr="001D7E43" w:rsidRDefault="00E10382" w:rsidP="00E10382">
            <w:pPr>
              <w:pBdr>
                <w:top w:val="nil"/>
                <w:left w:val="nil"/>
                <w:bottom w:val="nil"/>
                <w:right w:val="nil"/>
                <w:between w:val="nil"/>
              </w:pBdr>
              <w:rPr>
                <w:rFonts w:eastAsia="Calibri"/>
                <w:b/>
                <w:sz w:val="18"/>
                <w:szCs w:val="18"/>
              </w:rPr>
            </w:pPr>
            <w:r w:rsidRPr="001D7E43">
              <w:rPr>
                <w:rFonts w:eastAsia="Cambria"/>
                <w:b/>
                <w:sz w:val="18"/>
                <w:szCs w:val="18"/>
              </w:rPr>
              <w:t>CLO 1</w:t>
            </w:r>
            <w:r w:rsidRPr="001D7E43">
              <w:rPr>
                <w:rFonts w:eastAsia="Cambria"/>
                <w:b/>
                <w:sz w:val="18"/>
                <w:szCs w:val="18"/>
              </w:rPr>
              <w:br/>
            </w:r>
          </w:p>
        </w:tc>
        <w:tc>
          <w:tcPr>
            <w:tcW w:w="810" w:type="dxa"/>
            <w:tcBorders>
              <w:left w:val="single" w:sz="4" w:space="0" w:color="000000"/>
              <w:bottom w:val="single" w:sz="4" w:space="0" w:color="000000"/>
            </w:tcBorders>
            <w:vAlign w:val="center"/>
          </w:tcPr>
          <w:p w14:paraId="2243CBA7" w14:textId="6DAA6254"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2"/>
                <w:id w:val="1659347645"/>
              </w:sdtPr>
              <w:sdtContent>
                <w:r w:rsidR="00E10382" w:rsidRPr="004342B5">
                  <w:rPr>
                    <w:rFonts w:eastAsia="Cambria"/>
                    <w:sz w:val="18"/>
                    <w:szCs w:val="18"/>
                  </w:rPr>
                  <w:t>-</w:t>
                </w:r>
              </w:sdtContent>
            </w:sdt>
          </w:p>
        </w:tc>
        <w:tc>
          <w:tcPr>
            <w:tcW w:w="810" w:type="dxa"/>
            <w:tcBorders>
              <w:left w:val="single" w:sz="4" w:space="0" w:color="000000"/>
              <w:bottom w:val="single" w:sz="4" w:space="0" w:color="000000"/>
            </w:tcBorders>
            <w:vAlign w:val="center"/>
          </w:tcPr>
          <w:p w14:paraId="1DE889C8" w14:textId="77777777"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2099823666"/>
              </w:sdtPr>
              <w:sdtContent>
                <w:r w:rsidR="00E10382" w:rsidRPr="004342B5">
                  <w:rPr>
                    <w:rFonts w:ascii="Segoe UI Symbol" w:eastAsia="Arial Unicode MS" w:hAnsi="Segoe UI Symbol" w:cs="Segoe UI Symbol"/>
                    <w:sz w:val="18"/>
                    <w:szCs w:val="18"/>
                  </w:rPr>
                  <w:t>✔</w:t>
                </w:r>
              </w:sdtContent>
            </w:sdt>
          </w:p>
        </w:tc>
        <w:tc>
          <w:tcPr>
            <w:tcW w:w="720" w:type="dxa"/>
            <w:tcBorders>
              <w:left w:val="single" w:sz="4" w:space="0" w:color="000000"/>
              <w:bottom w:val="single" w:sz="4" w:space="0" w:color="000000"/>
            </w:tcBorders>
            <w:vAlign w:val="center"/>
          </w:tcPr>
          <w:p w14:paraId="7CFA7566" w14:textId="662CAA76" w:rsidR="00E10382" w:rsidRPr="004342B5" w:rsidRDefault="00E10382" w:rsidP="00E10382">
            <w:pPr>
              <w:pBdr>
                <w:top w:val="nil"/>
                <w:left w:val="nil"/>
                <w:bottom w:val="nil"/>
                <w:right w:val="nil"/>
                <w:between w:val="nil"/>
              </w:pBdr>
              <w:jc w:val="center"/>
              <w:rPr>
                <w:rFonts w:eastAsia="Calibri"/>
                <w:sz w:val="18"/>
                <w:szCs w:val="18"/>
              </w:rPr>
            </w:pPr>
          </w:p>
        </w:tc>
        <w:tc>
          <w:tcPr>
            <w:tcW w:w="630" w:type="dxa"/>
            <w:tcBorders>
              <w:left w:val="single" w:sz="4" w:space="0" w:color="000000"/>
              <w:bottom w:val="single" w:sz="4" w:space="0" w:color="000000"/>
            </w:tcBorders>
            <w:vAlign w:val="center"/>
          </w:tcPr>
          <w:p w14:paraId="2F76CFA7" w14:textId="576DA7A3"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5"/>
                <w:id w:val="465932921"/>
                <w:showingPlcHdr/>
              </w:sdtPr>
              <w:sdtContent>
                <w:r w:rsidR="00E10382" w:rsidRPr="004342B5">
                  <w:rPr>
                    <w:sz w:val="18"/>
                    <w:szCs w:val="18"/>
                  </w:rPr>
                  <w:t xml:space="preserve">     </w:t>
                </w:r>
              </w:sdtContent>
            </w:sdt>
          </w:p>
        </w:tc>
        <w:tc>
          <w:tcPr>
            <w:tcW w:w="630" w:type="dxa"/>
            <w:tcBorders>
              <w:left w:val="single" w:sz="4" w:space="0" w:color="000000"/>
              <w:bottom w:val="single" w:sz="4" w:space="0" w:color="000000"/>
            </w:tcBorders>
            <w:vAlign w:val="center"/>
          </w:tcPr>
          <w:p w14:paraId="7C090E69" w14:textId="46025F34"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6"/>
                <w:id w:val="2070455047"/>
                <w:showingPlcHdr/>
              </w:sdtPr>
              <w:sdtContent>
                <w:r w:rsidR="00E10382" w:rsidRPr="004342B5">
                  <w:rPr>
                    <w:sz w:val="18"/>
                    <w:szCs w:val="18"/>
                  </w:rPr>
                  <w:t xml:space="preserve">     </w:t>
                </w:r>
              </w:sdtContent>
            </w:sdt>
          </w:p>
        </w:tc>
        <w:tc>
          <w:tcPr>
            <w:tcW w:w="630" w:type="dxa"/>
            <w:tcBorders>
              <w:left w:val="single" w:sz="4" w:space="0" w:color="000000"/>
              <w:bottom w:val="single" w:sz="4" w:space="0" w:color="000000"/>
            </w:tcBorders>
            <w:vAlign w:val="center"/>
          </w:tcPr>
          <w:p w14:paraId="027ABCB2" w14:textId="0A79EDC9"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7"/>
                <w:id w:val="1122421931"/>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39A5B788" w14:textId="74F6D6D7"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7"/>
                <w:id w:val="-1490934626"/>
              </w:sdtPr>
              <w:sdtContent>
                <w:r w:rsidR="00E10382" w:rsidRPr="004342B5">
                  <w:rPr>
                    <w:rFonts w:eastAsia="Cambria"/>
                    <w:sz w:val="18"/>
                    <w:szCs w:val="18"/>
                  </w:rPr>
                  <w:t>-</w:t>
                </w:r>
              </w:sdtContent>
            </w:sdt>
          </w:p>
        </w:tc>
        <w:tc>
          <w:tcPr>
            <w:tcW w:w="540" w:type="dxa"/>
            <w:tcBorders>
              <w:left w:val="single" w:sz="4" w:space="0" w:color="000000"/>
              <w:bottom w:val="single" w:sz="4" w:space="0" w:color="000000"/>
            </w:tcBorders>
            <w:vAlign w:val="center"/>
          </w:tcPr>
          <w:p w14:paraId="257E9F19" w14:textId="2A10677C"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950855137"/>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05AA3F87"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6F53CF6B" w14:textId="3DE08CE8"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889686935"/>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7D49309B" w14:textId="77777777" w:rsidR="00E10382" w:rsidRPr="004342B5" w:rsidRDefault="00E10382" w:rsidP="00E10382">
            <w:pPr>
              <w:pBdr>
                <w:top w:val="nil"/>
                <w:left w:val="nil"/>
                <w:bottom w:val="nil"/>
                <w:right w:val="nil"/>
                <w:between w:val="nil"/>
              </w:pBdr>
              <w:jc w:val="center"/>
              <w:rPr>
                <w:rFonts w:eastAsia="Cambria"/>
                <w:sz w:val="16"/>
                <w:szCs w:val="18"/>
              </w:rPr>
            </w:pPr>
            <w:r w:rsidRPr="004342B5">
              <w:rPr>
                <w:rFonts w:eastAsia="Cambria"/>
                <w:sz w:val="16"/>
                <w:szCs w:val="18"/>
              </w:rPr>
              <w:t>-</w:t>
            </w:r>
          </w:p>
        </w:tc>
        <w:tc>
          <w:tcPr>
            <w:tcW w:w="900" w:type="dxa"/>
            <w:tcBorders>
              <w:left w:val="single" w:sz="4" w:space="0" w:color="000000"/>
              <w:bottom w:val="single" w:sz="4" w:space="0" w:color="000000"/>
              <w:right w:val="single" w:sz="4" w:space="0" w:color="000000"/>
            </w:tcBorders>
          </w:tcPr>
          <w:p w14:paraId="7BDAAA82" w14:textId="62D17A66"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27719616"/>
              </w:sdtPr>
              <w:sdtContent>
                <w:r w:rsidR="00E10382" w:rsidRPr="00C807D8">
                  <w:rPr>
                    <w:rFonts w:ascii="Segoe UI Symbol" w:eastAsia="Arial Unicode MS" w:hAnsi="Segoe UI Symbol" w:cs="Segoe UI Symbol"/>
                    <w:sz w:val="18"/>
                    <w:szCs w:val="18"/>
                  </w:rPr>
                  <w:t>✔</w:t>
                </w:r>
              </w:sdtContent>
            </w:sdt>
          </w:p>
        </w:tc>
      </w:tr>
      <w:tr w:rsidR="00E10382" w:rsidRPr="004342B5" w14:paraId="06C6B007" w14:textId="77777777" w:rsidTr="001A6D7C">
        <w:trPr>
          <w:trHeight w:val="604"/>
        </w:trPr>
        <w:tc>
          <w:tcPr>
            <w:tcW w:w="790" w:type="dxa"/>
            <w:tcBorders>
              <w:left w:val="single" w:sz="4" w:space="0" w:color="000000"/>
              <w:bottom w:val="single" w:sz="4" w:space="0" w:color="000000"/>
            </w:tcBorders>
          </w:tcPr>
          <w:p w14:paraId="4B2704AD" w14:textId="5390105B" w:rsidR="00E10382" w:rsidRPr="001D7E43" w:rsidRDefault="00E10382" w:rsidP="00E10382">
            <w:pPr>
              <w:pBdr>
                <w:top w:val="nil"/>
                <w:left w:val="nil"/>
                <w:bottom w:val="nil"/>
                <w:right w:val="nil"/>
                <w:between w:val="nil"/>
              </w:pBdr>
              <w:rPr>
                <w:rFonts w:eastAsia="Calibri"/>
                <w:b/>
                <w:sz w:val="18"/>
                <w:szCs w:val="18"/>
              </w:rPr>
            </w:pPr>
            <w:r w:rsidRPr="001D7E43">
              <w:rPr>
                <w:rFonts w:eastAsia="Cambria"/>
                <w:b/>
                <w:sz w:val="18"/>
                <w:szCs w:val="18"/>
              </w:rPr>
              <w:t>CLO 2</w:t>
            </w:r>
            <w:r w:rsidRPr="001D7E43">
              <w:rPr>
                <w:rFonts w:eastAsia="Cambria"/>
                <w:b/>
                <w:sz w:val="18"/>
                <w:szCs w:val="18"/>
              </w:rPr>
              <w:br/>
            </w:r>
          </w:p>
        </w:tc>
        <w:tc>
          <w:tcPr>
            <w:tcW w:w="810" w:type="dxa"/>
            <w:tcBorders>
              <w:left w:val="single" w:sz="4" w:space="0" w:color="000000"/>
              <w:bottom w:val="single" w:sz="4" w:space="0" w:color="000000"/>
            </w:tcBorders>
            <w:vAlign w:val="center"/>
          </w:tcPr>
          <w:p w14:paraId="32EB31EC"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810" w:type="dxa"/>
            <w:tcBorders>
              <w:left w:val="single" w:sz="4" w:space="0" w:color="000000"/>
              <w:bottom w:val="single" w:sz="4" w:space="0" w:color="000000"/>
            </w:tcBorders>
            <w:vAlign w:val="center"/>
          </w:tcPr>
          <w:p w14:paraId="03E6F2BF" w14:textId="218532D3"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4"/>
                <w:id w:val="1328174663"/>
              </w:sdtPr>
              <w:sdtContent>
                <w:r w:rsidR="00E10382" w:rsidRPr="004342B5">
                  <w:rPr>
                    <w:rFonts w:ascii="Segoe UI Symbol" w:eastAsia="Arial Unicode MS" w:hAnsi="Segoe UI Symbol" w:cs="Segoe UI Symbol"/>
                    <w:sz w:val="18"/>
                    <w:szCs w:val="18"/>
                  </w:rPr>
                  <w:t>✔</w:t>
                </w:r>
              </w:sdtContent>
            </w:sdt>
          </w:p>
        </w:tc>
        <w:tc>
          <w:tcPr>
            <w:tcW w:w="720" w:type="dxa"/>
            <w:tcBorders>
              <w:left w:val="single" w:sz="4" w:space="0" w:color="000000"/>
              <w:bottom w:val="single" w:sz="4" w:space="0" w:color="000000"/>
            </w:tcBorders>
            <w:vAlign w:val="center"/>
          </w:tcPr>
          <w:p w14:paraId="4DFB2BDA"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37CE3951" w14:textId="36CAB258"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9"/>
                <w:id w:val="1299566991"/>
              </w:sdtPr>
              <w:sdtContent>
                <w:r w:rsidR="00E10382"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D799A36"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3D1DF5E4" w14:textId="4BF60C8C"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0"/>
                <w:id w:val="-1074278223"/>
              </w:sdtPr>
              <w:sdtContent>
                <w:sdt>
                  <w:sdtPr>
                    <w:rPr>
                      <w:sz w:val="18"/>
                      <w:szCs w:val="18"/>
                    </w:rPr>
                    <w:tag w:val="goog_rdk_53"/>
                    <w:id w:val="-1334901934"/>
                  </w:sdtPr>
                  <w:sdtContent>
                    <w:r w:rsidR="00E10382" w:rsidRPr="004342B5">
                      <w:rPr>
                        <w:rFonts w:ascii="Segoe UI Symbol" w:eastAsia="Arial Unicode MS" w:hAnsi="Segoe UI Symbol" w:cs="Segoe UI Symbol"/>
                        <w:sz w:val="18"/>
                        <w:szCs w:val="18"/>
                      </w:rPr>
                      <w:t>✔</w:t>
                    </w:r>
                  </w:sdtContent>
                </w:sdt>
              </w:sdtContent>
            </w:sdt>
          </w:p>
        </w:tc>
        <w:tc>
          <w:tcPr>
            <w:tcW w:w="630" w:type="dxa"/>
            <w:tcBorders>
              <w:left w:val="single" w:sz="4" w:space="0" w:color="000000"/>
              <w:bottom w:val="single" w:sz="4" w:space="0" w:color="000000"/>
            </w:tcBorders>
            <w:vAlign w:val="center"/>
          </w:tcPr>
          <w:p w14:paraId="416EF170"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540" w:type="dxa"/>
            <w:tcBorders>
              <w:left w:val="single" w:sz="4" w:space="0" w:color="000000"/>
              <w:bottom w:val="single" w:sz="4" w:space="0" w:color="000000"/>
            </w:tcBorders>
            <w:vAlign w:val="center"/>
          </w:tcPr>
          <w:p w14:paraId="583125B6" w14:textId="16FE83D8"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1"/>
                <w:id w:val="-1926406834"/>
              </w:sdtPr>
              <w:sdtContent>
                <w:r w:rsidR="00E10382"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08090A7" w14:textId="230D4211"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2"/>
                <w:id w:val="-631945567"/>
              </w:sdtPr>
              <w:sdtContent>
                <w:sdt>
                  <w:sdtPr>
                    <w:rPr>
                      <w:sz w:val="18"/>
                      <w:szCs w:val="18"/>
                    </w:rPr>
                    <w:tag w:val="goog_rdk_53"/>
                    <w:id w:val="-354657437"/>
                  </w:sdtPr>
                  <w:sdtContent>
                    <w:r w:rsidR="00E10382" w:rsidRPr="004342B5">
                      <w:rPr>
                        <w:rFonts w:ascii="Segoe UI Symbol" w:eastAsia="Arial Unicode MS" w:hAnsi="Segoe UI Symbol" w:cs="Segoe UI Symbol"/>
                        <w:sz w:val="18"/>
                        <w:szCs w:val="18"/>
                      </w:rPr>
                      <w:t>✔</w:t>
                    </w:r>
                  </w:sdtContent>
                </w:sdt>
              </w:sdtContent>
            </w:sdt>
          </w:p>
        </w:tc>
        <w:tc>
          <w:tcPr>
            <w:tcW w:w="630" w:type="dxa"/>
            <w:tcBorders>
              <w:left w:val="single" w:sz="4" w:space="0" w:color="000000"/>
              <w:bottom w:val="single" w:sz="4" w:space="0" w:color="000000"/>
            </w:tcBorders>
            <w:vAlign w:val="center"/>
          </w:tcPr>
          <w:p w14:paraId="0F3A5932" w14:textId="77777777"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3"/>
                <w:id w:val="-638177998"/>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4C7C96D3"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900" w:type="dxa"/>
            <w:tcBorders>
              <w:left w:val="single" w:sz="4" w:space="0" w:color="000000"/>
              <w:bottom w:val="single" w:sz="4" w:space="0" w:color="000000"/>
              <w:right w:val="single" w:sz="4" w:space="0" w:color="000000"/>
            </w:tcBorders>
          </w:tcPr>
          <w:p w14:paraId="62B2F750" w14:textId="40A4C615"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768702292"/>
              </w:sdtPr>
              <w:sdtContent>
                <w:r w:rsidR="00E10382" w:rsidRPr="00C807D8">
                  <w:rPr>
                    <w:rFonts w:ascii="Segoe UI Symbol" w:eastAsia="Arial Unicode MS" w:hAnsi="Segoe UI Symbol" w:cs="Segoe UI Symbol"/>
                    <w:sz w:val="18"/>
                    <w:szCs w:val="18"/>
                  </w:rPr>
                  <w:t>✔</w:t>
                </w:r>
              </w:sdtContent>
            </w:sdt>
          </w:p>
        </w:tc>
      </w:tr>
      <w:tr w:rsidR="00E10382" w:rsidRPr="004342B5" w14:paraId="576888F5" w14:textId="77777777" w:rsidTr="001A6D7C">
        <w:trPr>
          <w:trHeight w:val="604"/>
        </w:trPr>
        <w:tc>
          <w:tcPr>
            <w:tcW w:w="790" w:type="dxa"/>
            <w:tcBorders>
              <w:left w:val="single" w:sz="4" w:space="0" w:color="000000"/>
              <w:bottom w:val="single" w:sz="4" w:space="0" w:color="000000"/>
            </w:tcBorders>
          </w:tcPr>
          <w:p w14:paraId="0F5BA89B" w14:textId="58D06745" w:rsidR="00E10382" w:rsidRPr="001D7E43" w:rsidRDefault="00E10382" w:rsidP="00E10382">
            <w:pPr>
              <w:pBdr>
                <w:top w:val="nil"/>
                <w:left w:val="nil"/>
                <w:bottom w:val="nil"/>
                <w:right w:val="nil"/>
                <w:between w:val="nil"/>
              </w:pBdr>
              <w:rPr>
                <w:rFonts w:eastAsia="Calibri"/>
                <w:b/>
                <w:sz w:val="18"/>
                <w:szCs w:val="18"/>
              </w:rPr>
            </w:pPr>
            <w:r w:rsidRPr="001D7E43">
              <w:rPr>
                <w:rFonts w:eastAsia="Cambria"/>
                <w:b/>
                <w:sz w:val="18"/>
                <w:szCs w:val="18"/>
              </w:rPr>
              <w:t>CLO 3</w:t>
            </w:r>
            <w:r w:rsidRPr="001D7E43">
              <w:rPr>
                <w:rFonts w:eastAsia="Cambria"/>
                <w:b/>
                <w:sz w:val="18"/>
                <w:szCs w:val="18"/>
              </w:rPr>
              <w:br/>
            </w:r>
          </w:p>
        </w:tc>
        <w:tc>
          <w:tcPr>
            <w:tcW w:w="810" w:type="dxa"/>
            <w:tcBorders>
              <w:left w:val="single" w:sz="4" w:space="0" w:color="000000"/>
              <w:bottom w:val="single" w:sz="4" w:space="0" w:color="000000"/>
            </w:tcBorders>
            <w:vAlign w:val="center"/>
          </w:tcPr>
          <w:p w14:paraId="4A5FEE4B"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810" w:type="dxa"/>
            <w:tcBorders>
              <w:left w:val="single" w:sz="4" w:space="0" w:color="000000"/>
              <w:bottom w:val="single" w:sz="4" w:space="0" w:color="000000"/>
            </w:tcBorders>
            <w:vAlign w:val="center"/>
          </w:tcPr>
          <w:p w14:paraId="5D457E9F" w14:textId="60A33906"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4"/>
                <w:id w:val="259034990"/>
              </w:sdtPr>
              <w:sdtContent>
                <w:r w:rsidR="00E10382" w:rsidRPr="004342B5">
                  <w:rPr>
                    <w:rFonts w:eastAsia="Cambria"/>
                    <w:sz w:val="18"/>
                    <w:szCs w:val="18"/>
                  </w:rPr>
                  <w:t>-</w:t>
                </w:r>
              </w:sdtContent>
            </w:sdt>
          </w:p>
        </w:tc>
        <w:tc>
          <w:tcPr>
            <w:tcW w:w="720" w:type="dxa"/>
            <w:tcBorders>
              <w:left w:val="single" w:sz="4" w:space="0" w:color="000000"/>
              <w:bottom w:val="single" w:sz="4" w:space="0" w:color="000000"/>
            </w:tcBorders>
            <w:vAlign w:val="center"/>
          </w:tcPr>
          <w:p w14:paraId="4E178FA0"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78EDBC3F"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535BB5E5"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005DF986" w14:textId="26721A15"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4"/>
                <w:id w:val="359796954"/>
              </w:sdtPr>
              <w:sdtContent>
                <w:r w:rsidR="00E10382"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303A294D"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540" w:type="dxa"/>
            <w:tcBorders>
              <w:left w:val="single" w:sz="4" w:space="0" w:color="000000"/>
              <w:bottom w:val="single" w:sz="4" w:space="0" w:color="000000"/>
            </w:tcBorders>
            <w:vAlign w:val="center"/>
          </w:tcPr>
          <w:p w14:paraId="424F3B7A" w14:textId="77777777" w:rsidR="00E10382" w:rsidRPr="004342B5" w:rsidRDefault="00E10382" w:rsidP="00E10382">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74A98AA3" w14:textId="77777777"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5"/>
                <w:id w:val="-1090850233"/>
              </w:sdtPr>
              <w:sdtContent>
                <w:r w:rsidR="00E10382"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27388ED2" w14:textId="3D44F37B"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6"/>
                <w:id w:val="-81921541"/>
              </w:sdtPr>
              <w:sdtContent>
                <w:sdt>
                  <w:sdtPr>
                    <w:rPr>
                      <w:sz w:val="18"/>
                      <w:szCs w:val="18"/>
                    </w:rPr>
                    <w:tag w:val="goog_rdk_53"/>
                    <w:id w:val="772204429"/>
                  </w:sdtPr>
                  <w:sdtContent>
                    <w:r w:rsidR="00E10382" w:rsidRPr="004342B5">
                      <w:rPr>
                        <w:rFonts w:ascii="Segoe UI Symbol" w:eastAsia="Arial Unicode MS" w:hAnsi="Segoe UI Symbol" w:cs="Segoe UI Symbol"/>
                        <w:sz w:val="18"/>
                        <w:szCs w:val="18"/>
                      </w:rPr>
                      <w:t>✔</w:t>
                    </w:r>
                  </w:sdtContent>
                </w:sdt>
              </w:sdtContent>
            </w:sdt>
          </w:p>
        </w:tc>
        <w:tc>
          <w:tcPr>
            <w:tcW w:w="630" w:type="dxa"/>
            <w:tcBorders>
              <w:left w:val="single" w:sz="4" w:space="0" w:color="000000"/>
              <w:bottom w:val="single" w:sz="4" w:space="0" w:color="000000"/>
            </w:tcBorders>
            <w:vAlign w:val="center"/>
          </w:tcPr>
          <w:p w14:paraId="3FCBCEA7" w14:textId="4C34C948"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67"/>
                <w:id w:val="-1897116849"/>
              </w:sdtPr>
              <w:sdtContent>
                <w:r w:rsidR="00E10382" w:rsidRPr="004342B5">
                  <w:rPr>
                    <w:rFonts w:eastAsia="Cambria"/>
                    <w:sz w:val="18"/>
                    <w:szCs w:val="18"/>
                  </w:rPr>
                  <w:t>-</w:t>
                </w:r>
              </w:sdtContent>
            </w:sdt>
          </w:p>
        </w:tc>
        <w:tc>
          <w:tcPr>
            <w:tcW w:w="900" w:type="dxa"/>
            <w:tcBorders>
              <w:left w:val="single" w:sz="4" w:space="0" w:color="000000"/>
              <w:bottom w:val="single" w:sz="4" w:space="0" w:color="000000"/>
              <w:right w:val="single" w:sz="4" w:space="0" w:color="000000"/>
            </w:tcBorders>
          </w:tcPr>
          <w:p w14:paraId="08C3B7A2" w14:textId="358AFC46" w:rsidR="00E10382" w:rsidRPr="004342B5" w:rsidRDefault="00000000" w:rsidP="00E10382">
            <w:pPr>
              <w:pBdr>
                <w:top w:val="nil"/>
                <w:left w:val="nil"/>
                <w:bottom w:val="nil"/>
                <w:right w:val="nil"/>
                <w:between w:val="nil"/>
              </w:pBdr>
              <w:jc w:val="center"/>
              <w:rPr>
                <w:rFonts w:eastAsia="Calibri"/>
                <w:sz w:val="18"/>
                <w:szCs w:val="18"/>
              </w:rPr>
            </w:pPr>
            <w:sdt>
              <w:sdtPr>
                <w:rPr>
                  <w:sz w:val="18"/>
                  <w:szCs w:val="18"/>
                </w:rPr>
                <w:tag w:val="goog_rdk_53"/>
                <w:id w:val="-467661152"/>
              </w:sdtPr>
              <w:sdtContent>
                <w:r w:rsidR="00E10382" w:rsidRPr="00C807D8">
                  <w:rPr>
                    <w:rFonts w:ascii="Segoe UI Symbol" w:eastAsia="Arial Unicode MS" w:hAnsi="Segoe UI Symbol" w:cs="Segoe UI Symbol"/>
                    <w:sz w:val="18"/>
                    <w:szCs w:val="18"/>
                  </w:rPr>
                  <w:t>✔</w:t>
                </w:r>
              </w:sdtContent>
            </w:sdt>
          </w:p>
        </w:tc>
      </w:tr>
      <w:tr w:rsidR="004342B5" w:rsidRPr="004342B5" w14:paraId="0E31E045" w14:textId="77777777" w:rsidTr="004342B5">
        <w:trPr>
          <w:trHeight w:val="416"/>
        </w:trPr>
        <w:tc>
          <w:tcPr>
            <w:tcW w:w="790" w:type="dxa"/>
            <w:tcBorders>
              <w:left w:val="single" w:sz="4" w:space="0" w:color="000000"/>
              <w:bottom w:val="single" w:sz="4" w:space="0" w:color="000000"/>
            </w:tcBorders>
          </w:tcPr>
          <w:p w14:paraId="605B074D" w14:textId="4E16B7B4" w:rsidR="00CE1FA8" w:rsidRPr="001D7E43" w:rsidRDefault="00CE1FA8" w:rsidP="00CE1FA8">
            <w:pPr>
              <w:pBdr>
                <w:top w:val="nil"/>
                <w:left w:val="nil"/>
                <w:bottom w:val="nil"/>
                <w:right w:val="nil"/>
                <w:between w:val="nil"/>
              </w:pBdr>
              <w:rPr>
                <w:rFonts w:eastAsia="Calibri"/>
                <w:b/>
                <w:sz w:val="18"/>
                <w:szCs w:val="18"/>
              </w:rPr>
            </w:pPr>
            <w:r w:rsidRPr="001D7E43">
              <w:rPr>
                <w:rFonts w:eastAsia="Cambria"/>
                <w:b/>
                <w:sz w:val="18"/>
                <w:szCs w:val="18"/>
              </w:rPr>
              <w:t>CLO 4</w:t>
            </w:r>
            <w:r w:rsidRPr="001D7E43">
              <w:rPr>
                <w:rFonts w:eastAsia="Cambria"/>
                <w:b/>
                <w:sz w:val="18"/>
                <w:szCs w:val="18"/>
              </w:rPr>
              <w:br/>
            </w:r>
          </w:p>
        </w:tc>
        <w:tc>
          <w:tcPr>
            <w:tcW w:w="810" w:type="dxa"/>
            <w:tcBorders>
              <w:left w:val="single" w:sz="4" w:space="0" w:color="000000"/>
              <w:bottom w:val="single" w:sz="4" w:space="0" w:color="000000"/>
            </w:tcBorders>
            <w:vAlign w:val="center"/>
          </w:tcPr>
          <w:p w14:paraId="1F340F2F"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810" w:type="dxa"/>
            <w:tcBorders>
              <w:left w:val="single" w:sz="4" w:space="0" w:color="000000"/>
              <w:bottom w:val="single" w:sz="4" w:space="0" w:color="000000"/>
            </w:tcBorders>
            <w:vAlign w:val="center"/>
          </w:tcPr>
          <w:p w14:paraId="2B373B5E"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720" w:type="dxa"/>
            <w:tcBorders>
              <w:left w:val="single" w:sz="4" w:space="0" w:color="000000"/>
              <w:bottom w:val="single" w:sz="4" w:space="0" w:color="000000"/>
            </w:tcBorders>
            <w:vAlign w:val="center"/>
          </w:tcPr>
          <w:p w14:paraId="00ED4EF5"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2AFABD42" w14:textId="40FDA1A9"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68"/>
                <w:id w:val="1623735771"/>
              </w:sdtPr>
              <w:sdtContent>
                <w:r w:rsidR="004342B5"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03B65EA"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31C1BEA7" w14:textId="45C67ACC"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69"/>
                <w:id w:val="1353766127"/>
              </w:sdtPr>
              <w:sdtContent>
                <w:r w:rsidR="004342B5" w:rsidRPr="004342B5">
                  <w:rPr>
                    <w:rFonts w:eastAsia="Cambria"/>
                    <w:sz w:val="18"/>
                    <w:szCs w:val="18"/>
                  </w:rPr>
                  <w:t>-</w:t>
                </w:r>
              </w:sdtContent>
            </w:sdt>
          </w:p>
        </w:tc>
        <w:tc>
          <w:tcPr>
            <w:tcW w:w="630" w:type="dxa"/>
            <w:tcBorders>
              <w:left w:val="single" w:sz="4" w:space="0" w:color="000000"/>
              <w:bottom w:val="single" w:sz="4" w:space="0" w:color="000000"/>
            </w:tcBorders>
            <w:vAlign w:val="center"/>
          </w:tcPr>
          <w:p w14:paraId="70BBD978"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540" w:type="dxa"/>
            <w:tcBorders>
              <w:left w:val="single" w:sz="4" w:space="0" w:color="000000"/>
              <w:bottom w:val="single" w:sz="4" w:space="0" w:color="000000"/>
            </w:tcBorders>
            <w:vAlign w:val="center"/>
          </w:tcPr>
          <w:p w14:paraId="7192B166" w14:textId="77777777" w:rsidR="00CE1FA8" w:rsidRPr="004342B5" w:rsidRDefault="00CE1FA8" w:rsidP="005B4121">
            <w:pPr>
              <w:pBdr>
                <w:top w:val="nil"/>
                <w:left w:val="nil"/>
                <w:bottom w:val="nil"/>
                <w:right w:val="nil"/>
                <w:between w:val="nil"/>
              </w:pBdr>
              <w:jc w:val="center"/>
              <w:rPr>
                <w:rFonts w:eastAsia="Calibri"/>
                <w:sz w:val="18"/>
                <w:szCs w:val="18"/>
              </w:rPr>
            </w:pPr>
            <w:r w:rsidRPr="004342B5">
              <w:rPr>
                <w:rFonts w:eastAsia="Cambria"/>
                <w:sz w:val="18"/>
                <w:szCs w:val="18"/>
              </w:rPr>
              <w:t>-</w:t>
            </w:r>
          </w:p>
        </w:tc>
        <w:tc>
          <w:tcPr>
            <w:tcW w:w="630" w:type="dxa"/>
            <w:tcBorders>
              <w:left w:val="single" w:sz="4" w:space="0" w:color="000000"/>
              <w:bottom w:val="single" w:sz="4" w:space="0" w:color="000000"/>
            </w:tcBorders>
            <w:vAlign w:val="center"/>
          </w:tcPr>
          <w:p w14:paraId="23AC89F9" w14:textId="77777777"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70"/>
                <w:id w:val="1115477140"/>
              </w:sdtPr>
              <w:sdtContent>
                <w:r w:rsidR="00CE1FA8"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2D35C8EF" w14:textId="77777777"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71"/>
                <w:id w:val="-1780023918"/>
              </w:sdtPr>
              <w:sdtContent>
                <w:r w:rsidR="00CE1FA8" w:rsidRPr="004342B5">
                  <w:rPr>
                    <w:rFonts w:ascii="Segoe UI Symbol" w:eastAsia="Arial Unicode MS" w:hAnsi="Segoe UI Symbol" w:cs="Segoe UI Symbol"/>
                    <w:sz w:val="18"/>
                    <w:szCs w:val="18"/>
                  </w:rPr>
                  <w:t>✔</w:t>
                </w:r>
              </w:sdtContent>
            </w:sdt>
          </w:p>
        </w:tc>
        <w:tc>
          <w:tcPr>
            <w:tcW w:w="630" w:type="dxa"/>
            <w:tcBorders>
              <w:left w:val="single" w:sz="4" w:space="0" w:color="000000"/>
              <w:bottom w:val="single" w:sz="4" w:space="0" w:color="000000"/>
            </w:tcBorders>
            <w:vAlign w:val="center"/>
          </w:tcPr>
          <w:p w14:paraId="036A4A80" w14:textId="6B37EEC1"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72"/>
                <w:id w:val="1280533156"/>
              </w:sdtPr>
              <w:sdtContent>
                <w:r w:rsidR="004342B5" w:rsidRPr="004342B5">
                  <w:rPr>
                    <w:rFonts w:eastAsia="Cambria"/>
                    <w:sz w:val="18"/>
                    <w:szCs w:val="18"/>
                  </w:rPr>
                  <w:t>-</w:t>
                </w:r>
              </w:sdtContent>
            </w:sdt>
          </w:p>
        </w:tc>
        <w:tc>
          <w:tcPr>
            <w:tcW w:w="900" w:type="dxa"/>
            <w:tcBorders>
              <w:left w:val="single" w:sz="4" w:space="0" w:color="000000"/>
              <w:bottom w:val="single" w:sz="4" w:space="0" w:color="000000"/>
              <w:right w:val="single" w:sz="4" w:space="0" w:color="000000"/>
            </w:tcBorders>
            <w:vAlign w:val="center"/>
          </w:tcPr>
          <w:p w14:paraId="1FB8C387" w14:textId="678F4281" w:rsidR="00CE1FA8" w:rsidRPr="004342B5" w:rsidRDefault="00000000" w:rsidP="005B4121">
            <w:pPr>
              <w:pBdr>
                <w:top w:val="nil"/>
                <w:left w:val="nil"/>
                <w:bottom w:val="nil"/>
                <w:right w:val="nil"/>
                <w:between w:val="nil"/>
              </w:pBdr>
              <w:jc w:val="center"/>
              <w:rPr>
                <w:rFonts w:eastAsia="Calibri"/>
                <w:sz w:val="18"/>
                <w:szCs w:val="18"/>
              </w:rPr>
            </w:pPr>
            <w:sdt>
              <w:sdtPr>
                <w:rPr>
                  <w:sz w:val="18"/>
                  <w:szCs w:val="18"/>
                </w:rPr>
                <w:tag w:val="goog_rdk_64"/>
                <w:id w:val="804520667"/>
              </w:sdtPr>
              <w:sdtContent>
                <w:r w:rsidR="004342B5" w:rsidRPr="004342B5">
                  <w:rPr>
                    <w:rFonts w:ascii="Segoe UI Symbol" w:eastAsia="Arial Unicode MS" w:hAnsi="Segoe UI Symbol" w:cs="Segoe UI Symbol"/>
                    <w:sz w:val="18"/>
                    <w:szCs w:val="18"/>
                  </w:rPr>
                  <w:t>✔</w:t>
                </w:r>
              </w:sdtContent>
            </w:sdt>
          </w:p>
        </w:tc>
      </w:tr>
    </w:tbl>
    <w:p w14:paraId="5BE70A68" w14:textId="77777777" w:rsidR="00CE1FA8" w:rsidRDefault="00CE1FA8" w:rsidP="00E63006">
      <w:pPr>
        <w:jc w:val="both"/>
        <w:rPr>
          <w:b/>
        </w:rPr>
      </w:pPr>
    </w:p>
    <w:p w14:paraId="49872AB9" w14:textId="70952890" w:rsidR="00CE1FA8" w:rsidRDefault="00F602C0" w:rsidP="00E63006">
      <w:pPr>
        <w:jc w:val="both"/>
        <w:rPr>
          <w:b/>
        </w:rPr>
      </w:pPr>
      <w:r>
        <w:rPr>
          <w:b/>
        </w:rPr>
        <w:t xml:space="preserve">Rubric for Assessing Students Writing Assignments: </w:t>
      </w:r>
    </w:p>
    <w:tbl>
      <w:tblPr>
        <w:tblStyle w:val="TableGrid"/>
        <w:tblW w:w="11610" w:type="dxa"/>
        <w:tblInd w:w="-815" w:type="dxa"/>
        <w:tblLayout w:type="fixed"/>
        <w:tblLook w:val="04A0" w:firstRow="1" w:lastRow="0" w:firstColumn="1" w:lastColumn="0" w:noHBand="0" w:noVBand="1"/>
      </w:tblPr>
      <w:tblGrid>
        <w:gridCol w:w="1530"/>
        <w:gridCol w:w="1530"/>
        <w:gridCol w:w="1980"/>
        <w:gridCol w:w="1980"/>
        <w:gridCol w:w="1980"/>
        <w:gridCol w:w="1800"/>
        <w:gridCol w:w="810"/>
      </w:tblGrid>
      <w:tr w:rsidR="007C278C" w14:paraId="7A0A86EB" w14:textId="4F54C477" w:rsidTr="007C278C">
        <w:tc>
          <w:tcPr>
            <w:tcW w:w="1530" w:type="dxa"/>
          </w:tcPr>
          <w:p w14:paraId="51255FBA" w14:textId="1EE1B606" w:rsidR="00DC0039" w:rsidRPr="0064768A" w:rsidRDefault="00DC0039" w:rsidP="007C278C">
            <w:pPr>
              <w:jc w:val="center"/>
              <w:rPr>
                <w:b/>
                <w:sz w:val="18"/>
                <w:szCs w:val="18"/>
              </w:rPr>
            </w:pPr>
            <w:r w:rsidRPr="0064768A">
              <w:rPr>
                <w:b/>
                <w:bCs/>
                <w:sz w:val="18"/>
                <w:szCs w:val="18"/>
              </w:rPr>
              <w:t>Criteria</w:t>
            </w:r>
          </w:p>
        </w:tc>
        <w:tc>
          <w:tcPr>
            <w:tcW w:w="1530" w:type="dxa"/>
          </w:tcPr>
          <w:p w14:paraId="21D64D92" w14:textId="7FEC0DE8" w:rsidR="00DC0039" w:rsidRPr="0064768A" w:rsidRDefault="00DC0039" w:rsidP="007C278C">
            <w:pPr>
              <w:jc w:val="center"/>
              <w:rPr>
                <w:b/>
                <w:sz w:val="18"/>
                <w:szCs w:val="18"/>
              </w:rPr>
            </w:pPr>
            <w:r w:rsidRPr="0064768A">
              <w:rPr>
                <w:b/>
                <w:sz w:val="18"/>
                <w:szCs w:val="18"/>
              </w:rPr>
              <w:t>4</w:t>
            </w:r>
          </w:p>
        </w:tc>
        <w:tc>
          <w:tcPr>
            <w:tcW w:w="1980" w:type="dxa"/>
          </w:tcPr>
          <w:p w14:paraId="356A9C34" w14:textId="531B8F6C" w:rsidR="00DC0039" w:rsidRPr="0064768A" w:rsidRDefault="00DC0039" w:rsidP="007C278C">
            <w:pPr>
              <w:jc w:val="center"/>
              <w:rPr>
                <w:b/>
                <w:sz w:val="18"/>
                <w:szCs w:val="18"/>
              </w:rPr>
            </w:pPr>
            <w:r w:rsidRPr="0064768A">
              <w:rPr>
                <w:b/>
                <w:sz w:val="18"/>
                <w:szCs w:val="18"/>
              </w:rPr>
              <w:t>3</w:t>
            </w:r>
          </w:p>
        </w:tc>
        <w:tc>
          <w:tcPr>
            <w:tcW w:w="1980" w:type="dxa"/>
          </w:tcPr>
          <w:p w14:paraId="55F73947" w14:textId="6359FC12" w:rsidR="00DC0039" w:rsidRPr="0064768A" w:rsidRDefault="00DC0039" w:rsidP="007C278C">
            <w:pPr>
              <w:jc w:val="center"/>
              <w:rPr>
                <w:b/>
                <w:sz w:val="18"/>
                <w:szCs w:val="18"/>
              </w:rPr>
            </w:pPr>
            <w:r w:rsidRPr="0064768A">
              <w:rPr>
                <w:b/>
                <w:sz w:val="18"/>
                <w:szCs w:val="18"/>
              </w:rPr>
              <w:t>2</w:t>
            </w:r>
          </w:p>
        </w:tc>
        <w:tc>
          <w:tcPr>
            <w:tcW w:w="1980" w:type="dxa"/>
          </w:tcPr>
          <w:p w14:paraId="085D3017" w14:textId="0E283694" w:rsidR="00DC0039" w:rsidRPr="0064768A" w:rsidRDefault="00DC0039" w:rsidP="007C278C">
            <w:pPr>
              <w:jc w:val="center"/>
              <w:rPr>
                <w:b/>
                <w:sz w:val="18"/>
                <w:szCs w:val="18"/>
              </w:rPr>
            </w:pPr>
            <w:r w:rsidRPr="0064768A">
              <w:rPr>
                <w:b/>
                <w:sz w:val="18"/>
                <w:szCs w:val="18"/>
              </w:rPr>
              <w:t>1</w:t>
            </w:r>
          </w:p>
        </w:tc>
        <w:tc>
          <w:tcPr>
            <w:tcW w:w="1800" w:type="dxa"/>
          </w:tcPr>
          <w:p w14:paraId="599BB7F7" w14:textId="69311CF2" w:rsidR="00DC0039" w:rsidRPr="0064768A" w:rsidRDefault="00DC0039" w:rsidP="007C278C">
            <w:pPr>
              <w:jc w:val="center"/>
              <w:rPr>
                <w:b/>
                <w:sz w:val="18"/>
                <w:szCs w:val="18"/>
              </w:rPr>
            </w:pPr>
            <w:r w:rsidRPr="0064768A">
              <w:rPr>
                <w:b/>
                <w:sz w:val="18"/>
                <w:szCs w:val="18"/>
              </w:rPr>
              <w:t>0</w:t>
            </w:r>
          </w:p>
        </w:tc>
        <w:tc>
          <w:tcPr>
            <w:tcW w:w="810" w:type="dxa"/>
          </w:tcPr>
          <w:p w14:paraId="0201DA4F" w14:textId="16606E18" w:rsidR="00DC0039" w:rsidRPr="0064768A" w:rsidRDefault="007C278C" w:rsidP="007C278C">
            <w:pPr>
              <w:jc w:val="center"/>
              <w:rPr>
                <w:b/>
                <w:sz w:val="18"/>
                <w:szCs w:val="18"/>
              </w:rPr>
            </w:pPr>
            <w:proofErr w:type="spellStart"/>
            <w:r w:rsidRPr="0064768A">
              <w:rPr>
                <w:b/>
                <w:sz w:val="18"/>
                <w:szCs w:val="18"/>
              </w:rPr>
              <w:t>As</w:t>
            </w:r>
            <w:r w:rsidR="0064768A">
              <w:rPr>
                <w:b/>
                <w:sz w:val="18"/>
                <w:szCs w:val="18"/>
              </w:rPr>
              <w:t>s</w:t>
            </w:r>
            <w:r w:rsidR="00DC0039" w:rsidRPr="0064768A">
              <w:rPr>
                <w:b/>
                <w:sz w:val="18"/>
                <w:szCs w:val="18"/>
              </w:rPr>
              <w:t>mt</w:t>
            </w:r>
            <w:proofErr w:type="spellEnd"/>
            <w:r w:rsidRPr="0064768A">
              <w:rPr>
                <w:b/>
                <w:sz w:val="18"/>
                <w:szCs w:val="18"/>
              </w:rPr>
              <w:t>.</w:t>
            </w:r>
            <w:r w:rsidR="00DC0039" w:rsidRPr="0064768A">
              <w:rPr>
                <w:b/>
                <w:sz w:val="18"/>
                <w:szCs w:val="18"/>
              </w:rPr>
              <w:t xml:space="preserve"> Score</w:t>
            </w:r>
          </w:p>
        </w:tc>
      </w:tr>
      <w:tr w:rsidR="007C278C" w14:paraId="3CFB20D5" w14:textId="1C20AA58" w:rsidTr="007C278C">
        <w:tc>
          <w:tcPr>
            <w:tcW w:w="1530" w:type="dxa"/>
          </w:tcPr>
          <w:p w14:paraId="00E6D7CA" w14:textId="50398F19" w:rsidR="00DC0039" w:rsidRPr="0064768A" w:rsidRDefault="00DC0039" w:rsidP="007C278C">
            <w:pPr>
              <w:rPr>
                <w:b/>
                <w:bCs/>
                <w:sz w:val="16"/>
                <w:szCs w:val="16"/>
              </w:rPr>
            </w:pPr>
            <w:r w:rsidRPr="0064768A">
              <w:rPr>
                <w:sz w:val="16"/>
                <w:szCs w:val="16"/>
              </w:rPr>
              <w:t>Audience and purpose</w:t>
            </w:r>
          </w:p>
        </w:tc>
        <w:tc>
          <w:tcPr>
            <w:tcW w:w="1530" w:type="dxa"/>
          </w:tcPr>
          <w:p w14:paraId="32F121F2" w14:textId="43BF8502" w:rsidR="00DC0039" w:rsidRPr="0064768A" w:rsidRDefault="00DC0039" w:rsidP="007C278C">
            <w:pPr>
              <w:rPr>
                <w:b/>
                <w:sz w:val="16"/>
                <w:szCs w:val="16"/>
              </w:rPr>
            </w:pPr>
            <w:r w:rsidRPr="0064768A">
              <w:rPr>
                <w:sz w:val="16"/>
                <w:szCs w:val="16"/>
              </w:rPr>
              <w:t xml:space="preserve">The purpose is evident for the </w:t>
            </w:r>
            <w:r w:rsidR="007C278C" w:rsidRPr="0064768A">
              <w:rPr>
                <w:sz w:val="16"/>
                <w:szCs w:val="16"/>
              </w:rPr>
              <w:t>a</w:t>
            </w:r>
            <w:r w:rsidRPr="0064768A">
              <w:rPr>
                <w:sz w:val="16"/>
                <w:szCs w:val="16"/>
              </w:rPr>
              <w:t>ppropriate audience</w:t>
            </w:r>
          </w:p>
        </w:tc>
        <w:tc>
          <w:tcPr>
            <w:tcW w:w="1980" w:type="dxa"/>
          </w:tcPr>
          <w:p w14:paraId="67B01848" w14:textId="6DCFA0FD" w:rsidR="00DC0039" w:rsidRPr="0064768A" w:rsidRDefault="00160FB5" w:rsidP="007C278C">
            <w:pPr>
              <w:autoSpaceDE w:val="0"/>
              <w:autoSpaceDN w:val="0"/>
              <w:adjustRightInd w:val="0"/>
              <w:rPr>
                <w:b/>
                <w:sz w:val="16"/>
                <w:szCs w:val="16"/>
              </w:rPr>
            </w:pPr>
            <w:r w:rsidRPr="0064768A">
              <w:rPr>
                <w:sz w:val="16"/>
                <w:szCs w:val="16"/>
              </w:rPr>
              <w:t>The purpose and audience are not fully developed.</w:t>
            </w:r>
          </w:p>
        </w:tc>
        <w:tc>
          <w:tcPr>
            <w:tcW w:w="1980" w:type="dxa"/>
          </w:tcPr>
          <w:p w14:paraId="69A05F8D" w14:textId="4AF8661C" w:rsidR="00DC0039" w:rsidRPr="0064768A" w:rsidRDefault="007C278C" w:rsidP="007C278C">
            <w:pPr>
              <w:autoSpaceDE w:val="0"/>
              <w:autoSpaceDN w:val="0"/>
              <w:adjustRightInd w:val="0"/>
              <w:rPr>
                <w:b/>
                <w:sz w:val="16"/>
                <w:szCs w:val="16"/>
              </w:rPr>
            </w:pPr>
            <w:r w:rsidRPr="0064768A">
              <w:rPr>
                <w:sz w:val="16"/>
                <w:szCs w:val="16"/>
              </w:rPr>
              <w:t>There is a weak understanding of the document’s purpose and audience.</w:t>
            </w:r>
          </w:p>
        </w:tc>
        <w:tc>
          <w:tcPr>
            <w:tcW w:w="1980" w:type="dxa"/>
          </w:tcPr>
          <w:p w14:paraId="487EA134" w14:textId="5FB8108D" w:rsidR="00DC0039" w:rsidRPr="0064768A" w:rsidRDefault="007C278C" w:rsidP="007C278C">
            <w:pPr>
              <w:autoSpaceDE w:val="0"/>
              <w:autoSpaceDN w:val="0"/>
              <w:adjustRightInd w:val="0"/>
              <w:rPr>
                <w:b/>
                <w:sz w:val="16"/>
                <w:szCs w:val="16"/>
              </w:rPr>
            </w:pPr>
            <w:r w:rsidRPr="0064768A">
              <w:rPr>
                <w:sz w:val="16"/>
                <w:szCs w:val="16"/>
              </w:rPr>
              <w:t>There is a poor understanding of the document’s purpose and audience.</w:t>
            </w:r>
          </w:p>
        </w:tc>
        <w:tc>
          <w:tcPr>
            <w:tcW w:w="1800" w:type="dxa"/>
          </w:tcPr>
          <w:p w14:paraId="3CCAB1F4" w14:textId="01F8ADF1" w:rsidR="00DC0039" w:rsidRPr="0064768A" w:rsidRDefault="007C278C" w:rsidP="007C278C">
            <w:pPr>
              <w:autoSpaceDE w:val="0"/>
              <w:autoSpaceDN w:val="0"/>
              <w:adjustRightInd w:val="0"/>
              <w:rPr>
                <w:b/>
                <w:sz w:val="16"/>
                <w:szCs w:val="16"/>
              </w:rPr>
            </w:pPr>
            <w:r w:rsidRPr="0064768A">
              <w:rPr>
                <w:sz w:val="16"/>
                <w:szCs w:val="16"/>
              </w:rPr>
              <w:t>The purpose and audience of the document is not identified.</w:t>
            </w:r>
          </w:p>
        </w:tc>
        <w:tc>
          <w:tcPr>
            <w:tcW w:w="810" w:type="dxa"/>
          </w:tcPr>
          <w:p w14:paraId="2C33BACE" w14:textId="77777777" w:rsidR="00DC0039" w:rsidRPr="00A93CF7" w:rsidRDefault="00DC0039" w:rsidP="00A93CF7">
            <w:pPr>
              <w:autoSpaceDE w:val="0"/>
              <w:autoSpaceDN w:val="0"/>
              <w:adjustRightInd w:val="0"/>
              <w:rPr>
                <w:b/>
                <w:sz w:val="16"/>
                <w:szCs w:val="16"/>
              </w:rPr>
            </w:pPr>
          </w:p>
        </w:tc>
      </w:tr>
      <w:tr w:rsidR="007C278C" w14:paraId="70EF41A7" w14:textId="57922A3B" w:rsidTr="007C278C">
        <w:tc>
          <w:tcPr>
            <w:tcW w:w="1530" w:type="dxa"/>
          </w:tcPr>
          <w:p w14:paraId="09275629" w14:textId="261F42D9" w:rsidR="00DC0039" w:rsidRPr="0064768A" w:rsidRDefault="007C278C" w:rsidP="007C278C">
            <w:pPr>
              <w:rPr>
                <w:b/>
                <w:bCs/>
                <w:sz w:val="16"/>
                <w:szCs w:val="16"/>
              </w:rPr>
            </w:pPr>
            <w:r w:rsidRPr="0064768A">
              <w:rPr>
                <w:sz w:val="16"/>
                <w:szCs w:val="16"/>
              </w:rPr>
              <w:t>Structure, organization,</w:t>
            </w:r>
            <w:r w:rsidR="00DC0039" w:rsidRPr="0064768A">
              <w:rPr>
                <w:sz w:val="16"/>
                <w:szCs w:val="16"/>
              </w:rPr>
              <w:t xml:space="preserve"> and format</w:t>
            </w:r>
          </w:p>
        </w:tc>
        <w:tc>
          <w:tcPr>
            <w:tcW w:w="1530" w:type="dxa"/>
          </w:tcPr>
          <w:p w14:paraId="0C6C4D96" w14:textId="77777777" w:rsidR="0064768A" w:rsidRDefault="00DC0039" w:rsidP="007C278C">
            <w:pPr>
              <w:autoSpaceDE w:val="0"/>
              <w:autoSpaceDN w:val="0"/>
              <w:adjustRightInd w:val="0"/>
              <w:rPr>
                <w:sz w:val="16"/>
                <w:szCs w:val="16"/>
              </w:rPr>
            </w:pPr>
            <w:r w:rsidRPr="0064768A">
              <w:rPr>
                <w:sz w:val="16"/>
                <w:szCs w:val="16"/>
              </w:rPr>
              <w:t>The document is formatted, well-</w:t>
            </w:r>
            <w:r w:rsidR="007C278C" w:rsidRPr="0064768A">
              <w:rPr>
                <w:sz w:val="16"/>
                <w:szCs w:val="16"/>
              </w:rPr>
              <w:t>d</w:t>
            </w:r>
            <w:r w:rsidRPr="0064768A">
              <w:rPr>
                <w:sz w:val="16"/>
                <w:szCs w:val="16"/>
              </w:rPr>
              <w:t xml:space="preserve">eveloped, and organized correctly with two or fewer errors: </w:t>
            </w:r>
          </w:p>
          <w:p w14:paraId="1A1349DE" w14:textId="31E9362E" w:rsidR="0064768A" w:rsidRPr="0064768A" w:rsidRDefault="00DC0039" w:rsidP="007C278C">
            <w:pPr>
              <w:autoSpaceDE w:val="0"/>
              <w:autoSpaceDN w:val="0"/>
              <w:adjustRightInd w:val="0"/>
              <w:rPr>
                <w:sz w:val="16"/>
                <w:szCs w:val="16"/>
              </w:rPr>
            </w:pPr>
            <w:r w:rsidRPr="0064768A">
              <w:rPr>
                <w:sz w:val="16"/>
                <w:szCs w:val="16"/>
              </w:rPr>
              <w:t xml:space="preserve">1. Headings ______ </w:t>
            </w:r>
          </w:p>
          <w:p w14:paraId="7B0E2140" w14:textId="77777777" w:rsidR="0064768A" w:rsidRPr="0064768A" w:rsidRDefault="00DC0039" w:rsidP="007C278C">
            <w:pPr>
              <w:autoSpaceDE w:val="0"/>
              <w:autoSpaceDN w:val="0"/>
              <w:adjustRightInd w:val="0"/>
              <w:rPr>
                <w:sz w:val="16"/>
                <w:szCs w:val="16"/>
              </w:rPr>
            </w:pPr>
            <w:r w:rsidRPr="0064768A">
              <w:rPr>
                <w:sz w:val="16"/>
                <w:szCs w:val="16"/>
              </w:rPr>
              <w:t xml:space="preserve">2. Sequence ______ </w:t>
            </w:r>
          </w:p>
          <w:p w14:paraId="770CC513" w14:textId="5AD04F83" w:rsidR="0064768A" w:rsidRPr="0064768A" w:rsidRDefault="00DC0039" w:rsidP="007C278C">
            <w:pPr>
              <w:autoSpaceDE w:val="0"/>
              <w:autoSpaceDN w:val="0"/>
              <w:adjustRightInd w:val="0"/>
              <w:rPr>
                <w:sz w:val="16"/>
                <w:szCs w:val="16"/>
              </w:rPr>
            </w:pPr>
            <w:r w:rsidRPr="0064768A">
              <w:rPr>
                <w:sz w:val="16"/>
                <w:szCs w:val="16"/>
              </w:rPr>
              <w:t xml:space="preserve">3. Transition______ </w:t>
            </w:r>
          </w:p>
          <w:p w14:paraId="2921647C" w14:textId="04873567" w:rsidR="00DC0039" w:rsidRPr="0064768A" w:rsidRDefault="0064768A" w:rsidP="0064768A">
            <w:pPr>
              <w:autoSpaceDE w:val="0"/>
              <w:autoSpaceDN w:val="0"/>
              <w:adjustRightInd w:val="0"/>
              <w:rPr>
                <w:sz w:val="16"/>
                <w:szCs w:val="16"/>
              </w:rPr>
            </w:pPr>
            <w:r w:rsidRPr="0064768A">
              <w:rPr>
                <w:sz w:val="16"/>
                <w:szCs w:val="16"/>
              </w:rPr>
              <w:t>4. Intro/con</w:t>
            </w:r>
            <w:r w:rsidR="00DC0039" w:rsidRPr="0064768A">
              <w:rPr>
                <w:sz w:val="16"/>
                <w:szCs w:val="16"/>
              </w:rPr>
              <w:t>_</w:t>
            </w:r>
            <w:r>
              <w:rPr>
                <w:sz w:val="16"/>
                <w:szCs w:val="16"/>
              </w:rPr>
              <w:t>___</w:t>
            </w:r>
            <w:r w:rsidR="00DC0039" w:rsidRPr="0064768A">
              <w:rPr>
                <w:sz w:val="16"/>
                <w:szCs w:val="16"/>
              </w:rPr>
              <w:t>__</w:t>
            </w:r>
          </w:p>
          <w:p w14:paraId="45212103" w14:textId="1288E762" w:rsidR="0064768A" w:rsidRPr="0064768A" w:rsidRDefault="0064768A" w:rsidP="0064768A">
            <w:pPr>
              <w:autoSpaceDE w:val="0"/>
              <w:autoSpaceDN w:val="0"/>
              <w:adjustRightInd w:val="0"/>
              <w:rPr>
                <w:b/>
                <w:sz w:val="16"/>
                <w:szCs w:val="16"/>
              </w:rPr>
            </w:pPr>
          </w:p>
        </w:tc>
        <w:tc>
          <w:tcPr>
            <w:tcW w:w="1980" w:type="dxa"/>
          </w:tcPr>
          <w:p w14:paraId="6F901FE9" w14:textId="77777777" w:rsidR="0064768A" w:rsidRPr="0064768A" w:rsidRDefault="00160FB5" w:rsidP="007C278C">
            <w:pPr>
              <w:autoSpaceDE w:val="0"/>
              <w:autoSpaceDN w:val="0"/>
              <w:adjustRightInd w:val="0"/>
              <w:rPr>
                <w:sz w:val="16"/>
                <w:szCs w:val="16"/>
              </w:rPr>
            </w:pPr>
            <w:r w:rsidRPr="0064768A">
              <w:rPr>
                <w:sz w:val="16"/>
                <w:szCs w:val="16"/>
              </w:rPr>
              <w:t>The document is less well</w:t>
            </w:r>
            <w:r w:rsidR="007C278C" w:rsidRPr="0064768A">
              <w:rPr>
                <w:sz w:val="16"/>
                <w:szCs w:val="16"/>
              </w:rPr>
              <w:t xml:space="preserve"> </w:t>
            </w:r>
            <w:r w:rsidRPr="0064768A">
              <w:rPr>
                <w:sz w:val="16"/>
                <w:szCs w:val="16"/>
              </w:rPr>
              <w:t xml:space="preserve">developed and organized and has three to four formatting errors: 1. Headings ______ </w:t>
            </w:r>
          </w:p>
          <w:p w14:paraId="6B42E70B" w14:textId="77777777" w:rsidR="0064768A" w:rsidRPr="0064768A" w:rsidRDefault="0064768A" w:rsidP="007C278C">
            <w:pPr>
              <w:autoSpaceDE w:val="0"/>
              <w:autoSpaceDN w:val="0"/>
              <w:adjustRightInd w:val="0"/>
              <w:rPr>
                <w:sz w:val="16"/>
                <w:szCs w:val="16"/>
              </w:rPr>
            </w:pPr>
            <w:r w:rsidRPr="0064768A">
              <w:rPr>
                <w:sz w:val="16"/>
                <w:szCs w:val="16"/>
              </w:rPr>
              <w:t>2. Sequence ______</w:t>
            </w:r>
          </w:p>
          <w:p w14:paraId="0E2C0529" w14:textId="77777777" w:rsidR="0064768A" w:rsidRPr="0064768A" w:rsidRDefault="00160FB5" w:rsidP="007C278C">
            <w:pPr>
              <w:autoSpaceDE w:val="0"/>
              <w:autoSpaceDN w:val="0"/>
              <w:adjustRightInd w:val="0"/>
              <w:rPr>
                <w:sz w:val="16"/>
                <w:szCs w:val="16"/>
              </w:rPr>
            </w:pPr>
            <w:r w:rsidRPr="0064768A">
              <w:rPr>
                <w:sz w:val="16"/>
                <w:szCs w:val="16"/>
              </w:rPr>
              <w:t xml:space="preserve">3. Transition ______ </w:t>
            </w:r>
          </w:p>
          <w:p w14:paraId="22FC39D2" w14:textId="49CEB56F" w:rsidR="00DC0039" w:rsidRPr="0064768A" w:rsidRDefault="00160FB5" w:rsidP="007C278C">
            <w:pPr>
              <w:autoSpaceDE w:val="0"/>
              <w:autoSpaceDN w:val="0"/>
              <w:adjustRightInd w:val="0"/>
              <w:rPr>
                <w:b/>
                <w:sz w:val="16"/>
                <w:szCs w:val="16"/>
              </w:rPr>
            </w:pPr>
            <w:r w:rsidRPr="0064768A">
              <w:rPr>
                <w:sz w:val="16"/>
                <w:szCs w:val="16"/>
              </w:rPr>
              <w:t>4. Intro/con ______</w:t>
            </w:r>
          </w:p>
        </w:tc>
        <w:tc>
          <w:tcPr>
            <w:tcW w:w="1980" w:type="dxa"/>
          </w:tcPr>
          <w:p w14:paraId="3F6AC34F" w14:textId="77777777" w:rsidR="0064768A" w:rsidRPr="0064768A" w:rsidRDefault="007C278C" w:rsidP="007C278C">
            <w:pPr>
              <w:rPr>
                <w:sz w:val="16"/>
                <w:szCs w:val="16"/>
              </w:rPr>
            </w:pPr>
            <w:r w:rsidRPr="0064768A">
              <w:rPr>
                <w:sz w:val="16"/>
                <w:szCs w:val="16"/>
              </w:rPr>
              <w:t xml:space="preserve">The document is not well developed and organized and has five formatting errors: </w:t>
            </w:r>
          </w:p>
          <w:p w14:paraId="351AE0CB" w14:textId="77777777" w:rsidR="0064768A" w:rsidRPr="0064768A" w:rsidRDefault="007C278C" w:rsidP="007C278C">
            <w:pPr>
              <w:rPr>
                <w:sz w:val="16"/>
                <w:szCs w:val="16"/>
              </w:rPr>
            </w:pPr>
            <w:r w:rsidRPr="0064768A">
              <w:rPr>
                <w:sz w:val="16"/>
                <w:szCs w:val="16"/>
              </w:rPr>
              <w:t xml:space="preserve">1. Headings ______ </w:t>
            </w:r>
          </w:p>
          <w:p w14:paraId="2C3B3713" w14:textId="632E88D0" w:rsidR="0064768A" w:rsidRPr="0064768A" w:rsidRDefault="007C278C" w:rsidP="007C278C">
            <w:pPr>
              <w:rPr>
                <w:sz w:val="16"/>
                <w:szCs w:val="16"/>
              </w:rPr>
            </w:pPr>
            <w:r w:rsidRPr="0064768A">
              <w:rPr>
                <w:sz w:val="16"/>
                <w:szCs w:val="16"/>
              </w:rPr>
              <w:t xml:space="preserve">2. Sequence ______ </w:t>
            </w:r>
          </w:p>
          <w:p w14:paraId="0B436ED4" w14:textId="77777777" w:rsidR="0064768A" w:rsidRPr="0064768A" w:rsidRDefault="007C278C" w:rsidP="007C278C">
            <w:pPr>
              <w:rPr>
                <w:sz w:val="16"/>
                <w:szCs w:val="16"/>
              </w:rPr>
            </w:pPr>
            <w:r w:rsidRPr="0064768A">
              <w:rPr>
                <w:sz w:val="16"/>
                <w:szCs w:val="16"/>
              </w:rPr>
              <w:t xml:space="preserve">3. Transition ______ </w:t>
            </w:r>
          </w:p>
          <w:p w14:paraId="4142FCF0" w14:textId="34FF77A2" w:rsidR="00DC0039" w:rsidRPr="0064768A" w:rsidRDefault="007C278C" w:rsidP="007C278C">
            <w:pPr>
              <w:rPr>
                <w:b/>
                <w:sz w:val="16"/>
                <w:szCs w:val="16"/>
              </w:rPr>
            </w:pPr>
            <w:r w:rsidRPr="0064768A">
              <w:rPr>
                <w:sz w:val="16"/>
                <w:szCs w:val="16"/>
              </w:rPr>
              <w:t>4. Intro/con ______</w:t>
            </w:r>
          </w:p>
        </w:tc>
        <w:tc>
          <w:tcPr>
            <w:tcW w:w="1980" w:type="dxa"/>
          </w:tcPr>
          <w:p w14:paraId="479D59AB" w14:textId="77777777" w:rsidR="0064768A" w:rsidRPr="0064768A" w:rsidRDefault="007C278C" w:rsidP="007C278C">
            <w:pPr>
              <w:rPr>
                <w:sz w:val="16"/>
                <w:szCs w:val="16"/>
              </w:rPr>
            </w:pPr>
            <w:r w:rsidRPr="0064768A">
              <w:rPr>
                <w:sz w:val="16"/>
                <w:szCs w:val="16"/>
              </w:rPr>
              <w:t xml:space="preserve">The document is not well-developed and organized and has six to ten formatting errors: 1. Headings ______ </w:t>
            </w:r>
          </w:p>
          <w:p w14:paraId="79B50CCC" w14:textId="77777777" w:rsidR="0064768A" w:rsidRPr="0064768A" w:rsidRDefault="007C278C" w:rsidP="007C278C">
            <w:pPr>
              <w:rPr>
                <w:sz w:val="16"/>
                <w:szCs w:val="16"/>
              </w:rPr>
            </w:pPr>
            <w:r w:rsidRPr="0064768A">
              <w:rPr>
                <w:sz w:val="16"/>
                <w:szCs w:val="16"/>
              </w:rPr>
              <w:t xml:space="preserve">2. Sequence ______ </w:t>
            </w:r>
          </w:p>
          <w:p w14:paraId="1B5F6A0F" w14:textId="77777777" w:rsidR="0064768A" w:rsidRPr="0064768A" w:rsidRDefault="007C278C" w:rsidP="007C278C">
            <w:pPr>
              <w:rPr>
                <w:sz w:val="16"/>
                <w:szCs w:val="16"/>
              </w:rPr>
            </w:pPr>
            <w:r w:rsidRPr="0064768A">
              <w:rPr>
                <w:sz w:val="16"/>
                <w:szCs w:val="16"/>
              </w:rPr>
              <w:t xml:space="preserve">3. Transition ______ </w:t>
            </w:r>
          </w:p>
          <w:p w14:paraId="41EE6040" w14:textId="3674790C" w:rsidR="00DC0039" w:rsidRPr="0064768A" w:rsidRDefault="007C278C" w:rsidP="007C278C">
            <w:pPr>
              <w:rPr>
                <w:b/>
                <w:sz w:val="16"/>
                <w:szCs w:val="16"/>
              </w:rPr>
            </w:pPr>
            <w:r w:rsidRPr="0064768A">
              <w:rPr>
                <w:sz w:val="16"/>
                <w:szCs w:val="16"/>
              </w:rPr>
              <w:t>4. Intro/con ______</w:t>
            </w:r>
          </w:p>
        </w:tc>
        <w:tc>
          <w:tcPr>
            <w:tcW w:w="1800" w:type="dxa"/>
          </w:tcPr>
          <w:p w14:paraId="40A67B19" w14:textId="6E93AE39" w:rsidR="00DC0039" w:rsidRPr="0064768A" w:rsidRDefault="007C278C" w:rsidP="007C278C">
            <w:pPr>
              <w:rPr>
                <w:b/>
                <w:sz w:val="16"/>
                <w:szCs w:val="16"/>
              </w:rPr>
            </w:pPr>
            <w:r w:rsidRPr="0064768A">
              <w:rPr>
                <w:sz w:val="16"/>
                <w:szCs w:val="16"/>
              </w:rPr>
              <w:t>There is no evidence of transitioning, intro/conclusion, development, nor organization and has ten or more formatting errors.</w:t>
            </w:r>
          </w:p>
        </w:tc>
        <w:tc>
          <w:tcPr>
            <w:tcW w:w="810" w:type="dxa"/>
          </w:tcPr>
          <w:p w14:paraId="1D6AF885" w14:textId="77777777" w:rsidR="00DC0039" w:rsidRPr="00A93CF7" w:rsidRDefault="00DC0039" w:rsidP="00A93CF7">
            <w:pPr>
              <w:rPr>
                <w:b/>
                <w:sz w:val="16"/>
                <w:szCs w:val="16"/>
              </w:rPr>
            </w:pPr>
          </w:p>
        </w:tc>
      </w:tr>
      <w:tr w:rsidR="007C278C" w14:paraId="0F5503AD" w14:textId="2BCCCD0D" w:rsidTr="007C278C">
        <w:tc>
          <w:tcPr>
            <w:tcW w:w="1530" w:type="dxa"/>
          </w:tcPr>
          <w:p w14:paraId="25B68BAC" w14:textId="00A67D92" w:rsidR="00DC0039" w:rsidRPr="0064768A" w:rsidRDefault="00DC0039" w:rsidP="007C278C">
            <w:pPr>
              <w:rPr>
                <w:b/>
                <w:bCs/>
                <w:sz w:val="16"/>
                <w:szCs w:val="16"/>
              </w:rPr>
            </w:pPr>
            <w:r w:rsidRPr="0064768A">
              <w:rPr>
                <w:sz w:val="16"/>
                <w:szCs w:val="16"/>
              </w:rPr>
              <w:lastRenderedPageBreak/>
              <w:t>Mechanics</w:t>
            </w:r>
          </w:p>
        </w:tc>
        <w:tc>
          <w:tcPr>
            <w:tcW w:w="1530" w:type="dxa"/>
          </w:tcPr>
          <w:p w14:paraId="0118A046" w14:textId="77777777" w:rsidR="0064768A" w:rsidRPr="0064768A" w:rsidRDefault="00160FB5" w:rsidP="007C278C">
            <w:pPr>
              <w:autoSpaceDE w:val="0"/>
              <w:autoSpaceDN w:val="0"/>
              <w:adjustRightInd w:val="0"/>
              <w:rPr>
                <w:sz w:val="16"/>
                <w:szCs w:val="16"/>
              </w:rPr>
            </w:pPr>
            <w:r w:rsidRPr="0064768A">
              <w:rPr>
                <w:sz w:val="16"/>
                <w:szCs w:val="16"/>
              </w:rPr>
              <w:t xml:space="preserve">There are fewer than two of the following mechanical errors: </w:t>
            </w:r>
          </w:p>
          <w:p w14:paraId="4D710E9E" w14:textId="77777777" w:rsidR="0064768A" w:rsidRPr="0064768A" w:rsidRDefault="00160FB5" w:rsidP="007C278C">
            <w:pPr>
              <w:autoSpaceDE w:val="0"/>
              <w:autoSpaceDN w:val="0"/>
              <w:adjustRightInd w:val="0"/>
              <w:rPr>
                <w:sz w:val="16"/>
                <w:szCs w:val="16"/>
              </w:rPr>
            </w:pPr>
            <w:r w:rsidRPr="0064768A">
              <w:rPr>
                <w:sz w:val="16"/>
                <w:szCs w:val="16"/>
              </w:rPr>
              <w:t xml:space="preserve">1. Spelling ____ </w:t>
            </w:r>
          </w:p>
          <w:p w14:paraId="1D494EA9" w14:textId="77777777" w:rsidR="0064768A" w:rsidRPr="0064768A" w:rsidRDefault="00160FB5" w:rsidP="007C278C">
            <w:pPr>
              <w:autoSpaceDE w:val="0"/>
              <w:autoSpaceDN w:val="0"/>
              <w:adjustRightInd w:val="0"/>
              <w:rPr>
                <w:sz w:val="16"/>
                <w:szCs w:val="16"/>
              </w:rPr>
            </w:pPr>
            <w:r w:rsidRPr="0064768A">
              <w:rPr>
                <w:sz w:val="16"/>
                <w:szCs w:val="16"/>
              </w:rPr>
              <w:t xml:space="preserve">2. Grammar ____ </w:t>
            </w:r>
          </w:p>
          <w:p w14:paraId="6D319B3B" w14:textId="77777777" w:rsidR="0064768A" w:rsidRPr="0064768A" w:rsidRDefault="00160FB5" w:rsidP="007C278C">
            <w:pPr>
              <w:autoSpaceDE w:val="0"/>
              <w:autoSpaceDN w:val="0"/>
              <w:adjustRightInd w:val="0"/>
              <w:rPr>
                <w:sz w:val="16"/>
                <w:szCs w:val="16"/>
              </w:rPr>
            </w:pPr>
            <w:r w:rsidRPr="0064768A">
              <w:rPr>
                <w:sz w:val="16"/>
                <w:szCs w:val="16"/>
              </w:rPr>
              <w:t xml:space="preserve">3. </w:t>
            </w:r>
            <w:proofErr w:type="spellStart"/>
            <w:r w:rsidRPr="0064768A">
              <w:rPr>
                <w:sz w:val="16"/>
                <w:szCs w:val="16"/>
              </w:rPr>
              <w:t>Punct</w:t>
            </w:r>
            <w:proofErr w:type="spellEnd"/>
            <w:r w:rsidRPr="0064768A">
              <w:rPr>
                <w:sz w:val="16"/>
                <w:szCs w:val="16"/>
              </w:rPr>
              <w:t xml:space="preserve">. ____ </w:t>
            </w:r>
          </w:p>
          <w:p w14:paraId="6718FD74" w14:textId="231D1F98" w:rsidR="00DC0039" w:rsidRPr="0064768A" w:rsidRDefault="00160FB5" w:rsidP="007C278C">
            <w:pPr>
              <w:autoSpaceDE w:val="0"/>
              <w:autoSpaceDN w:val="0"/>
              <w:adjustRightInd w:val="0"/>
              <w:rPr>
                <w:b/>
                <w:sz w:val="16"/>
                <w:szCs w:val="16"/>
              </w:rPr>
            </w:pPr>
            <w:r w:rsidRPr="0064768A">
              <w:rPr>
                <w:sz w:val="16"/>
                <w:szCs w:val="16"/>
              </w:rPr>
              <w:t>4. Sent. Struct. ____ 5. Word choice ____</w:t>
            </w:r>
          </w:p>
        </w:tc>
        <w:tc>
          <w:tcPr>
            <w:tcW w:w="1980" w:type="dxa"/>
          </w:tcPr>
          <w:p w14:paraId="2F51D91F" w14:textId="77777777" w:rsidR="0064768A" w:rsidRPr="0064768A" w:rsidRDefault="00160FB5" w:rsidP="007C278C">
            <w:pPr>
              <w:autoSpaceDE w:val="0"/>
              <w:autoSpaceDN w:val="0"/>
              <w:adjustRightInd w:val="0"/>
              <w:rPr>
                <w:sz w:val="16"/>
                <w:szCs w:val="16"/>
              </w:rPr>
            </w:pPr>
            <w:r w:rsidRPr="0064768A">
              <w:rPr>
                <w:sz w:val="16"/>
                <w:szCs w:val="16"/>
              </w:rPr>
              <w:t xml:space="preserve">There are between three and four of the following mechanical errors: </w:t>
            </w:r>
          </w:p>
          <w:p w14:paraId="5218579B" w14:textId="77777777" w:rsidR="0064768A" w:rsidRDefault="00160FB5" w:rsidP="007C278C">
            <w:pPr>
              <w:autoSpaceDE w:val="0"/>
              <w:autoSpaceDN w:val="0"/>
              <w:adjustRightInd w:val="0"/>
              <w:rPr>
                <w:sz w:val="16"/>
                <w:szCs w:val="16"/>
              </w:rPr>
            </w:pPr>
            <w:r w:rsidRPr="0064768A">
              <w:rPr>
                <w:sz w:val="16"/>
                <w:szCs w:val="16"/>
              </w:rPr>
              <w:t xml:space="preserve">1. Spelling ____ </w:t>
            </w:r>
          </w:p>
          <w:p w14:paraId="287A369C" w14:textId="77777777" w:rsidR="0064768A" w:rsidRDefault="00160FB5" w:rsidP="007C278C">
            <w:pPr>
              <w:autoSpaceDE w:val="0"/>
              <w:autoSpaceDN w:val="0"/>
              <w:adjustRightInd w:val="0"/>
              <w:rPr>
                <w:sz w:val="16"/>
                <w:szCs w:val="16"/>
              </w:rPr>
            </w:pPr>
            <w:r w:rsidRPr="0064768A">
              <w:rPr>
                <w:sz w:val="16"/>
                <w:szCs w:val="16"/>
              </w:rPr>
              <w:t xml:space="preserve">2. Grammar ____ </w:t>
            </w:r>
          </w:p>
          <w:p w14:paraId="00884B9E" w14:textId="738DB5D1" w:rsidR="0064768A" w:rsidRPr="0064768A" w:rsidRDefault="00160FB5" w:rsidP="007C278C">
            <w:pPr>
              <w:autoSpaceDE w:val="0"/>
              <w:autoSpaceDN w:val="0"/>
              <w:adjustRightInd w:val="0"/>
              <w:rPr>
                <w:sz w:val="16"/>
                <w:szCs w:val="16"/>
              </w:rPr>
            </w:pPr>
            <w:r w:rsidRPr="0064768A">
              <w:rPr>
                <w:sz w:val="16"/>
                <w:szCs w:val="16"/>
              </w:rPr>
              <w:t xml:space="preserve">3. </w:t>
            </w:r>
            <w:proofErr w:type="spellStart"/>
            <w:r w:rsidRPr="0064768A">
              <w:rPr>
                <w:sz w:val="16"/>
                <w:szCs w:val="16"/>
              </w:rPr>
              <w:t>Punct</w:t>
            </w:r>
            <w:proofErr w:type="spellEnd"/>
            <w:r w:rsidRPr="0064768A">
              <w:rPr>
                <w:sz w:val="16"/>
                <w:szCs w:val="16"/>
              </w:rPr>
              <w:t xml:space="preserve">. ____ </w:t>
            </w:r>
          </w:p>
          <w:p w14:paraId="5E9993F1" w14:textId="77777777" w:rsidR="0064768A" w:rsidRPr="0064768A" w:rsidRDefault="00160FB5" w:rsidP="007C278C">
            <w:pPr>
              <w:autoSpaceDE w:val="0"/>
              <w:autoSpaceDN w:val="0"/>
              <w:adjustRightInd w:val="0"/>
              <w:rPr>
                <w:sz w:val="16"/>
                <w:szCs w:val="16"/>
              </w:rPr>
            </w:pPr>
            <w:r w:rsidRPr="0064768A">
              <w:rPr>
                <w:sz w:val="16"/>
                <w:szCs w:val="16"/>
              </w:rPr>
              <w:t xml:space="preserve">4. Sent. Struct. ____ </w:t>
            </w:r>
          </w:p>
          <w:p w14:paraId="44C03F48" w14:textId="44CD67F1" w:rsidR="00DC0039" w:rsidRPr="0064768A" w:rsidRDefault="00160FB5" w:rsidP="007C278C">
            <w:pPr>
              <w:autoSpaceDE w:val="0"/>
              <w:autoSpaceDN w:val="0"/>
              <w:adjustRightInd w:val="0"/>
              <w:rPr>
                <w:b/>
                <w:sz w:val="16"/>
                <w:szCs w:val="16"/>
              </w:rPr>
            </w:pPr>
            <w:r w:rsidRPr="0064768A">
              <w:rPr>
                <w:sz w:val="16"/>
                <w:szCs w:val="16"/>
              </w:rPr>
              <w:t>5. Word choice ____</w:t>
            </w:r>
          </w:p>
        </w:tc>
        <w:tc>
          <w:tcPr>
            <w:tcW w:w="1980" w:type="dxa"/>
          </w:tcPr>
          <w:p w14:paraId="1719738D" w14:textId="77777777" w:rsidR="0064768A" w:rsidRPr="0064768A" w:rsidRDefault="007C278C" w:rsidP="007C278C">
            <w:pPr>
              <w:rPr>
                <w:sz w:val="16"/>
                <w:szCs w:val="16"/>
              </w:rPr>
            </w:pPr>
            <w:r w:rsidRPr="0064768A">
              <w:rPr>
                <w:sz w:val="16"/>
                <w:szCs w:val="16"/>
              </w:rPr>
              <w:t xml:space="preserve">There are five of the following mechanical errors: </w:t>
            </w:r>
          </w:p>
          <w:p w14:paraId="1E850724" w14:textId="77777777" w:rsidR="0064768A" w:rsidRDefault="007C278C" w:rsidP="007C278C">
            <w:pPr>
              <w:rPr>
                <w:sz w:val="16"/>
                <w:szCs w:val="16"/>
              </w:rPr>
            </w:pPr>
            <w:r w:rsidRPr="0064768A">
              <w:rPr>
                <w:sz w:val="16"/>
                <w:szCs w:val="16"/>
              </w:rPr>
              <w:t xml:space="preserve">1. Spelling ____ </w:t>
            </w:r>
          </w:p>
          <w:p w14:paraId="0A0FA027" w14:textId="77777777" w:rsidR="0064768A" w:rsidRDefault="007C278C" w:rsidP="007C278C">
            <w:pPr>
              <w:rPr>
                <w:sz w:val="16"/>
                <w:szCs w:val="16"/>
              </w:rPr>
            </w:pPr>
            <w:r w:rsidRPr="0064768A">
              <w:rPr>
                <w:sz w:val="16"/>
                <w:szCs w:val="16"/>
              </w:rPr>
              <w:t xml:space="preserve">2. Grammar ____ </w:t>
            </w:r>
          </w:p>
          <w:p w14:paraId="37FF5A5A" w14:textId="147FACD8" w:rsidR="0064768A" w:rsidRPr="0064768A" w:rsidRDefault="007C278C" w:rsidP="007C278C">
            <w:pPr>
              <w:rPr>
                <w:sz w:val="16"/>
                <w:szCs w:val="16"/>
              </w:rPr>
            </w:pPr>
            <w:r w:rsidRPr="0064768A">
              <w:rPr>
                <w:sz w:val="16"/>
                <w:szCs w:val="16"/>
              </w:rPr>
              <w:t xml:space="preserve">3. Punctuation ____ </w:t>
            </w:r>
          </w:p>
          <w:p w14:paraId="7F0485D6" w14:textId="77777777" w:rsidR="0064768A" w:rsidRPr="0064768A" w:rsidRDefault="007C278C" w:rsidP="007C278C">
            <w:pPr>
              <w:rPr>
                <w:sz w:val="16"/>
                <w:szCs w:val="16"/>
              </w:rPr>
            </w:pPr>
            <w:r w:rsidRPr="0064768A">
              <w:rPr>
                <w:sz w:val="16"/>
                <w:szCs w:val="16"/>
              </w:rPr>
              <w:t xml:space="preserve">4. Sentence structure ____ </w:t>
            </w:r>
          </w:p>
          <w:p w14:paraId="1E487577" w14:textId="6B8F5528" w:rsidR="00DC0039" w:rsidRPr="0064768A" w:rsidRDefault="007C278C" w:rsidP="007C278C">
            <w:pPr>
              <w:rPr>
                <w:b/>
                <w:sz w:val="16"/>
                <w:szCs w:val="16"/>
              </w:rPr>
            </w:pPr>
            <w:r w:rsidRPr="0064768A">
              <w:rPr>
                <w:sz w:val="16"/>
                <w:szCs w:val="16"/>
              </w:rPr>
              <w:t>5. Word choice ____</w:t>
            </w:r>
          </w:p>
        </w:tc>
        <w:tc>
          <w:tcPr>
            <w:tcW w:w="1980" w:type="dxa"/>
          </w:tcPr>
          <w:p w14:paraId="74C2C774" w14:textId="77777777" w:rsidR="0064768A" w:rsidRPr="0064768A" w:rsidRDefault="007C278C" w:rsidP="007C278C">
            <w:pPr>
              <w:autoSpaceDE w:val="0"/>
              <w:autoSpaceDN w:val="0"/>
              <w:adjustRightInd w:val="0"/>
              <w:rPr>
                <w:sz w:val="16"/>
                <w:szCs w:val="16"/>
              </w:rPr>
            </w:pPr>
            <w:r w:rsidRPr="0064768A">
              <w:rPr>
                <w:sz w:val="16"/>
                <w:szCs w:val="16"/>
              </w:rPr>
              <w:t xml:space="preserve">There are between six and ten of the following mechanical errors: </w:t>
            </w:r>
          </w:p>
          <w:p w14:paraId="0116A88C" w14:textId="77777777" w:rsidR="0064768A" w:rsidRDefault="007C278C" w:rsidP="007C278C">
            <w:pPr>
              <w:autoSpaceDE w:val="0"/>
              <w:autoSpaceDN w:val="0"/>
              <w:adjustRightInd w:val="0"/>
              <w:rPr>
                <w:sz w:val="16"/>
                <w:szCs w:val="16"/>
              </w:rPr>
            </w:pPr>
            <w:r w:rsidRPr="0064768A">
              <w:rPr>
                <w:sz w:val="16"/>
                <w:szCs w:val="16"/>
              </w:rPr>
              <w:t xml:space="preserve">1. Spelling ____ </w:t>
            </w:r>
          </w:p>
          <w:p w14:paraId="64888111" w14:textId="77777777" w:rsidR="0064768A" w:rsidRDefault="007C278C" w:rsidP="007C278C">
            <w:pPr>
              <w:autoSpaceDE w:val="0"/>
              <w:autoSpaceDN w:val="0"/>
              <w:adjustRightInd w:val="0"/>
              <w:rPr>
                <w:sz w:val="16"/>
                <w:szCs w:val="16"/>
              </w:rPr>
            </w:pPr>
            <w:r w:rsidRPr="0064768A">
              <w:rPr>
                <w:sz w:val="16"/>
                <w:szCs w:val="16"/>
              </w:rPr>
              <w:t xml:space="preserve">2. Grammar ____ </w:t>
            </w:r>
          </w:p>
          <w:p w14:paraId="6A2CDEDA" w14:textId="63CC54C5" w:rsidR="0064768A" w:rsidRPr="0064768A" w:rsidRDefault="007C278C" w:rsidP="007C278C">
            <w:pPr>
              <w:autoSpaceDE w:val="0"/>
              <w:autoSpaceDN w:val="0"/>
              <w:adjustRightInd w:val="0"/>
              <w:rPr>
                <w:sz w:val="16"/>
                <w:szCs w:val="16"/>
              </w:rPr>
            </w:pPr>
            <w:r w:rsidRPr="0064768A">
              <w:rPr>
                <w:sz w:val="16"/>
                <w:szCs w:val="16"/>
              </w:rPr>
              <w:t xml:space="preserve">3. Punctuation ____ </w:t>
            </w:r>
          </w:p>
          <w:p w14:paraId="5EF6A197" w14:textId="77777777" w:rsidR="0064768A" w:rsidRPr="0064768A" w:rsidRDefault="007C278C" w:rsidP="007C278C">
            <w:pPr>
              <w:autoSpaceDE w:val="0"/>
              <w:autoSpaceDN w:val="0"/>
              <w:adjustRightInd w:val="0"/>
              <w:rPr>
                <w:sz w:val="16"/>
                <w:szCs w:val="16"/>
              </w:rPr>
            </w:pPr>
            <w:r w:rsidRPr="0064768A">
              <w:rPr>
                <w:sz w:val="16"/>
                <w:szCs w:val="16"/>
              </w:rPr>
              <w:t xml:space="preserve">4. Sentence structure ____ </w:t>
            </w:r>
          </w:p>
          <w:p w14:paraId="5CCF1492" w14:textId="36A209D4" w:rsidR="00DC0039" w:rsidRPr="0064768A" w:rsidRDefault="007C278C" w:rsidP="007C278C">
            <w:pPr>
              <w:autoSpaceDE w:val="0"/>
              <w:autoSpaceDN w:val="0"/>
              <w:adjustRightInd w:val="0"/>
              <w:rPr>
                <w:b/>
                <w:sz w:val="16"/>
                <w:szCs w:val="16"/>
              </w:rPr>
            </w:pPr>
            <w:r w:rsidRPr="0064768A">
              <w:rPr>
                <w:sz w:val="16"/>
                <w:szCs w:val="16"/>
              </w:rPr>
              <w:t>5. Word choice ____</w:t>
            </w:r>
          </w:p>
        </w:tc>
        <w:tc>
          <w:tcPr>
            <w:tcW w:w="1800" w:type="dxa"/>
          </w:tcPr>
          <w:p w14:paraId="55FF8968" w14:textId="343D637E" w:rsidR="00DC0039" w:rsidRPr="0064768A" w:rsidRDefault="007C278C" w:rsidP="007C278C">
            <w:pPr>
              <w:autoSpaceDE w:val="0"/>
              <w:autoSpaceDN w:val="0"/>
              <w:adjustRightInd w:val="0"/>
              <w:rPr>
                <w:b/>
                <w:sz w:val="16"/>
                <w:szCs w:val="16"/>
              </w:rPr>
            </w:pPr>
            <w:r w:rsidRPr="0064768A">
              <w:rPr>
                <w:sz w:val="16"/>
                <w:szCs w:val="16"/>
              </w:rPr>
              <w:t>There are more than ten critical errors such as errors in dosages, data analysis, formulas, chemical or drug names, liability issues, equations, etc.</w:t>
            </w:r>
          </w:p>
        </w:tc>
        <w:tc>
          <w:tcPr>
            <w:tcW w:w="810" w:type="dxa"/>
          </w:tcPr>
          <w:p w14:paraId="6AE3312E" w14:textId="77777777" w:rsidR="00DC0039" w:rsidRPr="00A93CF7" w:rsidRDefault="00DC0039" w:rsidP="00A93CF7">
            <w:pPr>
              <w:autoSpaceDE w:val="0"/>
              <w:autoSpaceDN w:val="0"/>
              <w:adjustRightInd w:val="0"/>
              <w:rPr>
                <w:b/>
                <w:sz w:val="16"/>
                <w:szCs w:val="16"/>
              </w:rPr>
            </w:pPr>
          </w:p>
        </w:tc>
      </w:tr>
      <w:tr w:rsidR="007C278C" w14:paraId="364EA5FA" w14:textId="28E29A2A" w:rsidTr="007C278C">
        <w:tc>
          <w:tcPr>
            <w:tcW w:w="1530" w:type="dxa"/>
          </w:tcPr>
          <w:p w14:paraId="4B7AC722" w14:textId="520472EC" w:rsidR="00DC0039" w:rsidRPr="0064768A" w:rsidRDefault="00DC0039" w:rsidP="007C278C">
            <w:pPr>
              <w:rPr>
                <w:b/>
                <w:bCs/>
                <w:sz w:val="16"/>
                <w:szCs w:val="16"/>
              </w:rPr>
            </w:pPr>
            <w:r w:rsidRPr="0064768A">
              <w:rPr>
                <w:sz w:val="16"/>
                <w:szCs w:val="16"/>
              </w:rPr>
              <w:t>Discipline</w:t>
            </w:r>
            <w:r w:rsidR="007C278C" w:rsidRPr="0064768A">
              <w:rPr>
                <w:sz w:val="16"/>
                <w:szCs w:val="16"/>
              </w:rPr>
              <w:t xml:space="preserve"> </w:t>
            </w:r>
            <w:r w:rsidRPr="0064768A">
              <w:rPr>
                <w:sz w:val="16"/>
                <w:szCs w:val="16"/>
              </w:rPr>
              <w:t>specific (referencing)</w:t>
            </w:r>
          </w:p>
        </w:tc>
        <w:tc>
          <w:tcPr>
            <w:tcW w:w="1530" w:type="dxa"/>
          </w:tcPr>
          <w:p w14:paraId="40364189" w14:textId="709A544E" w:rsidR="00DC0039" w:rsidRPr="0064768A" w:rsidRDefault="00160FB5" w:rsidP="007C278C">
            <w:pPr>
              <w:rPr>
                <w:b/>
                <w:sz w:val="16"/>
                <w:szCs w:val="16"/>
              </w:rPr>
            </w:pPr>
            <w:r w:rsidRPr="0064768A">
              <w:rPr>
                <w:sz w:val="16"/>
                <w:szCs w:val="16"/>
              </w:rPr>
              <w:t>The document is cited appropriately with either MLA, APA, How 12, (for Business courses), and/or Investigating Biology Lab Manual, by Judith Morgan and M. Eloise Brown Carter (for life science courses). There are no errors on the works cited page, endnotes, reference page, or footnotes.</w:t>
            </w:r>
          </w:p>
        </w:tc>
        <w:tc>
          <w:tcPr>
            <w:tcW w:w="1980" w:type="dxa"/>
          </w:tcPr>
          <w:p w14:paraId="7C7D0AF8" w14:textId="301CD9F7" w:rsidR="00DC0039" w:rsidRPr="0064768A" w:rsidRDefault="00160FB5" w:rsidP="007C278C">
            <w:pPr>
              <w:rPr>
                <w:b/>
                <w:sz w:val="16"/>
                <w:szCs w:val="16"/>
              </w:rPr>
            </w:pPr>
            <w:r w:rsidRPr="0064768A">
              <w:rPr>
                <w:sz w:val="16"/>
                <w:szCs w:val="16"/>
              </w:rPr>
              <w:t>The document has two or fewer errors with the citation style or there are errors on the works cited page, endnotes, reference page, or footnotes.</w:t>
            </w:r>
          </w:p>
        </w:tc>
        <w:tc>
          <w:tcPr>
            <w:tcW w:w="1980" w:type="dxa"/>
          </w:tcPr>
          <w:p w14:paraId="641AC301" w14:textId="10E0327E" w:rsidR="00DC0039" w:rsidRPr="0064768A" w:rsidRDefault="007C278C" w:rsidP="007C278C">
            <w:pPr>
              <w:rPr>
                <w:b/>
                <w:sz w:val="16"/>
                <w:szCs w:val="16"/>
              </w:rPr>
            </w:pPr>
            <w:r w:rsidRPr="0064768A">
              <w:rPr>
                <w:sz w:val="16"/>
                <w:szCs w:val="16"/>
              </w:rPr>
              <w:t>The document has three errors with the citation style or there are errors on the works cited page, endnotes, reference page, or footnotes.</w:t>
            </w:r>
          </w:p>
        </w:tc>
        <w:tc>
          <w:tcPr>
            <w:tcW w:w="1980" w:type="dxa"/>
          </w:tcPr>
          <w:p w14:paraId="71B7E164" w14:textId="42A3018D" w:rsidR="00DC0039" w:rsidRPr="0064768A" w:rsidRDefault="007C278C" w:rsidP="007C278C">
            <w:pPr>
              <w:rPr>
                <w:b/>
                <w:sz w:val="16"/>
                <w:szCs w:val="16"/>
              </w:rPr>
            </w:pPr>
            <w:r w:rsidRPr="0064768A">
              <w:rPr>
                <w:sz w:val="16"/>
                <w:szCs w:val="16"/>
              </w:rPr>
              <w:t>The document has four errors with the citation style or there are errors on the works cited page, endnotes, reference page, or footnotes.</w:t>
            </w:r>
          </w:p>
        </w:tc>
        <w:tc>
          <w:tcPr>
            <w:tcW w:w="1800" w:type="dxa"/>
          </w:tcPr>
          <w:p w14:paraId="144FABB1" w14:textId="77BB3508" w:rsidR="00DC0039" w:rsidRPr="0064768A" w:rsidRDefault="007C278C" w:rsidP="007C278C">
            <w:pPr>
              <w:rPr>
                <w:b/>
                <w:sz w:val="16"/>
                <w:szCs w:val="16"/>
              </w:rPr>
            </w:pPr>
            <w:r w:rsidRPr="0064768A">
              <w:rPr>
                <w:sz w:val="16"/>
                <w:szCs w:val="16"/>
              </w:rPr>
              <w:t>There are significant citation errors or the citations are incomplete or missing.</w:t>
            </w:r>
          </w:p>
        </w:tc>
        <w:tc>
          <w:tcPr>
            <w:tcW w:w="810" w:type="dxa"/>
          </w:tcPr>
          <w:p w14:paraId="1840F8D4" w14:textId="77777777" w:rsidR="00DC0039" w:rsidRPr="00A93CF7" w:rsidRDefault="00DC0039" w:rsidP="00A93CF7">
            <w:pPr>
              <w:rPr>
                <w:b/>
                <w:sz w:val="16"/>
                <w:szCs w:val="16"/>
              </w:rPr>
            </w:pPr>
          </w:p>
        </w:tc>
      </w:tr>
    </w:tbl>
    <w:p w14:paraId="1A6A06D7" w14:textId="77777777" w:rsidR="00F602C0" w:rsidRDefault="00F602C0" w:rsidP="00E63006">
      <w:pPr>
        <w:jc w:val="both"/>
        <w:rPr>
          <w:b/>
        </w:rPr>
      </w:pPr>
    </w:p>
    <w:p w14:paraId="617EC71C" w14:textId="77777777" w:rsidR="00CE1FA8" w:rsidRDefault="00CE1FA8" w:rsidP="00E63006">
      <w:pPr>
        <w:jc w:val="both"/>
        <w:rPr>
          <w:b/>
        </w:rPr>
      </w:pPr>
    </w:p>
    <w:p w14:paraId="57A95716" w14:textId="77777777" w:rsidR="00CE1FA8" w:rsidRDefault="00CE1FA8" w:rsidP="00E63006">
      <w:pPr>
        <w:jc w:val="both"/>
        <w:rPr>
          <w:b/>
        </w:rPr>
      </w:pPr>
    </w:p>
    <w:p w14:paraId="167EBFA3" w14:textId="77777777" w:rsidR="00CE1FA8" w:rsidRPr="00CE1FA8" w:rsidRDefault="00CE1FA8" w:rsidP="00E63006">
      <w:pPr>
        <w:jc w:val="both"/>
        <w:rPr>
          <w:b/>
        </w:rPr>
      </w:pPr>
    </w:p>
    <w:p w14:paraId="06821994" w14:textId="77777777" w:rsidR="00CE1FA8" w:rsidRDefault="00CE1FA8" w:rsidP="00E63006">
      <w:pPr>
        <w:jc w:val="both"/>
      </w:pPr>
    </w:p>
    <w:p w14:paraId="5657804F" w14:textId="77777777" w:rsidR="00E63006" w:rsidRDefault="00E63006" w:rsidP="00E63006">
      <w:pPr>
        <w:jc w:val="both"/>
      </w:pPr>
    </w:p>
    <w:sectPr w:rsidR="00E63006" w:rsidSect="008964E4">
      <w:footerReference w:type="default" r:id="rId9"/>
      <w:pgSz w:w="12240" w:h="15840"/>
      <w:pgMar w:top="567" w:right="90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81992" w14:textId="77777777" w:rsidR="003A01DC" w:rsidRDefault="003A01DC" w:rsidP="004251FE">
      <w:pPr>
        <w:spacing w:after="0" w:line="240" w:lineRule="auto"/>
      </w:pPr>
      <w:r>
        <w:separator/>
      </w:r>
    </w:p>
  </w:endnote>
  <w:endnote w:type="continuationSeparator" w:id="0">
    <w:p w14:paraId="7F7700CE" w14:textId="77777777" w:rsidR="003A01DC" w:rsidRDefault="003A01DC" w:rsidP="0042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A419" w14:textId="77777777" w:rsidR="005B4121" w:rsidRDefault="005B4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D7CF2" w14:textId="77777777" w:rsidR="003A01DC" w:rsidRDefault="003A01DC" w:rsidP="004251FE">
      <w:pPr>
        <w:spacing w:after="0" w:line="240" w:lineRule="auto"/>
      </w:pPr>
      <w:r>
        <w:separator/>
      </w:r>
    </w:p>
  </w:footnote>
  <w:footnote w:type="continuationSeparator" w:id="0">
    <w:p w14:paraId="366FE78E" w14:textId="77777777" w:rsidR="003A01DC" w:rsidRDefault="003A01DC" w:rsidP="00425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BB0"/>
    <w:multiLevelType w:val="hybridMultilevel"/>
    <w:tmpl w:val="52FCE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2538F"/>
    <w:multiLevelType w:val="hybridMultilevel"/>
    <w:tmpl w:val="48007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24AE8"/>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2A5"/>
    <w:multiLevelType w:val="hybridMultilevel"/>
    <w:tmpl w:val="3B8CFCA0"/>
    <w:lvl w:ilvl="0" w:tplc="15A0E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E13B6"/>
    <w:multiLevelType w:val="hybridMultilevel"/>
    <w:tmpl w:val="A532E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C9056D"/>
    <w:multiLevelType w:val="hybridMultilevel"/>
    <w:tmpl w:val="C3867F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1043FE5"/>
    <w:multiLevelType w:val="hybridMultilevel"/>
    <w:tmpl w:val="C8E0C80A"/>
    <w:lvl w:ilvl="0" w:tplc="15A0E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25225E"/>
    <w:multiLevelType w:val="hybridMultilevel"/>
    <w:tmpl w:val="9DA2F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A7390"/>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E7EF0"/>
    <w:multiLevelType w:val="hybridMultilevel"/>
    <w:tmpl w:val="11C2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03AB4"/>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62FEA"/>
    <w:multiLevelType w:val="hybridMultilevel"/>
    <w:tmpl w:val="AA2E1E9A"/>
    <w:lvl w:ilvl="0" w:tplc="15A0E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C4421"/>
    <w:multiLevelType w:val="hybridMultilevel"/>
    <w:tmpl w:val="D0165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677B5"/>
    <w:multiLevelType w:val="hybridMultilevel"/>
    <w:tmpl w:val="7D30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E209F"/>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D2488"/>
    <w:multiLevelType w:val="hybridMultilevel"/>
    <w:tmpl w:val="51BE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71A6E"/>
    <w:multiLevelType w:val="hybridMultilevel"/>
    <w:tmpl w:val="4C24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5444F5"/>
    <w:multiLevelType w:val="hybridMultilevel"/>
    <w:tmpl w:val="D264C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957EB"/>
    <w:multiLevelType w:val="hybridMultilevel"/>
    <w:tmpl w:val="4B78A7D8"/>
    <w:lvl w:ilvl="0" w:tplc="15A0E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BC025E"/>
    <w:multiLevelType w:val="hybridMultilevel"/>
    <w:tmpl w:val="FE7A216E"/>
    <w:lvl w:ilvl="0" w:tplc="15A0E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A409A5"/>
    <w:multiLevelType w:val="hybridMultilevel"/>
    <w:tmpl w:val="990CF12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C22F94"/>
    <w:multiLevelType w:val="hybridMultilevel"/>
    <w:tmpl w:val="D9729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42A85"/>
    <w:multiLevelType w:val="hybridMultilevel"/>
    <w:tmpl w:val="E332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37AB2"/>
    <w:multiLevelType w:val="hybridMultilevel"/>
    <w:tmpl w:val="95EE5550"/>
    <w:lvl w:ilvl="0" w:tplc="15A0E982">
      <w:start w:val="1"/>
      <w:numFmt w:val="bullet"/>
      <w:lvlText w:val=""/>
      <w:lvlJc w:val="left"/>
      <w:pPr>
        <w:ind w:left="360" w:hanging="360"/>
      </w:pPr>
      <w:rPr>
        <w:rFonts w:ascii="Symbol" w:hAnsi="Symbol" w:hint="default"/>
      </w:rPr>
    </w:lvl>
    <w:lvl w:ilvl="1" w:tplc="04090003">
      <w:start w:val="1"/>
      <w:numFmt w:val="decimal"/>
      <w:lvlText w:val="%2."/>
      <w:lvlJc w:val="left"/>
      <w:pPr>
        <w:tabs>
          <w:tab w:val="num" w:pos="872"/>
        </w:tabs>
        <w:ind w:left="872" w:hanging="360"/>
      </w:pPr>
    </w:lvl>
    <w:lvl w:ilvl="2" w:tplc="04090005">
      <w:start w:val="1"/>
      <w:numFmt w:val="decimal"/>
      <w:lvlText w:val="%3."/>
      <w:lvlJc w:val="left"/>
      <w:pPr>
        <w:tabs>
          <w:tab w:val="num" w:pos="1592"/>
        </w:tabs>
        <w:ind w:left="1592" w:hanging="360"/>
      </w:pPr>
    </w:lvl>
    <w:lvl w:ilvl="3" w:tplc="04090001">
      <w:start w:val="1"/>
      <w:numFmt w:val="decimal"/>
      <w:lvlText w:val="%4."/>
      <w:lvlJc w:val="left"/>
      <w:pPr>
        <w:tabs>
          <w:tab w:val="num" w:pos="2312"/>
        </w:tabs>
        <w:ind w:left="2312" w:hanging="360"/>
      </w:pPr>
    </w:lvl>
    <w:lvl w:ilvl="4" w:tplc="04090003">
      <w:start w:val="1"/>
      <w:numFmt w:val="decimal"/>
      <w:lvlText w:val="%5."/>
      <w:lvlJc w:val="left"/>
      <w:pPr>
        <w:tabs>
          <w:tab w:val="num" w:pos="3032"/>
        </w:tabs>
        <w:ind w:left="3032" w:hanging="360"/>
      </w:pPr>
    </w:lvl>
    <w:lvl w:ilvl="5" w:tplc="04090005">
      <w:start w:val="1"/>
      <w:numFmt w:val="decimal"/>
      <w:lvlText w:val="%6."/>
      <w:lvlJc w:val="left"/>
      <w:pPr>
        <w:tabs>
          <w:tab w:val="num" w:pos="3752"/>
        </w:tabs>
        <w:ind w:left="3752" w:hanging="360"/>
      </w:pPr>
    </w:lvl>
    <w:lvl w:ilvl="6" w:tplc="04090001">
      <w:start w:val="1"/>
      <w:numFmt w:val="decimal"/>
      <w:lvlText w:val="%7."/>
      <w:lvlJc w:val="left"/>
      <w:pPr>
        <w:tabs>
          <w:tab w:val="num" w:pos="4472"/>
        </w:tabs>
        <w:ind w:left="4472" w:hanging="360"/>
      </w:pPr>
    </w:lvl>
    <w:lvl w:ilvl="7" w:tplc="04090003">
      <w:start w:val="1"/>
      <w:numFmt w:val="decimal"/>
      <w:lvlText w:val="%8."/>
      <w:lvlJc w:val="left"/>
      <w:pPr>
        <w:tabs>
          <w:tab w:val="num" w:pos="5192"/>
        </w:tabs>
        <w:ind w:left="5192" w:hanging="360"/>
      </w:pPr>
    </w:lvl>
    <w:lvl w:ilvl="8" w:tplc="04090005">
      <w:start w:val="1"/>
      <w:numFmt w:val="decimal"/>
      <w:lvlText w:val="%9."/>
      <w:lvlJc w:val="left"/>
      <w:pPr>
        <w:tabs>
          <w:tab w:val="num" w:pos="5912"/>
        </w:tabs>
        <w:ind w:left="5912" w:hanging="360"/>
      </w:pPr>
    </w:lvl>
  </w:abstractNum>
  <w:abstractNum w:abstractNumId="24" w15:restartNumberingAfterBreak="0">
    <w:nsid w:val="73CB0F52"/>
    <w:multiLevelType w:val="hybridMultilevel"/>
    <w:tmpl w:val="FD6CD60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27688">
    <w:abstractNumId w:val="4"/>
  </w:num>
  <w:num w:numId="2" w16cid:durableId="862287339">
    <w:abstractNumId w:val="0"/>
  </w:num>
  <w:num w:numId="3" w16cid:durableId="1741249739">
    <w:abstractNumId w:val="20"/>
  </w:num>
  <w:num w:numId="4" w16cid:durableId="1277324041">
    <w:abstractNumId w:val="19"/>
  </w:num>
  <w:num w:numId="5" w16cid:durableId="1263226292">
    <w:abstractNumId w:val="23"/>
  </w:num>
  <w:num w:numId="6" w16cid:durableId="1545369857">
    <w:abstractNumId w:val="6"/>
  </w:num>
  <w:num w:numId="7" w16cid:durableId="222907020">
    <w:abstractNumId w:val="18"/>
  </w:num>
  <w:num w:numId="8" w16cid:durableId="535896234">
    <w:abstractNumId w:val="13"/>
  </w:num>
  <w:num w:numId="9" w16cid:durableId="982272748">
    <w:abstractNumId w:val="15"/>
  </w:num>
  <w:num w:numId="10" w16cid:durableId="1477650133">
    <w:abstractNumId w:val="22"/>
  </w:num>
  <w:num w:numId="11" w16cid:durableId="1713991460">
    <w:abstractNumId w:val="5"/>
  </w:num>
  <w:num w:numId="12" w16cid:durableId="471751987">
    <w:abstractNumId w:val="24"/>
  </w:num>
  <w:num w:numId="13" w16cid:durableId="1134719701">
    <w:abstractNumId w:val="3"/>
  </w:num>
  <w:num w:numId="14" w16cid:durableId="1700475723">
    <w:abstractNumId w:val="2"/>
  </w:num>
  <w:num w:numId="15" w16cid:durableId="1360622726">
    <w:abstractNumId w:val="1"/>
  </w:num>
  <w:num w:numId="16" w16cid:durableId="1418020058">
    <w:abstractNumId w:val="7"/>
  </w:num>
  <w:num w:numId="17" w16cid:durableId="1793016743">
    <w:abstractNumId w:val="12"/>
  </w:num>
  <w:num w:numId="18" w16cid:durableId="230696749">
    <w:abstractNumId w:val="16"/>
  </w:num>
  <w:num w:numId="19" w16cid:durableId="125709006">
    <w:abstractNumId w:val="21"/>
  </w:num>
  <w:num w:numId="20" w16cid:durableId="2131973293">
    <w:abstractNumId w:val="14"/>
  </w:num>
  <w:num w:numId="21" w16cid:durableId="1754858671">
    <w:abstractNumId w:val="10"/>
  </w:num>
  <w:num w:numId="22" w16cid:durableId="2104059839">
    <w:abstractNumId w:val="17"/>
  </w:num>
  <w:num w:numId="23" w16cid:durableId="2024477418">
    <w:abstractNumId w:val="8"/>
  </w:num>
  <w:num w:numId="24" w16cid:durableId="879048116">
    <w:abstractNumId w:val="9"/>
  </w:num>
  <w:num w:numId="25" w16cid:durableId="145413350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87C"/>
    <w:rsid w:val="00007275"/>
    <w:rsid w:val="00046054"/>
    <w:rsid w:val="000462C7"/>
    <w:rsid w:val="00050E2D"/>
    <w:rsid w:val="00051CD5"/>
    <w:rsid w:val="00057017"/>
    <w:rsid w:val="000667BB"/>
    <w:rsid w:val="000762D5"/>
    <w:rsid w:val="00076D51"/>
    <w:rsid w:val="00081E01"/>
    <w:rsid w:val="00085092"/>
    <w:rsid w:val="0009531C"/>
    <w:rsid w:val="000A70D1"/>
    <w:rsid w:val="000B251F"/>
    <w:rsid w:val="000E322F"/>
    <w:rsid w:val="000E6AD8"/>
    <w:rsid w:val="000E7947"/>
    <w:rsid w:val="00106CFA"/>
    <w:rsid w:val="00114604"/>
    <w:rsid w:val="001255C7"/>
    <w:rsid w:val="00133253"/>
    <w:rsid w:val="0016084A"/>
    <w:rsid w:val="00160FB5"/>
    <w:rsid w:val="001765CF"/>
    <w:rsid w:val="001823D1"/>
    <w:rsid w:val="001A7FED"/>
    <w:rsid w:val="001C2544"/>
    <w:rsid w:val="001D066D"/>
    <w:rsid w:val="001D13A0"/>
    <w:rsid w:val="001D7E43"/>
    <w:rsid w:val="001F3B99"/>
    <w:rsid w:val="002223D3"/>
    <w:rsid w:val="00267C69"/>
    <w:rsid w:val="0028321C"/>
    <w:rsid w:val="00296741"/>
    <w:rsid w:val="002A0021"/>
    <w:rsid w:val="002D09DD"/>
    <w:rsid w:val="002E1CE5"/>
    <w:rsid w:val="002F1267"/>
    <w:rsid w:val="002F724D"/>
    <w:rsid w:val="00302426"/>
    <w:rsid w:val="00320A0D"/>
    <w:rsid w:val="00324A7B"/>
    <w:rsid w:val="003419A0"/>
    <w:rsid w:val="0035211E"/>
    <w:rsid w:val="00383BE2"/>
    <w:rsid w:val="00394D53"/>
    <w:rsid w:val="003A01DC"/>
    <w:rsid w:val="003A0EFC"/>
    <w:rsid w:val="003A17F3"/>
    <w:rsid w:val="003A3571"/>
    <w:rsid w:val="003A4C34"/>
    <w:rsid w:val="003B4FC5"/>
    <w:rsid w:val="003E3F19"/>
    <w:rsid w:val="003F2D03"/>
    <w:rsid w:val="004034CE"/>
    <w:rsid w:val="00410D00"/>
    <w:rsid w:val="004208CA"/>
    <w:rsid w:val="004251FE"/>
    <w:rsid w:val="00426D68"/>
    <w:rsid w:val="00432C20"/>
    <w:rsid w:val="004342B5"/>
    <w:rsid w:val="00436CD7"/>
    <w:rsid w:val="004422B0"/>
    <w:rsid w:val="004429DF"/>
    <w:rsid w:val="004468F2"/>
    <w:rsid w:val="00454B00"/>
    <w:rsid w:val="00455542"/>
    <w:rsid w:val="00467C21"/>
    <w:rsid w:val="00473F68"/>
    <w:rsid w:val="00484C6D"/>
    <w:rsid w:val="004C2855"/>
    <w:rsid w:val="004E44D9"/>
    <w:rsid w:val="00501429"/>
    <w:rsid w:val="0051164D"/>
    <w:rsid w:val="00526FE8"/>
    <w:rsid w:val="00542804"/>
    <w:rsid w:val="00566EC0"/>
    <w:rsid w:val="00570EFF"/>
    <w:rsid w:val="00573572"/>
    <w:rsid w:val="00583E88"/>
    <w:rsid w:val="005864CF"/>
    <w:rsid w:val="005B0887"/>
    <w:rsid w:val="005B1C61"/>
    <w:rsid w:val="005B4121"/>
    <w:rsid w:val="005C706D"/>
    <w:rsid w:val="005E593E"/>
    <w:rsid w:val="005E7D9F"/>
    <w:rsid w:val="005F0337"/>
    <w:rsid w:val="00604616"/>
    <w:rsid w:val="006141A6"/>
    <w:rsid w:val="0062012D"/>
    <w:rsid w:val="006203D0"/>
    <w:rsid w:val="006275BA"/>
    <w:rsid w:val="006305E6"/>
    <w:rsid w:val="00641592"/>
    <w:rsid w:val="0064768A"/>
    <w:rsid w:val="00650494"/>
    <w:rsid w:val="0065618A"/>
    <w:rsid w:val="00656418"/>
    <w:rsid w:val="006879E8"/>
    <w:rsid w:val="00692607"/>
    <w:rsid w:val="006A3723"/>
    <w:rsid w:val="006C0264"/>
    <w:rsid w:val="006D6D6F"/>
    <w:rsid w:val="006F310F"/>
    <w:rsid w:val="006F4C42"/>
    <w:rsid w:val="0070016C"/>
    <w:rsid w:val="00700DA3"/>
    <w:rsid w:val="00704D94"/>
    <w:rsid w:val="00706B5D"/>
    <w:rsid w:val="00710CED"/>
    <w:rsid w:val="0072674C"/>
    <w:rsid w:val="00762157"/>
    <w:rsid w:val="007645DB"/>
    <w:rsid w:val="0076684C"/>
    <w:rsid w:val="00774133"/>
    <w:rsid w:val="0079265C"/>
    <w:rsid w:val="007952B7"/>
    <w:rsid w:val="00797AB6"/>
    <w:rsid w:val="007A084A"/>
    <w:rsid w:val="007B046B"/>
    <w:rsid w:val="007C278C"/>
    <w:rsid w:val="007D5DF0"/>
    <w:rsid w:val="007E4283"/>
    <w:rsid w:val="007F6447"/>
    <w:rsid w:val="00800A61"/>
    <w:rsid w:val="00800BA3"/>
    <w:rsid w:val="00801477"/>
    <w:rsid w:val="008044F4"/>
    <w:rsid w:val="00804E13"/>
    <w:rsid w:val="00813FE0"/>
    <w:rsid w:val="00825E38"/>
    <w:rsid w:val="0082614B"/>
    <w:rsid w:val="00836556"/>
    <w:rsid w:val="008413C5"/>
    <w:rsid w:val="00847286"/>
    <w:rsid w:val="008856D0"/>
    <w:rsid w:val="008964E4"/>
    <w:rsid w:val="008B391E"/>
    <w:rsid w:val="008D6F73"/>
    <w:rsid w:val="008F7D4B"/>
    <w:rsid w:val="009100E6"/>
    <w:rsid w:val="009258F9"/>
    <w:rsid w:val="00936050"/>
    <w:rsid w:val="00956AAA"/>
    <w:rsid w:val="009819C5"/>
    <w:rsid w:val="0098313F"/>
    <w:rsid w:val="009A5766"/>
    <w:rsid w:val="009B68C2"/>
    <w:rsid w:val="009B7C77"/>
    <w:rsid w:val="009C7849"/>
    <w:rsid w:val="009D1B6A"/>
    <w:rsid w:val="009E5A60"/>
    <w:rsid w:val="009E6232"/>
    <w:rsid w:val="009F202E"/>
    <w:rsid w:val="009F72BD"/>
    <w:rsid w:val="00A00381"/>
    <w:rsid w:val="00A16440"/>
    <w:rsid w:val="00A210C7"/>
    <w:rsid w:val="00A3183C"/>
    <w:rsid w:val="00A51E9F"/>
    <w:rsid w:val="00A54DDB"/>
    <w:rsid w:val="00A73E82"/>
    <w:rsid w:val="00A822FC"/>
    <w:rsid w:val="00A93CF7"/>
    <w:rsid w:val="00AB7B89"/>
    <w:rsid w:val="00AC19B8"/>
    <w:rsid w:val="00AD3488"/>
    <w:rsid w:val="00AE1245"/>
    <w:rsid w:val="00AE5629"/>
    <w:rsid w:val="00AF3C13"/>
    <w:rsid w:val="00B14125"/>
    <w:rsid w:val="00B2341F"/>
    <w:rsid w:val="00B31772"/>
    <w:rsid w:val="00B350E3"/>
    <w:rsid w:val="00B407F4"/>
    <w:rsid w:val="00B43DE5"/>
    <w:rsid w:val="00B5656C"/>
    <w:rsid w:val="00B72FE9"/>
    <w:rsid w:val="00B95D42"/>
    <w:rsid w:val="00BF3CEA"/>
    <w:rsid w:val="00C23D5A"/>
    <w:rsid w:val="00C319DB"/>
    <w:rsid w:val="00C32A1D"/>
    <w:rsid w:val="00C4221C"/>
    <w:rsid w:val="00C44678"/>
    <w:rsid w:val="00C479C7"/>
    <w:rsid w:val="00C705F9"/>
    <w:rsid w:val="00C71520"/>
    <w:rsid w:val="00C806AD"/>
    <w:rsid w:val="00C80D47"/>
    <w:rsid w:val="00C83C1F"/>
    <w:rsid w:val="00C84EF0"/>
    <w:rsid w:val="00CB30B9"/>
    <w:rsid w:val="00CB76F2"/>
    <w:rsid w:val="00CC1155"/>
    <w:rsid w:val="00CE1FA8"/>
    <w:rsid w:val="00CE4373"/>
    <w:rsid w:val="00CF755E"/>
    <w:rsid w:val="00D05610"/>
    <w:rsid w:val="00D1494C"/>
    <w:rsid w:val="00D174E6"/>
    <w:rsid w:val="00D3268E"/>
    <w:rsid w:val="00D46B69"/>
    <w:rsid w:val="00D5287C"/>
    <w:rsid w:val="00D712D1"/>
    <w:rsid w:val="00D8642D"/>
    <w:rsid w:val="00D9082A"/>
    <w:rsid w:val="00D93610"/>
    <w:rsid w:val="00D97148"/>
    <w:rsid w:val="00DA133D"/>
    <w:rsid w:val="00DB259E"/>
    <w:rsid w:val="00DB3890"/>
    <w:rsid w:val="00DC0039"/>
    <w:rsid w:val="00DD4CE2"/>
    <w:rsid w:val="00DE6A12"/>
    <w:rsid w:val="00E10382"/>
    <w:rsid w:val="00E20EDF"/>
    <w:rsid w:val="00E347E2"/>
    <w:rsid w:val="00E45CBD"/>
    <w:rsid w:val="00E57D31"/>
    <w:rsid w:val="00E63006"/>
    <w:rsid w:val="00E77720"/>
    <w:rsid w:val="00E80555"/>
    <w:rsid w:val="00E85F02"/>
    <w:rsid w:val="00EA6D70"/>
    <w:rsid w:val="00EA73A2"/>
    <w:rsid w:val="00EC0304"/>
    <w:rsid w:val="00ED4FB2"/>
    <w:rsid w:val="00EE6487"/>
    <w:rsid w:val="00EE7BB6"/>
    <w:rsid w:val="00EF0C4D"/>
    <w:rsid w:val="00F103DB"/>
    <w:rsid w:val="00F21A22"/>
    <w:rsid w:val="00F27E3C"/>
    <w:rsid w:val="00F44E69"/>
    <w:rsid w:val="00F45A05"/>
    <w:rsid w:val="00F602C0"/>
    <w:rsid w:val="00F935B4"/>
    <w:rsid w:val="00F94471"/>
    <w:rsid w:val="00F97D18"/>
    <w:rsid w:val="00FA01D9"/>
    <w:rsid w:val="00FC4CEB"/>
    <w:rsid w:val="00FD518F"/>
    <w:rsid w:val="00FE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5769E70C"/>
  <w15:docId w15:val="{69B412BF-4DB6-4640-A957-FF7DA59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494C"/>
    <w:pPr>
      <w:spacing w:after="0" w:line="240" w:lineRule="auto"/>
    </w:pPr>
  </w:style>
  <w:style w:type="character" w:customStyle="1" w:styleId="NoSpacingChar">
    <w:name w:val="No Spacing Char"/>
    <w:basedOn w:val="DefaultParagraphFont"/>
    <w:link w:val="NoSpacing"/>
    <w:uiPriority w:val="1"/>
    <w:locked/>
    <w:rsid w:val="00081E01"/>
  </w:style>
  <w:style w:type="paragraph" w:styleId="ListParagraph">
    <w:name w:val="List Paragraph"/>
    <w:basedOn w:val="Normal"/>
    <w:uiPriority w:val="34"/>
    <w:qFormat/>
    <w:rsid w:val="00081E01"/>
    <w:pPr>
      <w:ind w:left="720"/>
    </w:pPr>
    <w:rPr>
      <w:rFonts w:ascii="Calibri" w:eastAsia="Calibri" w:hAnsi="Calibri" w:cs="Calibri"/>
    </w:rPr>
  </w:style>
  <w:style w:type="paragraph" w:styleId="Header">
    <w:name w:val="header"/>
    <w:basedOn w:val="Normal"/>
    <w:link w:val="HeaderChar"/>
    <w:uiPriority w:val="99"/>
    <w:semiHidden/>
    <w:unhideWhenUsed/>
    <w:rsid w:val="004251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51FE"/>
  </w:style>
  <w:style w:type="paragraph" w:styleId="Footer">
    <w:name w:val="footer"/>
    <w:basedOn w:val="Normal"/>
    <w:link w:val="FooterChar"/>
    <w:uiPriority w:val="99"/>
    <w:unhideWhenUsed/>
    <w:rsid w:val="0042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FE"/>
  </w:style>
  <w:style w:type="table" w:styleId="TableGrid">
    <w:name w:val="Table Grid"/>
    <w:basedOn w:val="TableNormal"/>
    <w:rsid w:val="00C83C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yiv8189725027msonormal">
    <w:name w:val="yiv8189725027msonormal"/>
    <w:basedOn w:val="Normal"/>
    <w:rsid w:val="000E6AD8"/>
    <w:pPr>
      <w:spacing w:before="100" w:beforeAutospacing="1" w:after="100" w:afterAutospacing="1" w:line="240" w:lineRule="auto"/>
    </w:pPr>
    <w:rPr>
      <w:rFonts w:eastAsia="Times New Roman"/>
    </w:rPr>
  </w:style>
  <w:style w:type="paragraph" w:customStyle="1" w:styleId="yiv8189725027">
    <w:name w:val="yiv8189725027"/>
    <w:basedOn w:val="Normal"/>
    <w:rsid w:val="000E6AD8"/>
    <w:pPr>
      <w:spacing w:before="100" w:beforeAutospacing="1" w:after="100" w:afterAutospacing="1" w:line="240" w:lineRule="auto"/>
    </w:pPr>
    <w:rPr>
      <w:rFonts w:eastAsia="Times New Roman"/>
    </w:rPr>
  </w:style>
  <w:style w:type="table" w:styleId="TableGridLight">
    <w:name w:val="Grid Table Light"/>
    <w:basedOn w:val="TableNormal"/>
    <w:uiPriority w:val="40"/>
    <w:rsid w:val="008964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96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964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964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964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964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6A3723"/>
    <w:pPr>
      <w:autoSpaceDE w:val="0"/>
      <w:autoSpaceDN w:val="0"/>
      <w:adjustRightInd w:val="0"/>
      <w:spacing w:after="0" w:line="240" w:lineRule="auto"/>
    </w:pPr>
  </w:style>
  <w:style w:type="paragraph" w:customStyle="1" w:styleId="my-rteelement-contentstyle">
    <w:name w:val="my-rteelement-contentstyle"/>
    <w:basedOn w:val="Normal"/>
    <w:rsid w:val="00DD4CE2"/>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DD4CE2"/>
    <w:rPr>
      <w:b/>
      <w:bCs/>
    </w:rPr>
  </w:style>
  <w:style w:type="character" w:styleId="Emphasis">
    <w:name w:val="Emphasis"/>
    <w:basedOn w:val="DefaultParagraphFont"/>
    <w:uiPriority w:val="20"/>
    <w:qFormat/>
    <w:rsid w:val="00410D00"/>
    <w:rPr>
      <w:i/>
      <w:iCs/>
    </w:rPr>
  </w:style>
  <w:style w:type="character" w:customStyle="1" w:styleId="Bodytext2">
    <w:name w:val="Body text (2)_"/>
    <w:basedOn w:val="DefaultParagraphFont"/>
    <w:link w:val="Bodytext20"/>
    <w:rsid w:val="00CE1FA8"/>
    <w:rPr>
      <w:sz w:val="20"/>
      <w:szCs w:val="20"/>
      <w:shd w:val="clear" w:color="auto" w:fill="FFFFFF"/>
    </w:rPr>
  </w:style>
  <w:style w:type="character" w:customStyle="1" w:styleId="Bodytext2Arial">
    <w:name w:val="Body text (2) + Arial"/>
    <w:aliases w:val="8 pt,Bold"/>
    <w:basedOn w:val="Bodytext2"/>
    <w:rsid w:val="00CE1FA8"/>
    <w:rPr>
      <w:rFonts w:ascii="Arial" w:eastAsia="Arial" w:hAnsi="Arial" w:cs="Arial"/>
      <w:b/>
      <w:bCs/>
      <w:color w:val="000000"/>
      <w:spacing w:val="0"/>
      <w:w w:val="100"/>
      <w:position w:val="0"/>
      <w:sz w:val="16"/>
      <w:szCs w:val="16"/>
      <w:shd w:val="clear" w:color="auto" w:fill="FFFFFF"/>
      <w:lang w:val="en-US" w:eastAsia="en-US" w:bidi="en-US"/>
    </w:rPr>
  </w:style>
  <w:style w:type="paragraph" w:customStyle="1" w:styleId="Bodytext20">
    <w:name w:val="Body text (2)"/>
    <w:basedOn w:val="Normal"/>
    <w:link w:val="Bodytext2"/>
    <w:rsid w:val="00CE1FA8"/>
    <w:pPr>
      <w:widowControl w:val="0"/>
      <w:shd w:val="clear" w:color="auto" w:fill="FFFFFF"/>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8781">
      <w:bodyDiv w:val="1"/>
      <w:marLeft w:val="0"/>
      <w:marRight w:val="0"/>
      <w:marTop w:val="0"/>
      <w:marBottom w:val="0"/>
      <w:divBdr>
        <w:top w:val="none" w:sz="0" w:space="0" w:color="auto"/>
        <w:left w:val="none" w:sz="0" w:space="0" w:color="auto"/>
        <w:bottom w:val="none" w:sz="0" w:space="0" w:color="auto"/>
        <w:right w:val="none" w:sz="0" w:space="0" w:color="auto"/>
      </w:divBdr>
    </w:div>
    <w:div w:id="244610009">
      <w:bodyDiv w:val="1"/>
      <w:marLeft w:val="0"/>
      <w:marRight w:val="0"/>
      <w:marTop w:val="0"/>
      <w:marBottom w:val="0"/>
      <w:divBdr>
        <w:top w:val="none" w:sz="0" w:space="0" w:color="auto"/>
        <w:left w:val="none" w:sz="0" w:space="0" w:color="auto"/>
        <w:bottom w:val="none" w:sz="0" w:space="0" w:color="auto"/>
        <w:right w:val="none" w:sz="0" w:space="0" w:color="auto"/>
      </w:divBdr>
    </w:div>
    <w:div w:id="1709912222">
      <w:bodyDiv w:val="1"/>
      <w:marLeft w:val="0"/>
      <w:marRight w:val="0"/>
      <w:marTop w:val="0"/>
      <w:marBottom w:val="0"/>
      <w:divBdr>
        <w:top w:val="none" w:sz="0" w:space="0" w:color="auto"/>
        <w:left w:val="none" w:sz="0" w:space="0" w:color="auto"/>
        <w:bottom w:val="none" w:sz="0" w:space="0" w:color="auto"/>
        <w:right w:val="none" w:sz="0" w:space="0" w:color="auto"/>
      </w:divBdr>
    </w:div>
    <w:div w:id="195509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01CA9-D62B-4B03-9437-A914F5973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anwaar</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dc:creator>
  <cp:lastModifiedBy>noreen shah</cp:lastModifiedBy>
  <cp:revision>15</cp:revision>
  <cp:lastPrinted>2022-07-04T04:29:00Z</cp:lastPrinted>
  <dcterms:created xsi:type="dcterms:W3CDTF">2021-09-10T04:56:00Z</dcterms:created>
  <dcterms:modified xsi:type="dcterms:W3CDTF">2024-01-15T07:24:00Z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59f72565c14fdaed8009b2bfcbfa50fb91a4901a39e31540d5873b34d26075b8</vt:lpwstr>
  </property>
</Properties>
</file>