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2D415" w14:textId="23A371D2" w:rsidR="00A55FB8" w:rsidRDefault="00A55FB8" w:rsidP="00E0077E">
      <w:pPr>
        <w:pStyle w:val="defaultcursorcs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50525191" w14:textId="6909BD34" w:rsidR="00E0077E" w:rsidRDefault="00E0077E" w:rsidP="00E0077E">
      <w:pPr>
        <w:pStyle w:val="defaultcursorcs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There are more successful projects then failed and canceled</w:t>
      </w:r>
    </w:p>
    <w:p w14:paraId="35AC6303" w14:textId="12CA9716" w:rsidR="00E0077E" w:rsidRDefault="00E0077E" w:rsidP="00E0077E">
      <w:pPr>
        <w:pStyle w:val="defaultcursorcs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 plays </w:t>
      </w:r>
      <w:r w:rsidR="00C1016A">
        <w:rPr>
          <w:rFonts w:ascii="Roboto" w:hAnsi="Roboto"/>
          <w:color w:val="2B2B2B"/>
        </w:rPr>
        <w:t>subcategory</w:t>
      </w:r>
      <w:r>
        <w:rPr>
          <w:rFonts w:ascii="Roboto" w:hAnsi="Roboto"/>
          <w:color w:val="2B2B2B"/>
        </w:rPr>
        <w:t xml:space="preserve"> has the mos</w:t>
      </w:r>
      <w:r w:rsidR="00C1016A">
        <w:rPr>
          <w:rFonts w:ascii="Roboto" w:hAnsi="Roboto"/>
          <w:color w:val="2B2B2B"/>
        </w:rPr>
        <w:t xml:space="preserve">t projects and most of them were successful </w:t>
      </w:r>
    </w:p>
    <w:p w14:paraId="5577B4D3" w14:textId="22C2089F" w:rsidR="00C1016A" w:rsidRDefault="00C1016A" w:rsidP="00E0077E">
      <w:pPr>
        <w:pStyle w:val="defaultcursorcs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 theatre category has the most programs and most of them were successful</w:t>
      </w:r>
    </w:p>
    <w:p w14:paraId="343A3B67" w14:textId="77777777" w:rsidR="00E0077E" w:rsidRDefault="00E0077E" w:rsidP="00E0077E">
      <w:pPr>
        <w:pStyle w:val="defaultcursorcs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697F118D" w14:textId="0112EFE7" w:rsidR="00A55FB8" w:rsidRDefault="00A55FB8" w:rsidP="00E0077E">
      <w:pPr>
        <w:pStyle w:val="defaultcursorcs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limitations of this dataset?</w:t>
      </w:r>
    </w:p>
    <w:p w14:paraId="4E8A1A47" w14:textId="3FA0EBEA" w:rsidR="00C1016A" w:rsidRDefault="00C1016A" w:rsidP="00C1016A">
      <w:pPr>
        <w:pStyle w:val="defaultcursorcs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There </w:t>
      </w:r>
      <w:r w:rsidR="00BB0F54">
        <w:rPr>
          <w:rFonts w:ascii="Roboto" w:hAnsi="Roboto"/>
          <w:color w:val="2B2B2B"/>
        </w:rPr>
        <w:t>is</w:t>
      </w:r>
      <w:r>
        <w:rPr>
          <w:rFonts w:ascii="Roboto" w:hAnsi="Roboto"/>
          <w:color w:val="2B2B2B"/>
        </w:rPr>
        <w:t xml:space="preserve"> no explanation for the </w:t>
      </w:r>
      <w:proofErr w:type="spellStart"/>
      <w:r>
        <w:rPr>
          <w:rFonts w:ascii="Roboto" w:hAnsi="Roboto"/>
          <w:color w:val="2B2B2B"/>
        </w:rPr>
        <w:t>staffpick</w:t>
      </w:r>
      <w:proofErr w:type="spellEnd"/>
      <w:r>
        <w:rPr>
          <w:rFonts w:ascii="Roboto" w:hAnsi="Roboto"/>
          <w:color w:val="2B2B2B"/>
        </w:rPr>
        <w:t xml:space="preserve"> and spotlight columns. </w:t>
      </w:r>
    </w:p>
    <w:p w14:paraId="4AD14BF4" w14:textId="112890EF" w:rsidR="00A55FB8" w:rsidRDefault="00A55FB8" w:rsidP="00E0077E">
      <w:pPr>
        <w:pStyle w:val="defaultcursorcs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5C4CE8E7" w14:textId="391AC3A4" w:rsidR="00E0077E" w:rsidRDefault="00E0077E" w:rsidP="00A55FB8">
      <w:pPr>
        <w:pStyle w:val="defaultcursorcs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A bar graph would be easier to show which outcome had the most projects. A pie chart can show the percentage of the total amount of projects categorized by outcomes. </w:t>
      </w:r>
    </w:p>
    <w:p w14:paraId="372FB07C" w14:textId="3E91DF56" w:rsidR="00A55FB8" w:rsidRDefault="00A55FB8">
      <w:pPr>
        <w:rPr>
          <w:b/>
          <w:bCs/>
        </w:rPr>
      </w:pPr>
    </w:p>
    <w:p w14:paraId="7D31C459" w14:textId="79468FED" w:rsidR="00ED22DD" w:rsidRDefault="00ED22DD">
      <w:pPr>
        <w:rPr>
          <w:b/>
          <w:bCs/>
        </w:rPr>
      </w:pPr>
    </w:p>
    <w:p w14:paraId="41F022F2" w14:textId="6081DD38" w:rsidR="00ED22DD" w:rsidRDefault="00ED22DD" w:rsidP="00ED22DD">
      <w:pPr>
        <w:pStyle w:val="defaultcursorcs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Use your data to determine whether the mean or the median better summarizes the data.</w:t>
      </w:r>
    </w:p>
    <w:p w14:paraId="71109172" w14:textId="0BDD1984" w:rsidR="00ED22DD" w:rsidRDefault="00ED22DD" w:rsidP="00ED22DD">
      <w:pPr>
        <w:pStyle w:val="defaultcursorcs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The mean summarizes the data better because it’s the average. </w:t>
      </w:r>
    </w:p>
    <w:p w14:paraId="32757E7A" w14:textId="77777777" w:rsidR="00ED22DD" w:rsidRDefault="00ED22DD" w:rsidP="00ED22DD">
      <w:pPr>
        <w:pStyle w:val="defaultcursorcs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</w:p>
    <w:p w14:paraId="5F12D41A" w14:textId="17907B16" w:rsidR="00ED22DD" w:rsidRDefault="00ED22DD" w:rsidP="00ED22DD">
      <w:pPr>
        <w:pStyle w:val="defaultcursorcs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Use your data to determine if there is more variability with successful or unsuccessful campaigns. Does this make sense? Why or why not?</w:t>
      </w:r>
    </w:p>
    <w:p w14:paraId="1CCEC9E5" w14:textId="6E1DE117" w:rsidR="00ED22DD" w:rsidRDefault="00BB0F54" w:rsidP="00ED22DD">
      <w:pPr>
        <w:pStyle w:val="defaultcursorcs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There is more variability with successful accounts. </w:t>
      </w:r>
    </w:p>
    <w:p w14:paraId="230C7235" w14:textId="77777777" w:rsidR="00ED22DD" w:rsidRPr="00A55FB8" w:rsidRDefault="00ED22DD">
      <w:pPr>
        <w:rPr>
          <w:b/>
          <w:bCs/>
        </w:rPr>
      </w:pPr>
    </w:p>
    <w:sectPr w:rsidR="00ED22DD" w:rsidRPr="00A5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3F5"/>
    <w:multiLevelType w:val="multilevel"/>
    <w:tmpl w:val="CCA09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20BB7"/>
    <w:multiLevelType w:val="hybridMultilevel"/>
    <w:tmpl w:val="38268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24C9A"/>
    <w:multiLevelType w:val="multilevel"/>
    <w:tmpl w:val="CCA09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74A34"/>
    <w:multiLevelType w:val="multilevel"/>
    <w:tmpl w:val="CCA0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849808">
    <w:abstractNumId w:val="2"/>
  </w:num>
  <w:num w:numId="2" w16cid:durableId="1633170625">
    <w:abstractNumId w:val="1"/>
  </w:num>
  <w:num w:numId="3" w16cid:durableId="844325911">
    <w:abstractNumId w:val="0"/>
  </w:num>
  <w:num w:numId="4" w16cid:durableId="709231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B8"/>
    <w:rsid w:val="004026DE"/>
    <w:rsid w:val="00A55FB8"/>
    <w:rsid w:val="00BB0F54"/>
    <w:rsid w:val="00C1016A"/>
    <w:rsid w:val="00E0077E"/>
    <w:rsid w:val="00ED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899EA"/>
  <w15:chartTrackingRefBased/>
  <w15:docId w15:val="{B6F147F3-A59E-4140-8708-6BB144F8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cursorcs">
    <w:name w:val="default_cursor_cs"/>
    <w:basedOn w:val="Normal"/>
    <w:rsid w:val="00A55F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Owens</dc:creator>
  <cp:keywords/>
  <dc:description/>
  <cp:lastModifiedBy>Amber Owens</cp:lastModifiedBy>
  <cp:revision>2</cp:revision>
  <dcterms:created xsi:type="dcterms:W3CDTF">2022-12-21T23:54:00Z</dcterms:created>
  <dcterms:modified xsi:type="dcterms:W3CDTF">2022-12-23T00:19:00Z</dcterms:modified>
</cp:coreProperties>
</file>