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A3AC4" w14:textId="76870491" w:rsidR="00622FB8" w:rsidRPr="00DA4B5F" w:rsidRDefault="00DA4B5F" w:rsidP="00DA4B5F">
      <w:pPr>
        <w:spacing w:after="0" w:line="240" w:lineRule="auto"/>
        <w:rPr>
          <w:b/>
          <w:bCs/>
          <w:color w:val="0070C0"/>
        </w:rPr>
      </w:pPr>
      <w:r w:rsidRPr="00DA4B5F">
        <w:rPr>
          <w:b/>
          <w:bCs/>
          <w:color w:val="0070C0"/>
        </w:rPr>
        <w:t>Chapter 1: Getting Started with Recommender Systems</w:t>
      </w:r>
    </w:p>
    <w:p w14:paraId="3B11284C" w14:textId="241626D8" w:rsidR="00DA4B5F" w:rsidRDefault="00DA4B5F" w:rsidP="00DA4B5F">
      <w:pPr>
        <w:pStyle w:val="ListParagraph"/>
        <w:numPr>
          <w:ilvl w:val="0"/>
          <w:numId w:val="1"/>
        </w:numPr>
        <w:spacing w:after="0" w:line="240" w:lineRule="auto"/>
      </w:pPr>
      <w:r w:rsidRPr="00DA4B5F">
        <w:rPr>
          <w:b/>
          <w:bCs/>
        </w:rPr>
        <w:t>Collaborative Filtering Systems</w:t>
      </w:r>
      <w:r>
        <w:t xml:space="preserve"> – looks at similarities between users and recommends based on what others have bought </w:t>
      </w:r>
    </w:p>
    <w:p w14:paraId="16DE97F1" w14:textId="212A98AF" w:rsidR="00DA4B5F" w:rsidRDefault="00DA4B5F" w:rsidP="00DA4B5F">
      <w:pPr>
        <w:pStyle w:val="ListParagraph"/>
        <w:numPr>
          <w:ilvl w:val="1"/>
          <w:numId w:val="1"/>
        </w:numPr>
        <w:spacing w:after="0" w:line="240" w:lineRule="auto"/>
      </w:pPr>
      <w:r>
        <w:t>If 2 users share the same interests in the last, they also have similar tastes in the future</w:t>
      </w:r>
    </w:p>
    <w:p w14:paraId="7A30290E" w14:textId="1F13E223" w:rsidR="00DA4B5F" w:rsidRDefault="00DA4B5F" w:rsidP="00DA4B5F">
      <w:pPr>
        <w:pStyle w:val="ListParagraph"/>
        <w:numPr>
          <w:ilvl w:val="2"/>
          <w:numId w:val="1"/>
        </w:numPr>
        <w:spacing w:after="0" w:line="240" w:lineRule="auto"/>
      </w:pPr>
      <w:r w:rsidRPr="00DA4B5F">
        <w:rPr>
          <w:u w:val="single"/>
        </w:rPr>
        <w:t>Ex</w:t>
      </w:r>
      <w:r>
        <w:t xml:space="preserve">: User A and B have similar purchase history. User A buys book 1. User B is recommended book 1. </w:t>
      </w:r>
    </w:p>
    <w:p w14:paraId="13837918" w14:textId="11D502C7" w:rsidR="00DA4B5F" w:rsidRDefault="00DA4B5F" w:rsidP="00DA4B5F">
      <w:pPr>
        <w:pStyle w:val="ListParagraph"/>
        <w:numPr>
          <w:ilvl w:val="1"/>
          <w:numId w:val="1"/>
        </w:numPr>
        <w:spacing w:after="0" w:line="240" w:lineRule="auto"/>
      </w:pPr>
      <w:r>
        <w:t>Does not take features/contents of items being recommended into account – only looks at user preferences</w:t>
      </w:r>
    </w:p>
    <w:p w14:paraId="33D850C7" w14:textId="64FEA765" w:rsidR="00DA4B5F" w:rsidRPr="00B25C6E" w:rsidRDefault="00DA4B5F" w:rsidP="00DA4B5F">
      <w:pPr>
        <w:pStyle w:val="ListParagraph"/>
        <w:numPr>
          <w:ilvl w:val="1"/>
          <w:numId w:val="1"/>
        </w:numPr>
        <w:spacing w:after="0" w:line="240" w:lineRule="auto"/>
        <w:rPr>
          <w:u w:val="single"/>
        </w:rPr>
      </w:pPr>
      <w:r w:rsidRPr="00B25C6E">
        <w:rPr>
          <w:u w:val="single"/>
        </w:rPr>
        <w:t>Requires a large set of user preferences</w:t>
      </w:r>
    </w:p>
    <w:p w14:paraId="043B4CE6" w14:textId="77777777" w:rsidR="001C301A" w:rsidRDefault="00DA4B5F" w:rsidP="00DA4B5F">
      <w:pPr>
        <w:pStyle w:val="ListParagraph"/>
        <w:numPr>
          <w:ilvl w:val="0"/>
          <w:numId w:val="1"/>
        </w:numPr>
        <w:spacing w:after="0" w:line="240" w:lineRule="auto"/>
      </w:pPr>
      <w:r w:rsidRPr="00DA4B5F">
        <w:rPr>
          <w:b/>
          <w:bCs/>
        </w:rPr>
        <w:t>Content-based Systems</w:t>
      </w:r>
      <w:r>
        <w:t xml:space="preserve"> – </w:t>
      </w:r>
      <w:r w:rsidR="001C301A">
        <w:t xml:space="preserve">considers only the user’s past preferences and the properties/features of the items </w:t>
      </w:r>
    </w:p>
    <w:p w14:paraId="72372F95" w14:textId="344753F2" w:rsidR="00DA4B5F" w:rsidRDefault="001C301A" w:rsidP="001C301A">
      <w:pPr>
        <w:pStyle w:val="ListParagraph"/>
        <w:numPr>
          <w:ilvl w:val="1"/>
          <w:numId w:val="1"/>
        </w:numPr>
        <w:spacing w:after="0" w:line="240" w:lineRule="auto"/>
      </w:pPr>
      <w:r>
        <w:t>R</w:t>
      </w:r>
      <w:r w:rsidR="00DA4B5F">
        <w:t>ecommends items by taking the similarity of items and user profile into consideration</w:t>
      </w:r>
      <w:r>
        <w:t xml:space="preserve"> -- </w:t>
      </w:r>
      <w:r w:rsidR="00DA4B5F">
        <w:t>items like those that the user has liked in the past</w:t>
      </w:r>
    </w:p>
    <w:p w14:paraId="1EEC6260" w14:textId="1AE4F9D4" w:rsidR="00DA4B5F" w:rsidRDefault="00DA4B5F" w:rsidP="00DA4B5F">
      <w:pPr>
        <w:pStyle w:val="ListParagraph"/>
        <w:numPr>
          <w:ilvl w:val="1"/>
          <w:numId w:val="1"/>
        </w:numPr>
        <w:spacing w:after="0" w:line="240" w:lineRule="auto"/>
      </w:pPr>
      <w:r>
        <w:t>Similarity of items is calculated based on the features associated with the other compared items and is matched with user’s historical preferences</w:t>
      </w:r>
    </w:p>
    <w:p w14:paraId="5D510AA3" w14:textId="5453DF0A" w:rsidR="00DA4B5F" w:rsidRDefault="001C301A" w:rsidP="00DA4B5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Does not take additional user preferences into consideration </w:t>
      </w:r>
      <w:r w:rsidR="00B25C6E">
        <w:t xml:space="preserve">so does not need a </w:t>
      </w:r>
      <w:proofErr w:type="gramStart"/>
      <w:r w:rsidR="00B25C6E">
        <w:t>large user group’s preferences</w:t>
      </w:r>
      <w:proofErr w:type="gramEnd"/>
      <w:r w:rsidR="00B25C6E">
        <w:t xml:space="preserve"> for better recommendation accuracy</w:t>
      </w:r>
    </w:p>
    <w:p w14:paraId="36DDB026" w14:textId="44883AFA" w:rsidR="00DA4B5F" w:rsidRDefault="001C301A" w:rsidP="00DA4B5F">
      <w:pPr>
        <w:pStyle w:val="ListParagraph"/>
        <w:numPr>
          <w:ilvl w:val="0"/>
          <w:numId w:val="1"/>
        </w:numPr>
        <w:spacing w:after="0" w:line="240" w:lineRule="auto"/>
      </w:pPr>
      <w:r w:rsidRPr="00B25C6E">
        <w:rPr>
          <w:b/>
          <w:bCs/>
        </w:rPr>
        <w:t xml:space="preserve">Knowledge-based Systems </w:t>
      </w:r>
      <w:r w:rsidR="00B25C6E" w:rsidRPr="00B25C6E">
        <w:rPr>
          <w:b/>
          <w:bCs/>
        </w:rPr>
        <w:t>–</w:t>
      </w:r>
      <w:r>
        <w:t xml:space="preserve"> </w:t>
      </w:r>
      <w:r w:rsidR="00B25C6E">
        <w:t>takes in knowledge about the items (ex: features) and recommendation criteria and asks user preferences explicitly</w:t>
      </w:r>
    </w:p>
    <w:p w14:paraId="394B711F" w14:textId="7548CAC8" w:rsidR="00B25C6E" w:rsidRDefault="00B25C6E" w:rsidP="00B25C6E">
      <w:pPr>
        <w:pStyle w:val="ListParagraph"/>
        <w:numPr>
          <w:ilvl w:val="1"/>
          <w:numId w:val="1"/>
        </w:numPr>
        <w:spacing w:after="0" w:line="240" w:lineRule="auto"/>
      </w:pPr>
      <w:r>
        <w:t>Constraint-based systems because the user provides details about requirements</w:t>
      </w:r>
    </w:p>
    <w:p w14:paraId="0498614E" w14:textId="551B97EE" w:rsidR="00B25C6E" w:rsidRDefault="00B25C6E" w:rsidP="00B25C6E">
      <w:pPr>
        <w:pStyle w:val="ListParagraph"/>
        <w:numPr>
          <w:ilvl w:val="1"/>
          <w:numId w:val="1"/>
        </w:numPr>
        <w:spacing w:after="0" w:line="240" w:lineRule="auto"/>
      </w:pPr>
      <w:r w:rsidRPr="00B25C6E">
        <w:rPr>
          <w:u w:val="single"/>
        </w:rPr>
        <w:t>Ex</w:t>
      </w:r>
      <w:r>
        <w:t>: when recommending an air conditioner, the user is asked what size they would like it to be</w:t>
      </w:r>
    </w:p>
    <w:p w14:paraId="1EA0661F" w14:textId="299FC143" w:rsidR="00B25C6E" w:rsidRDefault="00B25C6E" w:rsidP="00580030">
      <w:pPr>
        <w:spacing w:after="0" w:line="240" w:lineRule="auto"/>
      </w:pPr>
    </w:p>
    <w:p w14:paraId="70C5E89A" w14:textId="4B8B349E" w:rsidR="00580030" w:rsidRPr="00580030" w:rsidRDefault="00580030" w:rsidP="00580030">
      <w:pPr>
        <w:spacing w:after="0" w:line="240" w:lineRule="auto"/>
        <w:rPr>
          <w:b/>
          <w:bCs/>
          <w:color w:val="0070C0"/>
        </w:rPr>
      </w:pPr>
      <w:r w:rsidRPr="00580030">
        <w:rPr>
          <w:b/>
          <w:bCs/>
          <w:color w:val="0070C0"/>
        </w:rPr>
        <w:t>Chapter 2: Data Mining Techniques Used in Recommender Systems</w:t>
      </w:r>
    </w:p>
    <w:p w14:paraId="007AA921" w14:textId="4544E6F5" w:rsidR="00035D9B" w:rsidRPr="00035D9B" w:rsidRDefault="00035D9B" w:rsidP="00035D9B">
      <w:pPr>
        <w:spacing w:after="0" w:line="240" w:lineRule="auto"/>
        <w:rPr>
          <w:b/>
          <w:bCs/>
          <w:color w:val="538135" w:themeColor="accent6" w:themeShade="BF"/>
        </w:rPr>
      </w:pPr>
      <w:r w:rsidRPr="00035D9B">
        <w:rPr>
          <w:b/>
          <w:bCs/>
          <w:color w:val="538135" w:themeColor="accent6" w:themeShade="BF"/>
        </w:rPr>
        <w:t>Similarity Measures</w:t>
      </w:r>
    </w:p>
    <w:p w14:paraId="7E72E662" w14:textId="500F92AC" w:rsidR="00580030" w:rsidRDefault="00580030" w:rsidP="00580030">
      <w:pPr>
        <w:pStyle w:val="ListParagraph"/>
        <w:numPr>
          <w:ilvl w:val="0"/>
          <w:numId w:val="3"/>
        </w:numPr>
        <w:spacing w:after="0" w:line="240" w:lineRule="auto"/>
      </w:pPr>
      <w:r w:rsidRPr="00580030">
        <w:rPr>
          <w:b/>
          <w:bCs/>
        </w:rPr>
        <w:t>Euclid</w:t>
      </w:r>
      <w:r>
        <w:rPr>
          <w:b/>
          <w:bCs/>
        </w:rPr>
        <w:t>e</w:t>
      </w:r>
      <w:r w:rsidRPr="00580030">
        <w:rPr>
          <w:b/>
          <w:bCs/>
        </w:rPr>
        <w:t>an Distance</w:t>
      </w:r>
      <w:r>
        <w:t xml:space="preserve"> – similarity measure where (</w:t>
      </w:r>
      <w:proofErr w:type="spellStart"/>
      <w:proofErr w:type="gramStart"/>
      <w:r>
        <w:t>q,p</w:t>
      </w:r>
      <w:proofErr w:type="spellEnd"/>
      <w:proofErr w:type="gramEnd"/>
      <w:r>
        <w:t>) are two consecutive data points and n is the number of attributes in the dataset</w:t>
      </w:r>
    </w:p>
    <w:p w14:paraId="57B89379" w14:textId="5F485AF8" w:rsidR="00580030" w:rsidRPr="00580030" w:rsidRDefault="00580030" w:rsidP="00204BD5">
      <w:pPr>
        <w:pStyle w:val="ListParagraph"/>
        <w:spacing w:after="0" w:line="240" w:lineRule="auto"/>
        <w:ind w:left="1440"/>
        <w:rPr>
          <w:rFonts w:ascii="Consolas" w:hAnsi="Consolas"/>
          <w:b/>
          <w:bCs/>
          <w:highlight w:val="lightGray"/>
        </w:rPr>
      </w:pPr>
      <w:r>
        <w:rPr>
          <w:rFonts w:ascii="Consolas" w:hAnsi="Consolas"/>
          <w:b/>
          <w:bCs/>
          <w:highlight w:val="lightGray"/>
        </w:rPr>
        <w:t>x</w:t>
      </w:r>
      <w:r w:rsidRPr="00580030">
        <w:rPr>
          <w:rFonts w:ascii="Consolas" w:hAnsi="Consolas"/>
          <w:b/>
          <w:bCs/>
          <w:highlight w:val="lightGray"/>
        </w:rPr>
        <w:t xml:space="preserve">1 &lt;- </w:t>
      </w:r>
      <w:proofErr w:type="spellStart"/>
      <w:proofErr w:type="gramStart"/>
      <w:r w:rsidRPr="00580030">
        <w:rPr>
          <w:rFonts w:ascii="Consolas" w:hAnsi="Consolas"/>
          <w:b/>
          <w:bCs/>
          <w:highlight w:val="lightGray"/>
        </w:rPr>
        <w:t>rnorm</w:t>
      </w:r>
      <w:proofErr w:type="spellEnd"/>
      <w:r w:rsidRPr="00580030">
        <w:rPr>
          <w:rFonts w:ascii="Consolas" w:hAnsi="Consolas"/>
          <w:b/>
          <w:bCs/>
          <w:highlight w:val="lightGray"/>
        </w:rPr>
        <w:t>(</w:t>
      </w:r>
      <w:proofErr w:type="gramEnd"/>
      <w:r w:rsidRPr="00580030">
        <w:rPr>
          <w:rFonts w:ascii="Consolas" w:hAnsi="Consolas"/>
          <w:b/>
          <w:bCs/>
          <w:highlight w:val="lightGray"/>
        </w:rPr>
        <w:t>30)</w:t>
      </w:r>
    </w:p>
    <w:p w14:paraId="12D37585" w14:textId="4C10C0D6" w:rsidR="00580030" w:rsidRPr="00580030" w:rsidRDefault="00580030" w:rsidP="00204BD5">
      <w:pPr>
        <w:pStyle w:val="ListParagraph"/>
        <w:spacing w:after="0" w:line="240" w:lineRule="auto"/>
        <w:ind w:left="1440"/>
        <w:rPr>
          <w:rFonts w:ascii="Consolas" w:hAnsi="Consolas"/>
          <w:b/>
          <w:bCs/>
          <w:highlight w:val="lightGray"/>
        </w:rPr>
      </w:pPr>
      <w:r>
        <w:rPr>
          <w:rFonts w:ascii="Consolas" w:hAnsi="Consolas"/>
          <w:b/>
          <w:bCs/>
          <w:highlight w:val="lightGray"/>
        </w:rPr>
        <w:t>x</w:t>
      </w:r>
      <w:r w:rsidRPr="00580030">
        <w:rPr>
          <w:rFonts w:ascii="Consolas" w:hAnsi="Consolas"/>
          <w:b/>
          <w:bCs/>
          <w:highlight w:val="lightGray"/>
        </w:rPr>
        <w:t xml:space="preserve">2 &lt;- </w:t>
      </w:r>
      <w:proofErr w:type="spellStart"/>
      <w:proofErr w:type="gramStart"/>
      <w:r w:rsidRPr="00580030">
        <w:rPr>
          <w:rFonts w:ascii="Consolas" w:hAnsi="Consolas"/>
          <w:b/>
          <w:bCs/>
          <w:highlight w:val="lightGray"/>
        </w:rPr>
        <w:t>rnorm</w:t>
      </w:r>
      <w:proofErr w:type="spellEnd"/>
      <w:r w:rsidRPr="00580030">
        <w:rPr>
          <w:rFonts w:ascii="Consolas" w:hAnsi="Consolas"/>
          <w:b/>
          <w:bCs/>
          <w:highlight w:val="lightGray"/>
        </w:rPr>
        <w:t>(</w:t>
      </w:r>
      <w:proofErr w:type="gramEnd"/>
      <w:r w:rsidRPr="00580030">
        <w:rPr>
          <w:rFonts w:ascii="Consolas" w:hAnsi="Consolas"/>
          <w:b/>
          <w:bCs/>
          <w:highlight w:val="lightGray"/>
        </w:rPr>
        <w:t>30)</w:t>
      </w:r>
    </w:p>
    <w:p w14:paraId="049C3EBE" w14:textId="3A89E8E6" w:rsidR="00580030" w:rsidRPr="00580030" w:rsidRDefault="00580030" w:rsidP="00204BD5">
      <w:pPr>
        <w:pStyle w:val="ListParagraph"/>
        <w:spacing w:after="0" w:line="240" w:lineRule="auto"/>
        <w:ind w:left="1440"/>
        <w:rPr>
          <w:rFonts w:ascii="Consolas" w:hAnsi="Consolas"/>
          <w:highlight w:val="lightGray"/>
        </w:rPr>
      </w:pPr>
      <w:proofErr w:type="spellStart"/>
      <w:r w:rsidRPr="00580030">
        <w:rPr>
          <w:rFonts w:ascii="Consolas" w:hAnsi="Consolas"/>
          <w:b/>
          <w:bCs/>
          <w:highlight w:val="lightGray"/>
        </w:rPr>
        <w:t>dist</w:t>
      </w:r>
      <w:proofErr w:type="spellEnd"/>
      <w:r w:rsidRPr="00580030">
        <w:rPr>
          <w:rFonts w:ascii="Consolas" w:hAnsi="Consolas"/>
          <w:b/>
          <w:bCs/>
          <w:highlight w:val="lightGray"/>
        </w:rPr>
        <w:t>(</w:t>
      </w:r>
      <w:proofErr w:type="spellStart"/>
      <w:r w:rsidRPr="00580030">
        <w:rPr>
          <w:rFonts w:ascii="Consolas" w:hAnsi="Consolas"/>
          <w:b/>
          <w:bCs/>
          <w:highlight w:val="lightGray"/>
        </w:rPr>
        <w:t>rbind</w:t>
      </w:r>
      <w:proofErr w:type="spellEnd"/>
      <w:r w:rsidRPr="00580030">
        <w:rPr>
          <w:rFonts w:ascii="Consolas" w:hAnsi="Consolas"/>
          <w:b/>
          <w:bCs/>
          <w:highlight w:val="lightGray"/>
        </w:rPr>
        <w:t>(x</w:t>
      </w:r>
      <w:proofErr w:type="gramStart"/>
      <w:r w:rsidRPr="00580030">
        <w:rPr>
          <w:rFonts w:ascii="Consolas" w:hAnsi="Consolas"/>
          <w:b/>
          <w:bCs/>
          <w:highlight w:val="lightGray"/>
        </w:rPr>
        <w:t>1,x</w:t>
      </w:r>
      <w:proofErr w:type="gramEnd"/>
      <w:r w:rsidRPr="00580030">
        <w:rPr>
          <w:rFonts w:ascii="Consolas" w:hAnsi="Consolas"/>
          <w:b/>
          <w:bCs/>
          <w:highlight w:val="lightGray"/>
        </w:rPr>
        <w:t>2), method = “Euclidean</w:t>
      </w:r>
      <w:r w:rsidRPr="00580030">
        <w:rPr>
          <w:rFonts w:ascii="Consolas" w:hAnsi="Consolas"/>
          <w:highlight w:val="lightGray"/>
        </w:rPr>
        <w:t>”)</w:t>
      </w:r>
    </w:p>
    <w:p w14:paraId="050DAE5D" w14:textId="48CFD768" w:rsidR="00580030" w:rsidRDefault="00580030" w:rsidP="00580030">
      <w:pPr>
        <w:spacing w:after="0" w:line="240" w:lineRule="auto"/>
        <w:ind w:left="1800"/>
      </w:pPr>
      <w:r>
        <w:rPr>
          <w:noProof/>
        </w:rPr>
        <w:drawing>
          <wp:inline distT="0" distB="0" distL="0" distR="0" wp14:anchorId="3AFD40D1" wp14:editId="437B9F50">
            <wp:extent cx="4006850" cy="9393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4863" cy="94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77B1" w14:textId="77777777" w:rsidR="00204BD5" w:rsidRPr="00204BD5" w:rsidRDefault="00204BD5" w:rsidP="00204BD5">
      <w:pPr>
        <w:pStyle w:val="ListParagraph"/>
        <w:spacing w:after="0" w:line="240" w:lineRule="auto"/>
      </w:pPr>
    </w:p>
    <w:p w14:paraId="68879D93" w14:textId="255757D3" w:rsidR="00580030" w:rsidRDefault="00204BD5" w:rsidP="00580030">
      <w:pPr>
        <w:pStyle w:val="ListParagraph"/>
        <w:numPr>
          <w:ilvl w:val="0"/>
          <w:numId w:val="3"/>
        </w:numPr>
        <w:spacing w:after="0" w:line="240" w:lineRule="auto"/>
      </w:pPr>
      <w:r w:rsidRPr="00204BD5">
        <w:rPr>
          <w:b/>
          <w:bCs/>
        </w:rPr>
        <w:t>Cosine Distance</w:t>
      </w:r>
      <w:r>
        <w:t xml:space="preserve"> – </w:t>
      </w:r>
      <w:r w:rsidR="00421591">
        <w:t>similarity measure</w:t>
      </w:r>
      <w:r>
        <w:t xml:space="preserve"> between 2 vectors of an inner product space that measures the cosine of the angle between them</w:t>
      </w:r>
    </w:p>
    <w:p w14:paraId="2E608B10" w14:textId="15EE15C3" w:rsidR="004B0BB0" w:rsidRPr="004B0BB0" w:rsidRDefault="004B0BB0" w:rsidP="004B0BB0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i/>
          <w:iCs/>
        </w:rPr>
      </w:pPr>
      <w:r w:rsidRPr="004B0BB0">
        <w:rPr>
          <w:b/>
          <w:bCs/>
          <w:i/>
          <w:iCs/>
        </w:rPr>
        <w:t>Outperforms other similarity measures in item-based collaborative filtering</w:t>
      </w:r>
    </w:p>
    <w:p w14:paraId="7D543891" w14:textId="0B11438B" w:rsidR="00204BD5" w:rsidRPr="00204BD5" w:rsidRDefault="00204BD5" w:rsidP="00204BD5">
      <w:pPr>
        <w:pStyle w:val="ListParagraph"/>
        <w:spacing w:before="240" w:after="0" w:line="240" w:lineRule="auto"/>
        <w:ind w:left="1440"/>
        <w:rPr>
          <w:rFonts w:ascii="Consolas" w:hAnsi="Consolas"/>
          <w:b/>
          <w:bCs/>
          <w:highlight w:val="lightGray"/>
        </w:rPr>
      </w:pPr>
      <w:r>
        <w:rPr>
          <w:rFonts w:ascii="Consolas" w:hAnsi="Consolas"/>
          <w:b/>
          <w:bCs/>
          <w:highlight w:val="lightGray"/>
        </w:rPr>
        <w:t>v</w:t>
      </w:r>
      <w:r w:rsidRPr="00204BD5">
        <w:rPr>
          <w:rFonts w:ascii="Consolas" w:hAnsi="Consolas"/>
          <w:b/>
          <w:bCs/>
          <w:highlight w:val="lightGray"/>
        </w:rPr>
        <w:t xml:space="preserve">ec1 &lt;- </w:t>
      </w:r>
      <w:proofErr w:type="gramStart"/>
      <w:r w:rsidRPr="00204BD5">
        <w:rPr>
          <w:rFonts w:ascii="Consolas" w:hAnsi="Consolas"/>
          <w:b/>
          <w:bCs/>
          <w:highlight w:val="lightGray"/>
        </w:rPr>
        <w:t>c(</w:t>
      </w:r>
      <w:proofErr w:type="gramEnd"/>
      <w:r w:rsidRPr="00204BD5">
        <w:rPr>
          <w:rFonts w:ascii="Consolas" w:hAnsi="Consolas"/>
          <w:b/>
          <w:bCs/>
          <w:highlight w:val="lightGray"/>
        </w:rPr>
        <w:t>1,1,1,0,0,0,0,0,0,0,0,0</w:t>
      </w:r>
    </w:p>
    <w:p w14:paraId="40A36BF4" w14:textId="18137866" w:rsidR="00204BD5" w:rsidRPr="00204BD5" w:rsidRDefault="00204BD5" w:rsidP="00204BD5">
      <w:pPr>
        <w:pStyle w:val="ListParagraph"/>
        <w:spacing w:before="240" w:after="0" w:line="240" w:lineRule="auto"/>
        <w:ind w:left="1440"/>
        <w:rPr>
          <w:rFonts w:ascii="Consolas" w:hAnsi="Consolas"/>
          <w:b/>
          <w:bCs/>
          <w:highlight w:val="lightGray"/>
        </w:rPr>
      </w:pPr>
      <w:r>
        <w:rPr>
          <w:rFonts w:ascii="Consolas" w:hAnsi="Consolas"/>
          <w:b/>
          <w:bCs/>
          <w:highlight w:val="lightGray"/>
        </w:rPr>
        <w:t>v</w:t>
      </w:r>
      <w:r w:rsidRPr="00204BD5">
        <w:rPr>
          <w:rFonts w:ascii="Consolas" w:hAnsi="Consolas"/>
          <w:b/>
          <w:bCs/>
          <w:highlight w:val="lightGray"/>
        </w:rPr>
        <w:t xml:space="preserve">ec2 &lt;- </w:t>
      </w:r>
      <w:proofErr w:type="gramStart"/>
      <w:r w:rsidRPr="00204BD5">
        <w:rPr>
          <w:rFonts w:ascii="Consolas" w:hAnsi="Consolas"/>
          <w:b/>
          <w:bCs/>
          <w:highlight w:val="lightGray"/>
        </w:rPr>
        <w:t>c(</w:t>
      </w:r>
      <w:proofErr w:type="gramEnd"/>
      <w:r w:rsidRPr="00204BD5">
        <w:rPr>
          <w:rFonts w:ascii="Consolas" w:hAnsi="Consolas"/>
          <w:b/>
          <w:bCs/>
          <w:highlight w:val="lightGray"/>
        </w:rPr>
        <w:t>0,0,1,1,1,1,1,0,1,0,0,0)</w:t>
      </w:r>
    </w:p>
    <w:p w14:paraId="195AAEE8" w14:textId="18A214BF" w:rsidR="00204BD5" w:rsidRPr="00204BD5" w:rsidRDefault="00204BD5" w:rsidP="00204BD5">
      <w:pPr>
        <w:pStyle w:val="ListParagraph"/>
        <w:spacing w:before="240" w:after="0" w:line="240" w:lineRule="auto"/>
        <w:ind w:left="1440"/>
        <w:rPr>
          <w:rFonts w:ascii="Consolas" w:hAnsi="Consolas"/>
          <w:b/>
          <w:bCs/>
          <w:highlight w:val="lightGray"/>
        </w:rPr>
      </w:pPr>
      <w:r>
        <w:rPr>
          <w:rFonts w:ascii="Consolas" w:hAnsi="Consolas"/>
          <w:b/>
          <w:bCs/>
          <w:highlight w:val="lightGray"/>
        </w:rPr>
        <w:t>l</w:t>
      </w:r>
      <w:r w:rsidRPr="00204BD5">
        <w:rPr>
          <w:rFonts w:ascii="Consolas" w:hAnsi="Consolas"/>
          <w:b/>
          <w:bCs/>
          <w:highlight w:val="lightGray"/>
        </w:rPr>
        <w:t>ibrary(</w:t>
      </w:r>
      <w:proofErr w:type="spellStart"/>
      <w:r w:rsidRPr="00204BD5">
        <w:rPr>
          <w:rFonts w:ascii="Consolas" w:hAnsi="Consolas"/>
          <w:b/>
          <w:bCs/>
          <w:highlight w:val="lightGray"/>
        </w:rPr>
        <w:t>lsa</w:t>
      </w:r>
      <w:proofErr w:type="spellEnd"/>
      <w:r w:rsidRPr="00204BD5">
        <w:rPr>
          <w:rFonts w:ascii="Consolas" w:hAnsi="Consolas"/>
          <w:b/>
          <w:bCs/>
          <w:highlight w:val="lightGray"/>
        </w:rPr>
        <w:t>)</w:t>
      </w:r>
    </w:p>
    <w:p w14:paraId="71F80371" w14:textId="72A43246" w:rsidR="00204BD5" w:rsidRDefault="00204BD5" w:rsidP="00204BD5">
      <w:pPr>
        <w:pStyle w:val="ListParagraph"/>
        <w:spacing w:before="240" w:after="0" w:line="240" w:lineRule="auto"/>
        <w:ind w:left="1440"/>
      </w:pPr>
      <w:r w:rsidRPr="00204BD5">
        <w:rPr>
          <w:rFonts w:ascii="Consolas" w:hAnsi="Consolas"/>
          <w:b/>
          <w:bCs/>
          <w:highlight w:val="lightGray"/>
        </w:rPr>
        <w:t>cosine(vec</w:t>
      </w:r>
      <w:proofErr w:type="gramStart"/>
      <w:r w:rsidRPr="00204BD5">
        <w:rPr>
          <w:rFonts w:ascii="Consolas" w:hAnsi="Consolas"/>
          <w:b/>
          <w:bCs/>
          <w:highlight w:val="lightGray"/>
        </w:rPr>
        <w:t>1,vec</w:t>
      </w:r>
      <w:proofErr w:type="gramEnd"/>
      <w:r w:rsidRPr="00204BD5">
        <w:rPr>
          <w:rFonts w:ascii="Consolas" w:hAnsi="Consolas"/>
          <w:b/>
          <w:bCs/>
          <w:highlight w:val="lightGray"/>
        </w:rPr>
        <w:t>2</w:t>
      </w:r>
      <w:r w:rsidRPr="00204BD5">
        <w:rPr>
          <w:highlight w:val="lightGray"/>
        </w:rPr>
        <w:t>)</w:t>
      </w:r>
    </w:p>
    <w:p w14:paraId="20299521" w14:textId="3C37C26D" w:rsidR="00204BD5" w:rsidRPr="00204BD5" w:rsidRDefault="00204BD5" w:rsidP="00204BD5">
      <w:pPr>
        <w:pStyle w:val="ListParagraph"/>
        <w:spacing w:before="240" w:after="0" w:line="240" w:lineRule="auto"/>
        <w:ind w:left="1440"/>
      </w:pPr>
      <w:r>
        <w:rPr>
          <w:noProof/>
        </w:rPr>
        <w:lastRenderedPageBreak/>
        <w:drawing>
          <wp:inline distT="0" distB="0" distL="0" distR="0" wp14:anchorId="422AAF0E" wp14:editId="2E7706CB">
            <wp:extent cx="3725333" cy="10323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5310" cy="10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CD72" w14:textId="08A358E4" w:rsidR="00204BD5" w:rsidRDefault="00204BD5" w:rsidP="00204BD5">
      <w:pPr>
        <w:pStyle w:val="ListParagraph"/>
        <w:numPr>
          <w:ilvl w:val="0"/>
          <w:numId w:val="3"/>
        </w:numPr>
        <w:spacing w:before="240" w:after="0" w:line="240" w:lineRule="auto"/>
      </w:pPr>
      <w:r w:rsidRPr="00204BD5">
        <w:rPr>
          <w:b/>
          <w:bCs/>
        </w:rPr>
        <w:t>Pearson correlation</w:t>
      </w:r>
      <w:r>
        <w:t xml:space="preserve"> –</w:t>
      </w:r>
      <w:r w:rsidR="00421591">
        <w:t xml:space="preserve"> similarity measure; </w:t>
      </w:r>
      <w:r w:rsidR="004B0BB0">
        <w:t>correlation coefficient calculated between 2 variables as the covariance of the 2 variables divided by the product of their standard deviation</w:t>
      </w:r>
    </w:p>
    <w:p w14:paraId="7DA7A0EC" w14:textId="2C8A95F0" w:rsidR="004B0BB0" w:rsidRPr="004B0BB0" w:rsidRDefault="004B0BB0" w:rsidP="004B0BB0">
      <w:pPr>
        <w:pStyle w:val="ListParagraph"/>
        <w:numPr>
          <w:ilvl w:val="1"/>
          <w:numId w:val="3"/>
        </w:numPr>
        <w:spacing w:before="240" w:after="0" w:line="240" w:lineRule="auto"/>
        <w:rPr>
          <w:b/>
          <w:bCs/>
          <w:i/>
          <w:iCs/>
        </w:rPr>
      </w:pPr>
      <w:r w:rsidRPr="004B0BB0">
        <w:rPr>
          <w:b/>
          <w:bCs/>
          <w:i/>
          <w:iCs/>
        </w:rPr>
        <w:t>Outperforms other similarity measures for user-based collaborative filtering recommender systems</w:t>
      </w:r>
    </w:p>
    <w:p w14:paraId="62181D38" w14:textId="435D1A6F" w:rsidR="004B0BB0" w:rsidRDefault="004B0BB0" w:rsidP="004B0BB0">
      <w:pPr>
        <w:pStyle w:val="ListParagraph"/>
        <w:spacing w:before="240" w:after="0" w:line="240" w:lineRule="auto"/>
        <w:ind w:left="1440"/>
        <w:rPr>
          <w:rFonts w:ascii="Consolas" w:hAnsi="Consolas"/>
          <w:b/>
          <w:bCs/>
          <w:highlight w:val="lightGray"/>
        </w:rPr>
      </w:pPr>
      <w:proofErr w:type="spellStart"/>
      <w:r w:rsidRPr="004B0BB0">
        <w:rPr>
          <w:rFonts w:ascii="Consolas" w:hAnsi="Consolas"/>
          <w:b/>
          <w:bCs/>
          <w:highlight w:val="lightGray"/>
        </w:rPr>
        <w:t>Coef</w:t>
      </w:r>
      <w:proofErr w:type="spellEnd"/>
      <w:r w:rsidRPr="004B0BB0">
        <w:rPr>
          <w:rFonts w:ascii="Consolas" w:hAnsi="Consolas"/>
          <w:b/>
          <w:bCs/>
          <w:highlight w:val="lightGray"/>
        </w:rPr>
        <w:t xml:space="preserve"> &lt;- </w:t>
      </w:r>
      <w:proofErr w:type="spellStart"/>
      <w:proofErr w:type="gramStart"/>
      <w:r w:rsidRPr="004B0BB0">
        <w:rPr>
          <w:rFonts w:ascii="Consolas" w:hAnsi="Consolas"/>
          <w:b/>
          <w:bCs/>
          <w:highlight w:val="lightGray"/>
        </w:rPr>
        <w:t>cor</w:t>
      </w:r>
      <w:proofErr w:type="spellEnd"/>
      <w:r w:rsidRPr="004B0BB0">
        <w:rPr>
          <w:rFonts w:ascii="Consolas" w:hAnsi="Consolas"/>
          <w:b/>
          <w:bCs/>
          <w:highlight w:val="lightGray"/>
        </w:rPr>
        <w:t>(</w:t>
      </w:r>
      <w:proofErr w:type="spellStart"/>
      <w:proofErr w:type="gramEnd"/>
      <w:r w:rsidRPr="004B0BB0">
        <w:rPr>
          <w:rFonts w:ascii="Consolas" w:hAnsi="Consolas"/>
          <w:b/>
          <w:bCs/>
          <w:highlight w:val="lightGray"/>
        </w:rPr>
        <w:t>mtcars</w:t>
      </w:r>
      <w:proofErr w:type="spellEnd"/>
      <w:r w:rsidRPr="004B0BB0">
        <w:rPr>
          <w:rFonts w:ascii="Consolas" w:hAnsi="Consolas"/>
          <w:b/>
          <w:bCs/>
          <w:highlight w:val="lightGray"/>
        </w:rPr>
        <w:t>, method = “</w:t>
      </w:r>
      <w:proofErr w:type="spellStart"/>
      <w:r w:rsidRPr="004B0BB0">
        <w:rPr>
          <w:rFonts w:ascii="Consolas" w:hAnsi="Consolas"/>
          <w:b/>
          <w:bCs/>
          <w:highlight w:val="lightGray"/>
        </w:rPr>
        <w:t>pearson</w:t>
      </w:r>
      <w:proofErr w:type="spellEnd"/>
      <w:r w:rsidRPr="004B0BB0">
        <w:rPr>
          <w:rFonts w:ascii="Consolas" w:hAnsi="Consolas"/>
          <w:b/>
          <w:bCs/>
          <w:highlight w:val="lightGray"/>
        </w:rPr>
        <w:t>”)</w:t>
      </w:r>
    </w:p>
    <w:p w14:paraId="65CBF1FC" w14:textId="7C84EF7B" w:rsidR="00AB645E" w:rsidRPr="00AB645E" w:rsidRDefault="00AB645E" w:rsidP="004B0BB0">
      <w:pPr>
        <w:pStyle w:val="ListParagraph"/>
        <w:spacing w:before="240" w:after="0" w:line="240" w:lineRule="auto"/>
        <w:ind w:left="1440"/>
        <w:rPr>
          <w:rFonts w:ascii="Consolas" w:hAnsi="Consolas"/>
          <w:b/>
          <w:bCs/>
        </w:rPr>
      </w:pPr>
      <w:r>
        <w:rPr>
          <w:noProof/>
        </w:rPr>
        <w:drawing>
          <wp:inline distT="0" distB="0" distL="0" distR="0" wp14:anchorId="52324B6E" wp14:editId="54A5ED14">
            <wp:extent cx="2988733" cy="166491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9249" cy="167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838E" w14:textId="77777777" w:rsidR="0022255C" w:rsidRDefault="0022255C" w:rsidP="0022255C">
      <w:pPr>
        <w:spacing w:after="0" w:line="240" w:lineRule="auto"/>
        <w:rPr>
          <w:b/>
          <w:bCs/>
          <w:color w:val="538135" w:themeColor="accent6" w:themeShade="BF"/>
        </w:rPr>
      </w:pPr>
    </w:p>
    <w:p w14:paraId="12E42C03" w14:textId="7755D924" w:rsidR="00AB645E" w:rsidRDefault="0022255C" w:rsidP="0022255C">
      <w:pPr>
        <w:spacing w:after="0" w:line="240" w:lineRule="auto"/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>Dimensionality Reduction</w:t>
      </w:r>
    </w:p>
    <w:p w14:paraId="33782753" w14:textId="2B1955C9" w:rsidR="0022255C" w:rsidRDefault="0022255C" w:rsidP="0022255C">
      <w:pPr>
        <w:pStyle w:val="ListParagraph"/>
        <w:numPr>
          <w:ilvl w:val="0"/>
          <w:numId w:val="4"/>
        </w:numPr>
        <w:spacing w:after="0" w:line="240" w:lineRule="auto"/>
      </w:pPr>
      <w:r w:rsidRPr="00152C12">
        <w:rPr>
          <w:b/>
          <w:bCs/>
        </w:rPr>
        <w:t>Principal Component Analysis</w:t>
      </w:r>
      <w:r>
        <w:t xml:space="preserve"> – transforms the data with high-dimensional space to a space with fewer dimensions; allows us to discard features that have less variance</w:t>
      </w:r>
    </w:p>
    <w:p w14:paraId="6D23DA25" w14:textId="7E19B6F1" w:rsidR="003C301A" w:rsidRDefault="003C301A" w:rsidP="002A0B89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We create n new features, each of which is a combination of 2 of the original features  </w:t>
      </w:r>
    </w:p>
    <w:p w14:paraId="05FCDA14" w14:textId="4C2CC8E5" w:rsidR="002A0B89" w:rsidRPr="002A0B89" w:rsidRDefault="002A0B89" w:rsidP="002A0B89">
      <w:pPr>
        <w:pStyle w:val="ListParagraph"/>
        <w:numPr>
          <w:ilvl w:val="1"/>
          <w:numId w:val="4"/>
        </w:numPr>
        <w:spacing w:after="0" w:line="240" w:lineRule="auto"/>
      </w:pPr>
      <w:r w:rsidRPr="002A0B89">
        <w:t>The first principle component has the largest possible variance and accounts for as much of the variability in the data as possible by considering highly correlated features.</w:t>
      </w:r>
    </w:p>
    <w:p w14:paraId="6FCF0E54" w14:textId="64A14B89" w:rsidR="002A0B89" w:rsidRDefault="002A0B89" w:rsidP="002A0B89">
      <w:pPr>
        <w:pStyle w:val="ListParagraph"/>
        <w:numPr>
          <w:ilvl w:val="1"/>
          <w:numId w:val="4"/>
        </w:numPr>
        <w:spacing w:after="0" w:line="240" w:lineRule="auto"/>
      </w:pPr>
      <w:r w:rsidRPr="002A0B89">
        <w:t>Each succeeding component has the highest variance using the features that are less correlated with the first principal component</w:t>
      </w:r>
    </w:p>
    <w:p w14:paraId="1ADBB13F" w14:textId="3E2129B7" w:rsidR="004E2BE3" w:rsidRDefault="004E2BE3" w:rsidP="004E2BE3">
      <w:pPr>
        <w:spacing w:after="0" w:line="240" w:lineRule="auto"/>
      </w:pPr>
    </w:p>
    <w:p w14:paraId="194A1E49" w14:textId="7FB59165" w:rsidR="004E2BE3" w:rsidRPr="004E2BE3" w:rsidRDefault="004E2BE3" w:rsidP="004E2BE3">
      <w:pPr>
        <w:spacing w:after="0" w:line="240" w:lineRule="auto"/>
        <w:rPr>
          <w:b/>
          <w:bCs/>
          <w:color w:val="538135" w:themeColor="accent6" w:themeShade="BF"/>
        </w:rPr>
      </w:pPr>
      <w:r w:rsidRPr="004E2BE3">
        <w:rPr>
          <w:b/>
          <w:bCs/>
          <w:color w:val="538135" w:themeColor="accent6" w:themeShade="BF"/>
        </w:rPr>
        <w:t>Data Mining Techniques</w:t>
      </w:r>
    </w:p>
    <w:p w14:paraId="7397BF2F" w14:textId="5C955BF3" w:rsidR="004E2BE3" w:rsidRDefault="004E2BE3" w:rsidP="004E2BE3">
      <w:pPr>
        <w:pStyle w:val="ListParagraph"/>
        <w:numPr>
          <w:ilvl w:val="0"/>
          <w:numId w:val="4"/>
        </w:numPr>
        <w:spacing w:after="0" w:line="240" w:lineRule="auto"/>
      </w:pPr>
      <w:r w:rsidRPr="004E2BE3">
        <w:rPr>
          <w:b/>
          <w:bCs/>
        </w:rPr>
        <w:t>K-means clustering</w:t>
      </w:r>
      <w:r>
        <w:t xml:space="preserve"> – unsupervised; cluster similar points together based on distance</w:t>
      </w:r>
    </w:p>
    <w:p w14:paraId="25EEF279" w14:textId="5E0B3B4C" w:rsidR="004E2BE3" w:rsidRDefault="004E2BE3" w:rsidP="004E2BE3">
      <w:pPr>
        <w:pStyle w:val="ListParagraph"/>
        <w:numPr>
          <w:ilvl w:val="0"/>
          <w:numId w:val="4"/>
        </w:numPr>
        <w:spacing w:after="0" w:line="240" w:lineRule="auto"/>
      </w:pPr>
      <w:r w:rsidRPr="003C4091">
        <w:rPr>
          <w:b/>
          <w:bCs/>
        </w:rPr>
        <w:t>Support Vector Machine</w:t>
      </w:r>
      <w:r>
        <w:t xml:space="preserve"> – supervised; classification problems; forms a boundary between classes based on the maximum margin to separate classes</w:t>
      </w:r>
    </w:p>
    <w:p w14:paraId="6FEEBD01" w14:textId="64CA72C9" w:rsidR="004E2BE3" w:rsidRPr="003C4091" w:rsidRDefault="003C4091" w:rsidP="004E2BE3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3C4091">
        <w:rPr>
          <w:b/>
          <w:bCs/>
        </w:rPr>
        <w:t>Ensemble Methods</w:t>
      </w:r>
    </w:p>
    <w:p w14:paraId="45A26675" w14:textId="5252D455" w:rsidR="003C4091" w:rsidRDefault="003C4091" w:rsidP="003C4091">
      <w:pPr>
        <w:pStyle w:val="ListParagraph"/>
        <w:numPr>
          <w:ilvl w:val="1"/>
          <w:numId w:val="4"/>
        </w:numPr>
        <w:spacing w:after="0" w:line="240" w:lineRule="auto"/>
      </w:pPr>
      <w:r w:rsidRPr="003C4091">
        <w:rPr>
          <w:b/>
          <w:bCs/>
        </w:rPr>
        <w:t>Bagging</w:t>
      </w:r>
      <w:r>
        <w:t xml:space="preserve"> </w:t>
      </w:r>
      <w:r w:rsidRPr="003C4091">
        <w:rPr>
          <w:b/>
          <w:bCs/>
        </w:rPr>
        <w:t>(bootstrap aggregating)</w:t>
      </w:r>
      <w:r>
        <w:t xml:space="preserve"> – </w:t>
      </w:r>
      <w:r w:rsidR="003630A9">
        <w:t xml:space="preserve">multiple copies of bootstrap samples (sampling with replacement) are created, a new model is fitted for each subset, and all individual models are combined (aggregated or averaged) to create a single, predictive value </w:t>
      </w:r>
    </w:p>
    <w:p w14:paraId="34F3D027" w14:textId="7323D24B" w:rsidR="003630A9" w:rsidRDefault="003630A9" w:rsidP="003630A9">
      <w:pPr>
        <w:pStyle w:val="ListParagraph"/>
        <w:numPr>
          <w:ilvl w:val="2"/>
          <w:numId w:val="4"/>
        </w:numPr>
        <w:spacing w:after="0" w:line="240" w:lineRule="auto"/>
      </w:pPr>
      <w:r>
        <w:t>H</w:t>
      </w:r>
      <w:r>
        <w:t>elps to avoid overfitting and reduces variance</w:t>
      </w:r>
    </w:p>
    <w:p w14:paraId="40477039" w14:textId="6D4B13F9" w:rsidR="003630A9" w:rsidRDefault="003630A9" w:rsidP="003630A9">
      <w:pPr>
        <w:pStyle w:val="ListParagraph"/>
        <w:numPr>
          <w:ilvl w:val="2"/>
          <w:numId w:val="4"/>
        </w:numPr>
        <w:spacing w:after="0" w:line="240" w:lineRule="auto"/>
      </w:pPr>
      <w:r>
        <w:t>Focus: less variance</w:t>
      </w:r>
      <w:r w:rsidR="0091134A">
        <w:t xml:space="preserve"> (overfit)</w:t>
      </w:r>
    </w:p>
    <w:p w14:paraId="421A59AC" w14:textId="4AB93D30" w:rsidR="003630A9" w:rsidRDefault="003630A9" w:rsidP="003630A9">
      <w:pPr>
        <w:pStyle w:val="ListParagraph"/>
        <w:numPr>
          <w:ilvl w:val="2"/>
          <w:numId w:val="4"/>
        </w:numPr>
        <w:spacing w:after="0" w:line="240" w:lineRule="auto"/>
      </w:pPr>
      <w:r>
        <w:t>U</w:t>
      </w:r>
      <w:r>
        <w:t>sed mostly with decision trees</w:t>
      </w:r>
      <w:r>
        <w:t xml:space="preserve"> </w:t>
      </w:r>
    </w:p>
    <w:p w14:paraId="75D3717F" w14:textId="12903A54" w:rsidR="003C4091" w:rsidRDefault="00D7389B" w:rsidP="003630A9">
      <w:pPr>
        <w:pStyle w:val="ListParagraph"/>
        <w:numPr>
          <w:ilvl w:val="1"/>
          <w:numId w:val="4"/>
        </w:numPr>
        <w:spacing w:after="0" w:line="240" w:lineRule="auto"/>
      </w:pPr>
      <w:r w:rsidRPr="003630A9">
        <w:rPr>
          <w:b/>
          <w:bCs/>
        </w:rPr>
        <w:t>Random Forest</w:t>
      </w:r>
      <w:r>
        <w:t xml:space="preserve"> – select only a portion of the variables for the bootstrapped samples</w:t>
      </w:r>
      <w:r w:rsidR="003630A9">
        <w:t>; predictions made by averaging the results of each model</w:t>
      </w:r>
    </w:p>
    <w:p w14:paraId="6C2E73C3" w14:textId="7C748B26" w:rsidR="003630A9" w:rsidRDefault="003630A9" w:rsidP="003630A9">
      <w:pPr>
        <w:pStyle w:val="ListParagraph"/>
        <w:numPr>
          <w:ilvl w:val="2"/>
          <w:numId w:val="4"/>
        </w:numPr>
        <w:spacing w:after="0" w:line="240" w:lineRule="auto"/>
      </w:pPr>
      <w:r>
        <w:t>Removes dependency of strong predictors in the dataset because we intentionally select fewer variables</w:t>
      </w:r>
    </w:p>
    <w:p w14:paraId="1E0B191B" w14:textId="7EEB168B" w:rsidR="003630A9" w:rsidRDefault="003630A9" w:rsidP="003630A9">
      <w:pPr>
        <w:pStyle w:val="ListParagraph"/>
        <w:numPr>
          <w:ilvl w:val="2"/>
          <w:numId w:val="4"/>
        </w:numPr>
        <w:spacing w:after="0" w:line="240" w:lineRule="auto"/>
      </w:pPr>
      <w:r>
        <w:t xml:space="preserve">De-correlates variables, resulting in less variability in the model and hence, more reliability </w:t>
      </w:r>
    </w:p>
    <w:p w14:paraId="1BCCE1D6" w14:textId="353A2904" w:rsidR="003630A9" w:rsidRDefault="003630A9" w:rsidP="003630A9">
      <w:pPr>
        <w:pStyle w:val="ListParagraph"/>
        <w:numPr>
          <w:ilvl w:val="1"/>
          <w:numId w:val="4"/>
        </w:numPr>
        <w:spacing w:after="0" w:line="240" w:lineRule="auto"/>
      </w:pPr>
      <w:r w:rsidRPr="0091134A">
        <w:rPr>
          <w:b/>
          <w:bCs/>
        </w:rPr>
        <w:lastRenderedPageBreak/>
        <w:t>Boosting</w:t>
      </w:r>
      <w:r>
        <w:t xml:space="preserve"> – each new model is built using information from previously built models; new model is built from the residuals from the previous model – each new model learns from previous mistakes</w:t>
      </w:r>
    </w:p>
    <w:p w14:paraId="134453CD" w14:textId="40EABB09" w:rsidR="0091134A" w:rsidRDefault="0091134A" w:rsidP="0091134A">
      <w:pPr>
        <w:pStyle w:val="ListParagraph"/>
        <w:numPr>
          <w:ilvl w:val="2"/>
          <w:numId w:val="4"/>
        </w:numPr>
        <w:spacing w:after="0" w:line="240" w:lineRule="auto"/>
      </w:pPr>
      <w:r>
        <w:t>Focus: less biased (underfit)</w:t>
      </w:r>
    </w:p>
    <w:p w14:paraId="30D42A9F" w14:textId="5673E6AF" w:rsidR="00B4134E" w:rsidRDefault="00B4134E" w:rsidP="00B4134E">
      <w:pPr>
        <w:spacing w:after="0" w:line="240" w:lineRule="auto"/>
      </w:pPr>
    </w:p>
    <w:p w14:paraId="3765A802" w14:textId="018ECD13" w:rsidR="00B4134E" w:rsidRPr="00B4134E" w:rsidRDefault="00B4134E" w:rsidP="00B4134E">
      <w:pPr>
        <w:spacing w:after="0" w:line="240" w:lineRule="auto"/>
        <w:rPr>
          <w:b/>
          <w:bCs/>
          <w:color w:val="538135" w:themeColor="accent6" w:themeShade="BF"/>
        </w:rPr>
      </w:pPr>
      <w:r w:rsidRPr="00B4134E">
        <w:rPr>
          <w:b/>
          <w:bCs/>
          <w:color w:val="538135" w:themeColor="accent6" w:themeShade="BF"/>
        </w:rPr>
        <w:t>Data Mining Evaluation</w:t>
      </w:r>
    </w:p>
    <w:p w14:paraId="545F9D56" w14:textId="5C908F3E" w:rsidR="003630A9" w:rsidRDefault="00B4134E" w:rsidP="00B4134E">
      <w:pPr>
        <w:pStyle w:val="ListParagraph"/>
        <w:numPr>
          <w:ilvl w:val="0"/>
          <w:numId w:val="5"/>
        </w:numPr>
        <w:spacing w:after="0" w:line="240" w:lineRule="auto"/>
      </w:pPr>
      <w:r w:rsidRPr="00B4134E">
        <w:rPr>
          <w:b/>
          <w:bCs/>
        </w:rPr>
        <w:t>Bias</w:t>
      </w:r>
      <w:r>
        <w:t>: Underfitting</w:t>
      </w:r>
    </w:p>
    <w:p w14:paraId="6BEC2FFE" w14:textId="49F67310" w:rsidR="00B4134E" w:rsidRDefault="00B4134E" w:rsidP="0091134A">
      <w:pPr>
        <w:pStyle w:val="ListParagraph"/>
        <w:numPr>
          <w:ilvl w:val="0"/>
          <w:numId w:val="4"/>
        </w:numPr>
        <w:spacing w:after="0" w:line="240" w:lineRule="auto"/>
      </w:pPr>
      <w:r w:rsidRPr="00B4134E">
        <w:rPr>
          <w:b/>
          <w:bCs/>
        </w:rPr>
        <w:t>Variance</w:t>
      </w:r>
      <w:r>
        <w:t>: Overfitting</w:t>
      </w:r>
    </w:p>
    <w:p w14:paraId="0EA90BC0" w14:textId="15229356" w:rsidR="00B4134E" w:rsidRDefault="00B4134E" w:rsidP="0091134A">
      <w:pPr>
        <w:pStyle w:val="ListParagraph"/>
        <w:numPr>
          <w:ilvl w:val="0"/>
          <w:numId w:val="4"/>
        </w:numPr>
        <w:spacing w:after="0" w:line="240" w:lineRule="auto"/>
      </w:pPr>
      <w:r w:rsidRPr="00B4134E">
        <w:rPr>
          <w:b/>
          <w:bCs/>
        </w:rPr>
        <w:t>Cross validation</w:t>
      </w:r>
      <w:r>
        <w:t xml:space="preserve">: split into training &amp; testing; calculate error on testing; do </w:t>
      </w:r>
      <w:proofErr w:type="gramStart"/>
      <w:r>
        <w:t>this many times</w:t>
      </w:r>
      <w:proofErr w:type="gramEnd"/>
      <w:r>
        <w:t xml:space="preserve"> and average the test error</w:t>
      </w:r>
    </w:p>
    <w:p w14:paraId="6A7B1099" w14:textId="5F12D0EB" w:rsidR="00B4134E" w:rsidRDefault="00B4134E" w:rsidP="0091134A">
      <w:pPr>
        <w:pStyle w:val="ListParagraph"/>
        <w:numPr>
          <w:ilvl w:val="0"/>
          <w:numId w:val="4"/>
        </w:numPr>
        <w:spacing w:after="0" w:line="240" w:lineRule="auto"/>
      </w:pPr>
      <w:r w:rsidRPr="00B4134E">
        <w:rPr>
          <w:b/>
          <w:bCs/>
        </w:rPr>
        <w:t>Regularization</w:t>
      </w:r>
      <w:r>
        <w:t>: variables are penalized to reduce the complexity of the model with the objective to minimize the cost function; try to reduce the coefficients to 0, so a smaller number of variables will fit the data optimally</w:t>
      </w:r>
    </w:p>
    <w:p w14:paraId="6FE5BAD5" w14:textId="676F622C" w:rsidR="00B4134E" w:rsidRDefault="00B4134E" w:rsidP="0091134A">
      <w:pPr>
        <w:pStyle w:val="ListParagraph"/>
        <w:numPr>
          <w:ilvl w:val="0"/>
          <w:numId w:val="4"/>
        </w:numPr>
        <w:spacing w:after="0" w:line="240" w:lineRule="auto"/>
      </w:pPr>
      <w:r w:rsidRPr="00B4134E">
        <w:rPr>
          <w:b/>
          <w:bCs/>
        </w:rPr>
        <w:t>Confusion Matrix</w:t>
      </w:r>
      <w:r>
        <w:t>: precision (sensitivity) and recall (specificity)</w:t>
      </w:r>
    </w:p>
    <w:p w14:paraId="37161EB5" w14:textId="76638835" w:rsidR="00B4134E" w:rsidRDefault="00B4134E" w:rsidP="00B4134E">
      <w:pPr>
        <w:pStyle w:val="ListParagraph"/>
        <w:numPr>
          <w:ilvl w:val="1"/>
          <w:numId w:val="4"/>
        </w:numPr>
        <w:spacing w:after="0" w:line="240" w:lineRule="auto"/>
      </w:pPr>
      <w:r>
        <w:rPr>
          <w:b/>
          <w:bCs/>
        </w:rPr>
        <w:t>Precision</w:t>
      </w:r>
      <w:r w:rsidR="003F06E5">
        <w:rPr>
          <w:b/>
          <w:bCs/>
        </w:rPr>
        <w:t xml:space="preserve"> (Positive Predictive Value – PPV)</w:t>
      </w:r>
      <w:r w:rsidRPr="00B4134E">
        <w:t>:</w:t>
      </w:r>
      <w:r>
        <w:t xml:space="preserve"> </w:t>
      </w:r>
      <w:proofErr w:type="spellStart"/>
      <w:r w:rsidR="003F06E5">
        <w:t>pct</w:t>
      </w:r>
      <w:proofErr w:type="spellEnd"/>
      <w:r w:rsidR="003F06E5">
        <w:t xml:space="preserve"> of positively classified records that are true</w:t>
      </w:r>
      <w:r>
        <w:t>; true</w:t>
      </w:r>
      <w:r w:rsidR="003F06E5">
        <w:t xml:space="preserve"> classified</w:t>
      </w:r>
      <w:r>
        <w:t xml:space="preserve"> positives/all </w:t>
      </w:r>
      <w:r w:rsidR="003F06E5">
        <w:t xml:space="preserve">classified </w:t>
      </w:r>
      <w:r>
        <w:t>positives</w:t>
      </w:r>
    </w:p>
    <w:p w14:paraId="636D5E66" w14:textId="65034DFD" w:rsidR="003F06E5" w:rsidRPr="003F06E5" w:rsidRDefault="003F06E5" w:rsidP="003F06E5">
      <w:pPr>
        <w:pStyle w:val="ListParagraph"/>
        <w:numPr>
          <w:ilvl w:val="2"/>
          <w:numId w:val="4"/>
        </w:numPr>
        <w:spacing w:after="0" w:line="240" w:lineRule="auto"/>
      </w:pPr>
      <w:r w:rsidRPr="003F06E5">
        <w:t>PPV = TP/ (TP + FP)</w:t>
      </w:r>
    </w:p>
    <w:p w14:paraId="39C81B2C" w14:textId="2B3496D3" w:rsidR="00B4134E" w:rsidRDefault="00B4134E" w:rsidP="00B4134E">
      <w:pPr>
        <w:pStyle w:val="ListParagraph"/>
        <w:numPr>
          <w:ilvl w:val="1"/>
          <w:numId w:val="4"/>
        </w:numPr>
        <w:spacing w:after="0" w:line="240" w:lineRule="auto"/>
      </w:pPr>
      <w:r>
        <w:rPr>
          <w:b/>
          <w:bCs/>
        </w:rPr>
        <w:t>Recall</w:t>
      </w:r>
      <w:r>
        <w:t xml:space="preserve"> </w:t>
      </w:r>
      <w:r w:rsidRPr="00B4134E">
        <w:rPr>
          <w:b/>
          <w:bCs/>
        </w:rPr>
        <w:t>(Sensitivity</w:t>
      </w:r>
      <w:r w:rsidR="003F06E5">
        <w:rPr>
          <w:b/>
          <w:bCs/>
        </w:rPr>
        <w:t>/ True Positive Rate</w:t>
      </w:r>
      <w:r w:rsidRPr="00B4134E">
        <w:rPr>
          <w:b/>
          <w:bCs/>
        </w:rPr>
        <w:t>):</w:t>
      </w:r>
      <w:r>
        <w:t xml:space="preserve"> </w:t>
      </w:r>
      <w:proofErr w:type="spellStart"/>
      <w:r>
        <w:t>pct</w:t>
      </w:r>
      <w:proofErr w:type="spellEnd"/>
      <w:r>
        <w:t xml:space="preserve"> of positive records classified properly; true</w:t>
      </w:r>
      <w:r w:rsidR="003F06E5">
        <w:t xml:space="preserve"> classified</w:t>
      </w:r>
      <w:r>
        <w:t xml:space="preserve"> positive/all </w:t>
      </w:r>
      <w:r w:rsidR="003F06E5">
        <w:t xml:space="preserve">true </w:t>
      </w:r>
      <w:r>
        <w:t xml:space="preserve">positives </w:t>
      </w:r>
    </w:p>
    <w:p w14:paraId="3C10547A" w14:textId="3371DBA3" w:rsidR="003F06E5" w:rsidRDefault="003F06E5" w:rsidP="003F06E5">
      <w:pPr>
        <w:pStyle w:val="ListParagraph"/>
        <w:numPr>
          <w:ilvl w:val="2"/>
          <w:numId w:val="4"/>
        </w:numPr>
        <w:spacing w:after="0" w:line="240" w:lineRule="auto"/>
      </w:pPr>
      <w:r>
        <w:t>TPR = TP/P = TP/ (TP+FN)</w:t>
      </w:r>
    </w:p>
    <w:p w14:paraId="646DF2B0" w14:textId="7328D95C" w:rsidR="00B4134E" w:rsidRDefault="00B4134E" w:rsidP="00B4134E">
      <w:pPr>
        <w:pStyle w:val="ListParagraph"/>
        <w:numPr>
          <w:ilvl w:val="1"/>
          <w:numId w:val="4"/>
        </w:numPr>
        <w:spacing w:after="0" w:line="240" w:lineRule="auto"/>
      </w:pPr>
      <w:r>
        <w:rPr>
          <w:b/>
          <w:bCs/>
        </w:rPr>
        <w:t>Specificity</w:t>
      </w:r>
      <w:r w:rsidR="003F06E5">
        <w:rPr>
          <w:b/>
          <w:bCs/>
        </w:rPr>
        <w:t xml:space="preserve"> (True Negative Rate)</w:t>
      </w:r>
      <w:r>
        <w:rPr>
          <w:b/>
          <w:bCs/>
        </w:rPr>
        <w:t xml:space="preserve">: </w:t>
      </w:r>
      <w:proofErr w:type="spellStart"/>
      <w:r>
        <w:t>pct</w:t>
      </w:r>
      <w:proofErr w:type="spellEnd"/>
      <w:r>
        <w:t xml:space="preserve"> of negative records classified properly; true </w:t>
      </w:r>
      <w:r w:rsidR="003F06E5">
        <w:t xml:space="preserve">classified </w:t>
      </w:r>
      <w:r>
        <w:t xml:space="preserve">negatives/all </w:t>
      </w:r>
      <w:r w:rsidR="003F06E5">
        <w:t xml:space="preserve">true </w:t>
      </w:r>
      <w:r>
        <w:t>negatives</w:t>
      </w:r>
    </w:p>
    <w:p w14:paraId="01278E12" w14:textId="470CA76F" w:rsidR="003F06E5" w:rsidRDefault="003F06E5" w:rsidP="003F06E5">
      <w:pPr>
        <w:pStyle w:val="ListParagraph"/>
        <w:numPr>
          <w:ilvl w:val="2"/>
          <w:numId w:val="4"/>
        </w:numPr>
        <w:spacing w:after="0" w:line="240" w:lineRule="auto"/>
      </w:pPr>
      <w:r>
        <w:t>SPC = TN/N = TN / (TN+FP)</w:t>
      </w:r>
    </w:p>
    <w:p w14:paraId="7CE05364" w14:textId="77777777" w:rsidR="00B4134E" w:rsidRPr="002A0B89" w:rsidRDefault="00B4134E" w:rsidP="0091134A">
      <w:pPr>
        <w:pStyle w:val="ListParagraph"/>
        <w:numPr>
          <w:ilvl w:val="0"/>
          <w:numId w:val="4"/>
        </w:numPr>
        <w:spacing w:after="0" w:line="240" w:lineRule="auto"/>
      </w:pPr>
      <w:bookmarkStart w:id="0" w:name="_GoBack"/>
      <w:bookmarkEnd w:id="0"/>
    </w:p>
    <w:p w14:paraId="389D141F" w14:textId="202286B1" w:rsidR="004B0BB0" w:rsidRPr="004B0BB0" w:rsidRDefault="004B0BB0" w:rsidP="004B0BB0">
      <w:pPr>
        <w:spacing w:before="240" w:after="0" w:line="240" w:lineRule="auto"/>
        <w:ind w:left="1080"/>
        <w:rPr>
          <w:b/>
          <w:bCs/>
        </w:rPr>
      </w:pPr>
    </w:p>
    <w:p w14:paraId="48E3461A" w14:textId="77777777" w:rsidR="00580030" w:rsidRDefault="00580030" w:rsidP="00580030">
      <w:pPr>
        <w:spacing w:after="0" w:line="240" w:lineRule="auto"/>
        <w:ind w:left="1800"/>
      </w:pPr>
    </w:p>
    <w:sectPr w:rsidR="0058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02DE7"/>
    <w:multiLevelType w:val="hybridMultilevel"/>
    <w:tmpl w:val="658AD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060BC"/>
    <w:multiLevelType w:val="hybridMultilevel"/>
    <w:tmpl w:val="A71A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72B92"/>
    <w:multiLevelType w:val="hybridMultilevel"/>
    <w:tmpl w:val="3F1C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44ECB"/>
    <w:multiLevelType w:val="hybridMultilevel"/>
    <w:tmpl w:val="1446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B4FEF"/>
    <w:multiLevelType w:val="hybridMultilevel"/>
    <w:tmpl w:val="9CF2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5F"/>
    <w:rsid w:val="00035D9B"/>
    <w:rsid w:val="00152C12"/>
    <w:rsid w:val="001C301A"/>
    <w:rsid w:val="00204BD5"/>
    <w:rsid w:val="0022255C"/>
    <w:rsid w:val="002A0B89"/>
    <w:rsid w:val="003630A9"/>
    <w:rsid w:val="003C301A"/>
    <w:rsid w:val="003C4091"/>
    <w:rsid w:val="003F06E5"/>
    <w:rsid w:val="00421591"/>
    <w:rsid w:val="004B0BB0"/>
    <w:rsid w:val="004E2BE3"/>
    <w:rsid w:val="00580030"/>
    <w:rsid w:val="00622FB8"/>
    <w:rsid w:val="0091134A"/>
    <w:rsid w:val="00AB645E"/>
    <w:rsid w:val="00B25C6E"/>
    <w:rsid w:val="00B4134E"/>
    <w:rsid w:val="00D7389B"/>
    <w:rsid w:val="00DA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5437"/>
  <w15:chartTrackingRefBased/>
  <w15:docId w15:val="{03C36D68-05B1-422E-9EE3-3A15BC30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HealthNow New York Inc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Ferger,Amber Leigh</dc:creator>
  <cp:keywords/>
  <dc:description/>
  <cp:lastModifiedBy>Ferger,Amber Leigh</cp:lastModifiedBy>
  <cp:revision>12</cp:revision>
  <dcterms:created xsi:type="dcterms:W3CDTF">2020-06-01T19:29:00Z</dcterms:created>
  <dcterms:modified xsi:type="dcterms:W3CDTF">2020-06-08T21:35:00Z</dcterms:modified>
</cp:coreProperties>
</file>