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D725" w14:textId="77777777" w:rsidR="00FB093B" w:rsidRPr="005904C8" w:rsidRDefault="00FB093B" w:rsidP="00D80160">
      <w:pPr>
        <w:keepNext/>
        <w:spacing w:after="80"/>
        <w:jc w:val="center"/>
        <w:rPr>
          <w:rFonts w:ascii="Segoe Fluent Icons" w:hAnsi="Segoe Fluent Icons"/>
          <w:b/>
          <w:color w:val="1A5276"/>
          <w:sz w:val="44"/>
          <w:szCs w:val="28"/>
        </w:rPr>
      </w:pPr>
      <w:r w:rsidRPr="005904C8">
        <w:rPr>
          <w:rFonts w:ascii="Segoe Fluent Icons" w:hAnsi="Segoe Fluent Icons"/>
          <w:b/>
          <w:color w:val="1A5276"/>
          <w:sz w:val="44"/>
          <w:szCs w:val="28"/>
        </w:rPr>
        <w:t xml:space="preserve">PROJECT 2 </w:t>
      </w:r>
      <w:r w:rsidRPr="005904C8">
        <w:rPr>
          <w:rFonts w:ascii="Times New Roman" w:hAnsi="Times New Roman" w:cs="Times New Roman"/>
          <w:b/>
          <w:color w:val="1A5276"/>
          <w:sz w:val="44"/>
          <w:szCs w:val="28"/>
        </w:rPr>
        <w:t>—</w:t>
      </w:r>
      <w:r w:rsidRPr="005904C8">
        <w:rPr>
          <w:rFonts w:ascii="Segoe Fluent Icons" w:hAnsi="Segoe Fluent Icons"/>
          <w:b/>
          <w:color w:val="1A5276"/>
          <w:sz w:val="44"/>
          <w:szCs w:val="28"/>
        </w:rPr>
        <w:t xml:space="preserve"> DAY 4 MASTER ASSIGNMENT</w:t>
      </w:r>
    </w:p>
    <w:p w14:paraId="036C817C" w14:textId="77777777" w:rsidR="00FB093B" w:rsidRPr="005904C8" w:rsidRDefault="00FB093B" w:rsidP="00D80160">
      <w:pPr>
        <w:keepNext/>
        <w:spacing w:after="80"/>
        <w:jc w:val="center"/>
        <w:rPr>
          <w:rFonts w:ascii="Segoe Fluent Icons" w:hAnsi="Segoe Fluent Icons"/>
          <w:b/>
          <w:color w:val="1A5276"/>
          <w:sz w:val="32"/>
          <w:szCs w:val="20"/>
        </w:rPr>
      </w:pPr>
      <w:proofErr w:type="spellStart"/>
      <w:r w:rsidRPr="005904C8">
        <w:rPr>
          <w:rFonts w:ascii="Segoe Fluent Icons" w:hAnsi="Segoe Fluent Icons"/>
          <w:b/>
          <w:color w:val="1A5276"/>
          <w:sz w:val="32"/>
          <w:szCs w:val="20"/>
        </w:rPr>
        <w:t>EduMatch</w:t>
      </w:r>
      <w:proofErr w:type="spellEnd"/>
      <w:r w:rsidRPr="005904C8">
        <w:rPr>
          <w:rFonts w:ascii="Segoe Fluent Icons" w:hAnsi="Segoe Fluent Icons"/>
          <w:b/>
          <w:color w:val="1A5276"/>
          <w:sz w:val="32"/>
          <w:szCs w:val="20"/>
        </w:rPr>
        <w:t xml:space="preserve"> API Engine </w:t>
      </w:r>
      <w:r w:rsidRPr="005904C8">
        <w:rPr>
          <w:rFonts w:ascii="Times New Roman" w:hAnsi="Times New Roman" w:cs="Times New Roman"/>
          <w:b/>
          <w:color w:val="1A5276"/>
          <w:sz w:val="32"/>
          <w:szCs w:val="20"/>
        </w:rPr>
        <w:t>—</w:t>
      </w:r>
      <w:r w:rsidRPr="005904C8">
        <w:rPr>
          <w:rFonts w:ascii="Segoe Fluent Icons" w:hAnsi="Segoe Fluent Icons"/>
          <w:b/>
          <w:color w:val="1A5276"/>
          <w:sz w:val="32"/>
          <w:szCs w:val="20"/>
        </w:rPr>
        <w:t xml:space="preserve"> "</w:t>
      </w:r>
      <w:proofErr w:type="spellStart"/>
      <w:r w:rsidRPr="005904C8">
        <w:rPr>
          <w:rFonts w:ascii="Segoe Fluent Icons" w:hAnsi="Segoe Fluent Icons"/>
          <w:b/>
          <w:color w:val="1A5276"/>
          <w:sz w:val="32"/>
          <w:szCs w:val="20"/>
        </w:rPr>
        <w:t>BrightMinds</w:t>
      </w:r>
      <w:proofErr w:type="spellEnd"/>
      <w:r w:rsidRPr="005904C8">
        <w:rPr>
          <w:rFonts w:ascii="Segoe Fluent Icons" w:hAnsi="Segoe Fluent Icons"/>
          <w:b/>
          <w:color w:val="1A5276"/>
          <w:sz w:val="32"/>
          <w:szCs w:val="20"/>
        </w:rPr>
        <w:t>" Online Tuition Platform</w:t>
      </w:r>
    </w:p>
    <w:p w14:paraId="74B019C2" w14:textId="4079CD07" w:rsidR="00FB093B" w:rsidRPr="005904C8" w:rsidRDefault="00FB093B" w:rsidP="00D80160">
      <w:pPr>
        <w:keepNext/>
        <w:spacing w:after="80"/>
        <w:jc w:val="center"/>
        <w:rPr>
          <w:rFonts w:ascii="Segoe Fluent Icons" w:hAnsi="Segoe Fluent Icons"/>
          <w:bCs/>
          <w:color w:val="1A5276"/>
          <w:sz w:val="32"/>
          <w:szCs w:val="20"/>
        </w:rPr>
      </w:pPr>
      <w:r w:rsidRPr="005904C8">
        <w:rPr>
          <w:rFonts w:ascii="Segoe Fluent Icons" w:hAnsi="Segoe Fluent Icons"/>
          <w:bCs/>
          <w:color w:val="1A5276"/>
          <w:sz w:val="32"/>
          <w:szCs w:val="20"/>
        </w:rPr>
        <w:t xml:space="preserve">Student: Amber | Mentor Track: Backend JavaScript </w:t>
      </w:r>
    </w:p>
    <w:p w14:paraId="22D90BA8" w14:textId="77777777" w:rsidR="00FB093B" w:rsidRPr="005904C8" w:rsidRDefault="00FB093B" w:rsidP="00D80160">
      <w:pPr>
        <w:keepNext/>
        <w:spacing w:after="80"/>
        <w:jc w:val="center"/>
        <w:rPr>
          <w:rFonts w:ascii="Segoe Fluent Icons" w:hAnsi="Segoe Fluent Icons"/>
          <w:b/>
          <w:color w:val="1A5276"/>
          <w:sz w:val="32"/>
          <w:szCs w:val="20"/>
          <w:u w:val="thick"/>
        </w:rPr>
      </w:pPr>
      <w:r w:rsidRPr="005904C8">
        <w:rPr>
          <w:rFonts w:ascii="Segoe Fluent Icons" w:hAnsi="Segoe Fluent Icons"/>
          <w:b/>
          <w:color w:val="1A5276"/>
          <w:sz w:val="32"/>
          <w:szCs w:val="20"/>
          <w:u w:val="thick"/>
        </w:rPr>
        <w:t>Focus: PostgreSQL Connectivity &amp; High-Speed Asynchronous Pooling Layers</w:t>
      </w:r>
    </w:p>
    <w:p w14:paraId="7BE087BE" w14:textId="7BA10052" w:rsidR="00FB093B" w:rsidRPr="005904C8" w:rsidRDefault="00FB093B" w:rsidP="00D80160">
      <w:pPr>
        <w:keepNext/>
        <w:spacing w:after="80"/>
        <w:jc w:val="center"/>
        <w:rPr>
          <w:rFonts w:ascii="Segoe Fluent Icons" w:hAnsi="Segoe Fluent Icons"/>
          <w:b/>
          <w:color w:val="1A5276"/>
          <w:szCs w:val="14"/>
        </w:rPr>
      </w:pPr>
      <w:r w:rsidRPr="005904C8">
        <w:rPr>
          <w:rFonts w:ascii="Segoe UI Emoji" w:hAnsi="Segoe UI Emoji" w:cs="Segoe UI Emoji"/>
          <w:b/>
          <w:color w:val="1A5276"/>
          <w:szCs w:val="14"/>
        </w:rPr>
        <w:t>💡</w:t>
      </w:r>
      <w:r w:rsidRPr="005904C8">
        <w:rPr>
          <w:rFonts w:ascii="Segoe Fluent Icons" w:hAnsi="Segoe Fluent Icons"/>
          <w:b/>
          <w:color w:val="1A5276"/>
          <w:szCs w:val="14"/>
        </w:rPr>
        <w:t xml:space="preserve"> DAY 4 GOAL: Connect your Node.js application engine directly to a live PostgreSQL relational database system using stable asynchronous Connection Pools managed safely through infrastructure code blocks.</w:t>
      </w:r>
    </w:p>
    <w:p w14:paraId="62256A66" w14:textId="77777777" w:rsidR="00FB093B" w:rsidRPr="005904C8" w:rsidRDefault="00FB093B">
      <w:pPr>
        <w:keepNext/>
        <w:spacing w:after="80"/>
        <w:rPr>
          <w:rFonts w:ascii="Segoe Fluent Icons" w:hAnsi="Segoe Fluent Icons"/>
          <w:b/>
          <w:color w:val="1A5276"/>
          <w:sz w:val="36"/>
        </w:rPr>
      </w:pPr>
    </w:p>
    <w:p w14:paraId="5ACCF4D0" w14:textId="506FC5DD" w:rsidR="002E67F9" w:rsidRPr="005904C8" w:rsidRDefault="00000000">
      <w:pPr>
        <w:keepNext/>
        <w:spacing w:after="80"/>
        <w:rPr>
          <w:rFonts w:ascii="Segoe Fluent Icons" w:hAnsi="Segoe Fluent Icons"/>
        </w:rPr>
      </w:pPr>
      <w:r w:rsidRPr="005904C8">
        <w:rPr>
          <w:rFonts w:ascii="Segoe Fluent Icons" w:hAnsi="Segoe Fluent Icons"/>
          <w:b/>
          <w:color w:val="1A5276"/>
          <w:sz w:val="36"/>
        </w:rPr>
        <w:t xml:space="preserve">DAY 4 </w:t>
      </w:r>
      <w:r w:rsidRPr="005904C8">
        <w:rPr>
          <w:rFonts w:ascii="Times New Roman" w:hAnsi="Times New Roman" w:cs="Times New Roman"/>
          <w:b/>
          <w:color w:val="1A5276"/>
          <w:sz w:val="36"/>
        </w:rPr>
        <w:t>—</w:t>
      </w:r>
      <w:r w:rsidRPr="005904C8">
        <w:rPr>
          <w:rFonts w:ascii="Segoe Fluent Icons" w:hAnsi="Segoe Fluent Icons"/>
          <w:b/>
          <w:color w:val="1A5276"/>
          <w:sz w:val="36"/>
        </w:rPr>
        <w:t xml:space="preserve"> PostgreSQL Connection Pooling</w:t>
      </w:r>
    </w:p>
    <w:p w14:paraId="03D8C534"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 Day Objective</w:t>
      </w:r>
    </w:p>
    <w:p w14:paraId="2E12161D"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To tie your live Express application layer directly to your secure PostgreSQL local database server environment, implementing high-speed connection pools that allow asynchronous database reading and writing operations.</w:t>
      </w:r>
    </w:p>
    <w:p w14:paraId="06E70F2F"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2. What Amber Will Learn</w:t>
      </w:r>
    </w:p>
    <w:p w14:paraId="693E3DD6"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The architecture of connection pooling and why reusing background connection channels prevents server lag.</w:t>
      </w:r>
    </w:p>
    <w:p w14:paraId="13D72AB0"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How to leverage the pg npm package driver module to link JavaScript logic paths directly to SQL databases.</w:t>
      </w:r>
    </w:p>
    <w:p w14:paraId="408D63A6"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Techniques to read sensitive database connection variables securely out of environment files.</w:t>
      </w:r>
    </w:p>
    <w:p w14:paraId="0B34BC9C"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3. Simple Explanation (Non-Technical Language)</w:t>
      </w:r>
    </w:p>
    <w:p w14:paraId="01347655"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Imagine your database is like a heavy, secure document filing safe standing locked deep down in the basement of your physical BrightMinds school building. Every single time a parent requests tutor info, an assistant has to walk downstairs, find the heavy iron keys, unlock the safe door, look up a file page, lock the door again, and run all the way back upstairs. If 50 parents arrive at once, trying to unlock and lock that heavy door 50 times in a row will jam the lock mechanism and crash your business. A connection pool is like keeping 10 clear telephone line connections open permanently between the front lobby desk and the vault room basement. The lines are always open, hot, and instantly ready to share file parameters without lag or delay.</w:t>
      </w:r>
    </w:p>
    <w:p w14:paraId="54AC3D32"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4. Why This Concept is Needed in the BrightMinds Project</w:t>
      </w:r>
    </w:p>
    <w:p w14:paraId="6EB48858"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 xml:space="preserve">We cannot keep real-world user login profiles, parent billing slips, and tutor qualification data stored inside floating temporary script variables that instantly wipe themselves out every single time the </w:t>
      </w:r>
      <w:r w:rsidRPr="005904C8">
        <w:rPr>
          <w:rFonts w:ascii="Segoe Fluent Icons" w:hAnsi="Segoe Fluent Icons"/>
          <w:color w:val="2C3E50"/>
          <w:sz w:val="21"/>
        </w:rPr>
        <w:lastRenderedPageBreak/>
        <w:t>application restarts. This data must stay saved on permanent local storage disks. Today, we build the core digital link that allows data to flow safely between our code lines and our local relational database tables.</w:t>
      </w:r>
    </w:p>
    <w:p w14:paraId="1EDF93D4"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5. What Amber Should Already Have Before Starting</w:t>
      </w:r>
    </w:p>
    <w:p w14:paraId="0236E93C"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A local PostgreSQL server cluster initialized on her laptop system environment.</w:t>
      </w:r>
    </w:p>
    <w:p w14:paraId="0F9E65A3"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A clean, blank target database initialized via pgAdmin or standard terminal workflows named exactly: brightminds_db</w:t>
      </w:r>
    </w:p>
    <w:p w14:paraId="4AADD297"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6. Exact Software/Tools Required</w:t>
      </w:r>
    </w:p>
    <w:p w14:paraId="0974DA6D"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Local database cluster environment.</w:t>
      </w:r>
    </w:p>
    <w:p w14:paraId="62EC4CD4"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VS Code terminal window layout alongside Thunder Client tabs.</w:t>
      </w:r>
    </w:p>
    <w:p w14:paraId="1E4C5AED"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7. Exact VS Code Actions &amp; Folder Structure Setup</w:t>
      </w:r>
    </w:p>
    <w:p w14:paraId="7248FDE0"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1. Open up your primary brightminds-backend project workspace framework folder inside VS Code.</w:t>
      </w:r>
    </w:p>
    <w:p w14:paraId="75407B06"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2. Create a clean, independent sub-folder directory block named precisely: config</w:t>
      </w:r>
    </w:p>
    <w:p w14:paraId="45BC90BD"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3. Right-click that config folder directory and forge a new configuration connector file named: db.js</w:t>
      </w:r>
    </w:p>
    <w:p w14:paraId="6E096A5D" w14:textId="77777777" w:rsidR="002E67F9" w:rsidRPr="005904C8" w:rsidRDefault="00000000">
      <w:pPr>
        <w:spacing w:after="80"/>
        <w:rPr>
          <w:rFonts w:ascii="Segoe Fluent Icons" w:hAnsi="Segoe Fluent Icons"/>
        </w:rPr>
      </w:pPr>
      <w:r w:rsidRPr="005904C8">
        <w:rPr>
          <w:rFonts w:ascii="Segoe Fluent Icons" w:hAnsi="Segoe Fluent Icons"/>
          <w:b/>
        </w:rPr>
        <w:t>Expected Folder Layout Goal:</w:t>
      </w:r>
    </w:p>
    <w:tbl>
      <w:tblPr>
        <w:tblW w:w="0" w:type="auto"/>
        <w:jc w:val="center"/>
        <w:tblLook w:val="04A0" w:firstRow="1" w:lastRow="0" w:firstColumn="1" w:lastColumn="0" w:noHBand="0" w:noVBand="1"/>
      </w:tblPr>
      <w:tblGrid>
        <w:gridCol w:w="9360"/>
      </w:tblGrid>
      <w:tr w:rsidR="002E67F9" w:rsidRPr="005904C8" w14:paraId="6121B3D5"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7A426B77" w14:textId="77777777" w:rsidR="002E67F9" w:rsidRPr="005904C8" w:rsidRDefault="00000000">
            <w:pPr>
              <w:spacing w:after="0" w:line="240" w:lineRule="auto"/>
              <w:rPr>
                <w:rFonts w:ascii="Segoe Fluent Icons" w:hAnsi="Segoe Fluent Icons"/>
              </w:rPr>
            </w:pPr>
            <w:r w:rsidRPr="005904C8">
              <w:rPr>
                <w:rFonts w:ascii="Segoe Fluent Icons" w:hAnsi="Segoe Fluent Icons"/>
                <w:color w:val="2B3E50"/>
                <w:sz w:val="19"/>
              </w:rPr>
              <w:t>brightminds-backend/</w:t>
            </w:r>
            <w:r w:rsidRPr="005904C8">
              <w:rPr>
                <w:rFonts w:ascii="Segoe Fluent Icons" w:hAnsi="Segoe Fluent Icons"/>
                <w:color w:val="2B3E50"/>
                <w:sz w:val="19"/>
              </w:rPr>
              <w:br/>
            </w:r>
            <w:r w:rsidRPr="005904C8">
              <w:rPr>
                <w:rFonts w:ascii="MS Mincho" w:eastAsia="MS Mincho" w:hAnsi="MS Mincho" w:cs="MS Mincho" w:hint="eastAsia"/>
                <w:color w:val="2B3E50"/>
                <w:sz w:val="19"/>
              </w:rPr>
              <w:t>├──</w:t>
            </w:r>
            <w:r w:rsidRPr="005904C8">
              <w:rPr>
                <w:rFonts w:ascii="Segoe Fluent Icons" w:hAnsi="Segoe Fluent Icons"/>
                <w:color w:val="2B3E50"/>
                <w:sz w:val="19"/>
              </w:rPr>
              <w:t xml:space="preserve"> config/</w:t>
            </w:r>
            <w:r w:rsidRPr="005904C8">
              <w:rPr>
                <w:rFonts w:ascii="Segoe Fluent Icons" w:hAnsi="Segoe Fluent Icons"/>
                <w:color w:val="2B3E50"/>
                <w:sz w:val="19"/>
              </w:rPr>
              <w:br/>
            </w:r>
            <w:r w:rsidRPr="005904C8">
              <w:rPr>
                <w:rFonts w:ascii="MS Mincho" w:eastAsia="MS Mincho" w:hAnsi="MS Mincho" w:cs="MS Mincho" w:hint="eastAsia"/>
                <w:color w:val="2B3E50"/>
                <w:sz w:val="19"/>
              </w:rPr>
              <w:t>│</w:t>
            </w:r>
            <w:r w:rsidRPr="005904C8">
              <w:rPr>
                <w:rFonts w:ascii="Segoe Fluent Icons" w:hAnsi="Segoe Fluent Icons"/>
                <w:color w:val="2B3E50"/>
                <w:sz w:val="19"/>
              </w:rPr>
              <w:t xml:space="preserve">   </w:t>
            </w:r>
            <w:r w:rsidRPr="005904C8">
              <w:rPr>
                <w:rFonts w:ascii="MS Mincho" w:eastAsia="MS Mincho" w:hAnsi="MS Mincho" w:cs="MS Mincho" w:hint="eastAsia"/>
                <w:color w:val="2B3E50"/>
                <w:sz w:val="19"/>
              </w:rPr>
              <w:t>└──</w:t>
            </w:r>
            <w:r w:rsidRPr="005904C8">
              <w:rPr>
                <w:rFonts w:ascii="Segoe Fluent Icons" w:hAnsi="Segoe Fluent Icons"/>
                <w:color w:val="2B3E50"/>
                <w:sz w:val="19"/>
              </w:rPr>
              <w:t xml:space="preserve"> db.js      &lt;-- (Centralized database pool connector configuration)</w:t>
            </w:r>
            <w:r w:rsidRPr="005904C8">
              <w:rPr>
                <w:rFonts w:ascii="Segoe Fluent Icons" w:hAnsi="Segoe Fluent Icons"/>
                <w:color w:val="2B3E50"/>
                <w:sz w:val="19"/>
              </w:rPr>
              <w:br/>
            </w:r>
            <w:r w:rsidRPr="005904C8">
              <w:rPr>
                <w:rFonts w:ascii="MS Mincho" w:eastAsia="MS Mincho" w:hAnsi="MS Mincho" w:cs="MS Mincho" w:hint="eastAsia"/>
                <w:color w:val="2B3E50"/>
                <w:sz w:val="19"/>
              </w:rPr>
              <w:t>├──</w:t>
            </w:r>
            <w:r w:rsidRPr="005904C8">
              <w:rPr>
                <w:rFonts w:ascii="Segoe Fluent Icons" w:hAnsi="Segoe Fluent Icons"/>
                <w:color w:val="2B3E50"/>
                <w:sz w:val="19"/>
              </w:rPr>
              <w:t xml:space="preserve"> routes/</w:t>
            </w:r>
            <w:r w:rsidRPr="005904C8">
              <w:rPr>
                <w:rFonts w:ascii="Segoe Fluent Icons" w:hAnsi="Segoe Fluent Icons"/>
                <w:color w:val="2B3E50"/>
                <w:sz w:val="19"/>
              </w:rPr>
              <w:br/>
            </w:r>
            <w:r w:rsidRPr="005904C8">
              <w:rPr>
                <w:rFonts w:ascii="MS Mincho" w:eastAsia="MS Mincho" w:hAnsi="MS Mincho" w:cs="MS Mincho" w:hint="eastAsia"/>
                <w:color w:val="2B3E50"/>
                <w:sz w:val="19"/>
              </w:rPr>
              <w:t>├──</w:t>
            </w:r>
            <w:r w:rsidRPr="005904C8">
              <w:rPr>
                <w:rFonts w:ascii="Segoe Fluent Icons" w:hAnsi="Segoe Fluent Icons"/>
                <w:color w:val="2B3E50"/>
                <w:sz w:val="19"/>
              </w:rPr>
              <w:t xml:space="preserve"> .env</w:t>
            </w:r>
            <w:r w:rsidRPr="005904C8">
              <w:rPr>
                <w:rFonts w:ascii="Segoe Fluent Icons" w:hAnsi="Segoe Fluent Icons"/>
                <w:color w:val="2B3E50"/>
                <w:sz w:val="19"/>
              </w:rPr>
              <w:br/>
            </w:r>
            <w:r w:rsidRPr="005904C8">
              <w:rPr>
                <w:rFonts w:ascii="MS Mincho" w:eastAsia="MS Mincho" w:hAnsi="MS Mincho" w:cs="MS Mincho" w:hint="eastAsia"/>
                <w:color w:val="2B3E50"/>
                <w:sz w:val="19"/>
              </w:rPr>
              <w:t>└──</w:t>
            </w:r>
            <w:r w:rsidRPr="005904C8">
              <w:rPr>
                <w:rFonts w:ascii="Segoe Fluent Icons" w:hAnsi="Segoe Fluent Icons"/>
                <w:color w:val="2B3E50"/>
                <w:sz w:val="19"/>
              </w:rPr>
              <w:t xml:space="preserve"> server.js</w:t>
            </w:r>
          </w:p>
        </w:tc>
      </w:tr>
    </w:tbl>
    <w:p w14:paraId="64FCD91B" w14:textId="77777777" w:rsidR="002E67F9" w:rsidRPr="005904C8" w:rsidRDefault="002E67F9">
      <w:pPr>
        <w:spacing w:before="80" w:after="80"/>
        <w:rPr>
          <w:rFonts w:ascii="Segoe Fluent Icons" w:hAnsi="Segoe Fluent Icons"/>
        </w:rPr>
      </w:pPr>
    </w:p>
    <w:p w14:paraId="5321BBC5"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8. Exact Terminal/PowerShell Commands</w:t>
      </w:r>
    </w:p>
    <w:p w14:paraId="502D6209"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Type the following install sequence within your terminal block to pull down the official PostgreSQL node bridge engine utilities:</w:t>
      </w:r>
    </w:p>
    <w:tbl>
      <w:tblPr>
        <w:tblW w:w="0" w:type="auto"/>
        <w:jc w:val="center"/>
        <w:tblLook w:val="04A0" w:firstRow="1" w:lastRow="0" w:firstColumn="1" w:lastColumn="0" w:noHBand="0" w:noVBand="1"/>
      </w:tblPr>
      <w:tblGrid>
        <w:gridCol w:w="9360"/>
      </w:tblGrid>
      <w:tr w:rsidR="002E67F9" w:rsidRPr="005904C8" w14:paraId="1FF243E3"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7816DB91" w14:textId="77777777" w:rsidR="002E67F9" w:rsidRPr="005904C8" w:rsidRDefault="00000000">
            <w:pPr>
              <w:spacing w:after="0" w:line="240" w:lineRule="auto"/>
              <w:rPr>
                <w:rFonts w:ascii="Segoe Fluent Icons" w:hAnsi="Segoe Fluent Icons"/>
              </w:rPr>
            </w:pPr>
            <w:r w:rsidRPr="005904C8">
              <w:rPr>
                <w:rFonts w:ascii="Segoe Fluent Icons" w:hAnsi="Segoe Fluent Icons"/>
                <w:color w:val="2B3E50"/>
                <w:sz w:val="19"/>
              </w:rPr>
              <w:t>npm install pg</w:t>
            </w:r>
          </w:p>
        </w:tc>
      </w:tr>
    </w:tbl>
    <w:p w14:paraId="2C2318D5" w14:textId="77777777" w:rsidR="002E67F9" w:rsidRPr="005904C8" w:rsidRDefault="002E67F9">
      <w:pPr>
        <w:spacing w:before="80" w:after="80"/>
        <w:rPr>
          <w:rFonts w:ascii="Segoe Fluent Icons" w:hAnsi="Segoe Fluent Icons"/>
        </w:rPr>
      </w:pPr>
    </w:p>
    <w:p w14:paraId="597C7426"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9. Code Modifications to .env and .env.example</w:t>
      </w:r>
    </w:p>
    <w:p w14:paraId="1680CEAB"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Open up your hidden .env configuration worksheet. Add your authentic database system credentials right below your server port mapping line:</w:t>
      </w:r>
    </w:p>
    <w:tbl>
      <w:tblPr>
        <w:tblW w:w="0" w:type="auto"/>
        <w:jc w:val="center"/>
        <w:tblLook w:val="04A0" w:firstRow="1" w:lastRow="0" w:firstColumn="1" w:lastColumn="0" w:noHBand="0" w:noVBand="1"/>
      </w:tblPr>
      <w:tblGrid>
        <w:gridCol w:w="9360"/>
      </w:tblGrid>
      <w:tr w:rsidR="002E67F9" w:rsidRPr="005904C8" w14:paraId="1D858529"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6852912" w14:textId="77777777" w:rsidR="002E67F9" w:rsidRPr="005904C8" w:rsidRDefault="00000000">
            <w:pPr>
              <w:spacing w:after="0" w:line="240" w:lineRule="auto"/>
              <w:rPr>
                <w:rFonts w:ascii="Segoe Fluent Icons" w:hAnsi="Segoe Fluent Icons"/>
              </w:rPr>
            </w:pPr>
            <w:r w:rsidRPr="005904C8">
              <w:rPr>
                <w:rFonts w:ascii="Segoe Fluent Icons" w:hAnsi="Segoe Fluent Icons"/>
                <w:color w:val="2B3E50"/>
                <w:sz w:val="19"/>
              </w:rPr>
              <w:t>PORT=5000</w:t>
            </w:r>
            <w:r w:rsidRPr="005904C8">
              <w:rPr>
                <w:rFonts w:ascii="Segoe Fluent Icons" w:hAnsi="Segoe Fluent Icons"/>
                <w:color w:val="2B3E50"/>
                <w:sz w:val="19"/>
              </w:rPr>
              <w:br/>
              <w:t>DB_USER=postgres</w:t>
            </w:r>
            <w:r w:rsidRPr="005904C8">
              <w:rPr>
                <w:rFonts w:ascii="Segoe Fluent Icons" w:hAnsi="Segoe Fluent Icons"/>
                <w:color w:val="2B3E50"/>
                <w:sz w:val="19"/>
              </w:rPr>
              <w:br/>
              <w:t>DB_PASSWORD=YOUR_LOCAL_POSTGRES_PASSWORD_HERE</w:t>
            </w:r>
            <w:r w:rsidRPr="005904C8">
              <w:rPr>
                <w:rFonts w:ascii="Segoe Fluent Icons" w:hAnsi="Segoe Fluent Icons"/>
                <w:color w:val="2B3E50"/>
                <w:sz w:val="19"/>
              </w:rPr>
              <w:br/>
            </w:r>
            <w:r w:rsidRPr="005904C8">
              <w:rPr>
                <w:rFonts w:ascii="Segoe Fluent Icons" w:hAnsi="Segoe Fluent Icons"/>
                <w:color w:val="2B3E50"/>
                <w:sz w:val="19"/>
              </w:rPr>
              <w:lastRenderedPageBreak/>
              <w:t>DB_HOST=localhost</w:t>
            </w:r>
            <w:r w:rsidRPr="005904C8">
              <w:rPr>
                <w:rFonts w:ascii="Segoe Fluent Icons" w:hAnsi="Segoe Fluent Icons"/>
                <w:color w:val="2B3E50"/>
                <w:sz w:val="19"/>
              </w:rPr>
              <w:br/>
              <w:t>DB_PORT=5432</w:t>
            </w:r>
            <w:r w:rsidRPr="005904C8">
              <w:rPr>
                <w:rFonts w:ascii="Segoe Fluent Icons" w:hAnsi="Segoe Fluent Icons"/>
                <w:color w:val="2B3E50"/>
                <w:sz w:val="19"/>
              </w:rPr>
              <w:br/>
              <w:t>DB_DATABASE=brightminds_db</w:t>
            </w:r>
          </w:p>
        </w:tc>
      </w:tr>
    </w:tbl>
    <w:p w14:paraId="265245C5" w14:textId="77777777" w:rsidR="002E67F9" w:rsidRPr="005904C8" w:rsidRDefault="002E67F9">
      <w:pPr>
        <w:spacing w:before="80" w:after="80"/>
        <w:rPr>
          <w:rFonts w:ascii="Segoe Fluent Icons" w:hAnsi="Segoe Fluent Icons"/>
        </w:rPr>
      </w:pPr>
    </w:p>
    <w:p w14:paraId="3D4B622B"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Update your public template .env.example file sheet with empty layout blocks so you have a clean guide map later:</w:t>
      </w:r>
    </w:p>
    <w:tbl>
      <w:tblPr>
        <w:tblW w:w="0" w:type="auto"/>
        <w:jc w:val="center"/>
        <w:tblLook w:val="04A0" w:firstRow="1" w:lastRow="0" w:firstColumn="1" w:lastColumn="0" w:noHBand="0" w:noVBand="1"/>
      </w:tblPr>
      <w:tblGrid>
        <w:gridCol w:w="9360"/>
      </w:tblGrid>
      <w:tr w:rsidR="002E67F9" w:rsidRPr="005904C8" w14:paraId="3561FF4E"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1001F007" w14:textId="77777777" w:rsidR="002E67F9" w:rsidRPr="005904C8" w:rsidRDefault="00000000">
            <w:pPr>
              <w:spacing w:after="0" w:line="240" w:lineRule="auto"/>
              <w:rPr>
                <w:rFonts w:ascii="Segoe Fluent Icons" w:hAnsi="Segoe Fluent Icons"/>
              </w:rPr>
            </w:pPr>
            <w:r w:rsidRPr="005904C8">
              <w:rPr>
                <w:rFonts w:ascii="Segoe Fluent Icons" w:hAnsi="Segoe Fluent Icons"/>
                <w:color w:val="2B3E50"/>
                <w:sz w:val="19"/>
              </w:rPr>
              <w:t>PORT=5000</w:t>
            </w:r>
            <w:r w:rsidRPr="005904C8">
              <w:rPr>
                <w:rFonts w:ascii="Segoe Fluent Icons" w:hAnsi="Segoe Fluent Icons"/>
                <w:color w:val="2B3E50"/>
                <w:sz w:val="19"/>
              </w:rPr>
              <w:br/>
              <w:t>DB_USER=</w:t>
            </w:r>
            <w:r w:rsidRPr="005904C8">
              <w:rPr>
                <w:rFonts w:ascii="Segoe Fluent Icons" w:hAnsi="Segoe Fluent Icons"/>
                <w:color w:val="2B3E50"/>
                <w:sz w:val="19"/>
              </w:rPr>
              <w:br/>
              <w:t>DB_PASSWORD=</w:t>
            </w:r>
            <w:r w:rsidRPr="005904C8">
              <w:rPr>
                <w:rFonts w:ascii="Segoe Fluent Icons" w:hAnsi="Segoe Fluent Icons"/>
                <w:color w:val="2B3E50"/>
                <w:sz w:val="19"/>
              </w:rPr>
              <w:br/>
              <w:t>DB_HOST=</w:t>
            </w:r>
            <w:r w:rsidRPr="005904C8">
              <w:rPr>
                <w:rFonts w:ascii="Segoe Fluent Icons" w:hAnsi="Segoe Fluent Icons"/>
                <w:color w:val="2B3E50"/>
                <w:sz w:val="19"/>
              </w:rPr>
              <w:br/>
              <w:t>DB_PORT=</w:t>
            </w:r>
            <w:r w:rsidRPr="005904C8">
              <w:rPr>
                <w:rFonts w:ascii="Segoe Fluent Icons" w:hAnsi="Segoe Fluent Icons"/>
                <w:color w:val="2B3E50"/>
                <w:sz w:val="19"/>
              </w:rPr>
              <w:br/>
              <w:t>DB_DATABASE=</w:t>
            </w:r>
          </w:p>
        </w:tc>
      </w:tr>
    </w:tbl>
    <w:p w14:paraId="0B8C271C" w14:textId="77777777" w:rsidR="002E67F9" w:rsidRPr="005904C8" w:rsidRDefault="002E67F9">
      <w:pPr>
        <w:spacing w:before="80" w:after="80"/>
        <w:rPr>
          <w:rFonts w:ascii="Segoe Fluent Icons" w:hAnsi="Segoe Fluent Icons"/>
        </w:rPr>
      </w:pPr>
    </w:p>
    <w:p w14:paraId="1AC5137F"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10. Complete Code for config/db.js</w:t>
      </w:r>
    </w:p>
    <w:p w14:paraId="1589BD11"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Open your config/db.js script window and insert the following centralized database connection layer code configuration lines:</w:t>
      </w:r>
    </w:p>
    <w:tbl>
      <w:tblPr>
        <w:tblW w:w="0" w:type="auto"/>
        <w:jc w:val="center"/>
        <w:tblLook w:val="04A0" w:firstRow="1" w:lastRow="0" w:firstColumn="1" w:lastColumn="0" w:noHBand="0" w:noVBand="1"/>
      </w:tblPr>
      <w:tblGrid>
        <w:gridCol w:w="9360"/>
      </w:tblGrid>
      <w:tr w:rsidR="002E67F9" w:rsidRPr="005904C8" w14:paraId="4F2E268C"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026E50E" w14:textId="77777777" w:rsidR="002E67F9" w:rsidRPr="005904C8" w:rsidRDefault="00000000">
            <w:pPr>
              <w:spacing w:after="0" w:line="240" w:lineRule="auto"/>
              <w:rPr>
                <w:rFonts w:ascii="Segoe Fluent Icons" w:hAnsi="Segoe Fluent Icons"/>
              </w:rPr>
            </w:pPr>
            <w:r w:rsidRPr="005904C8">
              <w:rPr>
                <w:rFonts w:ascii="Segoe Fluent Icons" w:hAnsi="Segoe Fluent Icons"/>
                <w:color w:val="2B3E50"/>
                <w:sz w:val="19"/>
              </w:rPr>
              <w:t>const { Pool } = require('pg');</w:t>
            </w:r>
            <w:r w:rsidRPr="005904C8">
              <w:rPr>
                <w:rFonts w:ascii="Segoe Fluent Icons" w:hAnsi="Segoe Fluent Icons"/>
                <w:color w:val="2B3E50"/>
                <w:sz w:val="19"/>
              </w:rPr>
              <w:br/>
            </w:r>
            <w:r w:rsidRPr="005904C8">
              <w:rPr>
                <w:rFonts w:ascii="Segoe Fluent Icons" w:hAnsi="Segoe Fluent Icons"/>
                <w:color w:val="2B3E50"/>
                <w:sz w:val="19"/>
              </w:rPr>
              <w:br/>
              <w:t>// Initialize the master configuration pool using variables from our secret .env file</w:t>
            </w:r>
            <w:r w:rsidRPr="005904C8">
              <w:rPr>
                <w:rFonts w:ascii="Segoe Fluent Icons" w:hAnsi="Segoe Fluent Icons"/>
                <w:color w:val="2B3E50"/>
                <w:sz w:val="19"/>
              </w:rPr>
              <w:br/>
              <w:t>const pool = new Pool({</w:t>
            </w:r>
            <w:r w:rsidRPr="005904C8">
              <w:rPr>
                <w:rFonts w:ascii="Segoe Fluent Icons" w:hAnsi="Segoe Fluent Icons"/>
                <w:color w:val="2B3E50"/>
                <w:sz w:val="19"/>
              </w:rPr>
              <w:br/>
              <w:t xml:space="preserve">    user: process.env.DB_USER,</w:t>
            </w:r>
            <w:r w:rsidRPr="005904C8">
              <w:rPr>
                <w:rFonts w:ascii="Segoe Fluent Icons" w:hAnsi="Segoe Fluent Icons"/>
                <w:color w:val="2B3E50"/>
                <w:sz w:val="19"/>
              </w:rPr>
              <w:br/>
              <w:t xml:space="preserve">    password: process.env.DB_PASSWORD,</w:t>
            </w:r>
            <w:r w:rsidRPr="005904C8">
              <w:rPr>
                <w:rFonts w:ascii="Segoe Fluent Icons" w:hAnsi="Segoe Fluent Icons"/>
                <w:color w:val="2B3E50"/>
                <w:sz w:val="19"/>
              </w:rPr>
              <w:br/>
              <w:t xml:space="preserve">    host: process.env.DB_HOST,</w:t>
            </w:r>
            <w:r w:rsidRPr="005904C8">
              <w:rPr>
                <w:rFonts w:ascii="Segoe Fluent Icons" w:hAnsi="Segoe Fluent Icons"/>
                <w:color w:val="2B3E50"/>
                <w:sz w:val="19"/>
              </w:rPr>
              <w:br/>
              <w:t xml:space="preserve">    port: process.env.DB_PORT,</w:t>
            </w:r>
            <w:r w:rsidRPr="005904C8">
              <w:rPr>
                <w:rFonts w:ascii="Segoe Fluent Icons" w:hAnsi="Segoe Fluent Icons"/>
                <w:color w:val="2B3E50"/>
                <w:sz w:val="19"/>
              </w:rPr>
              <w:br/>
              <w:t xml:space="preserve">    database: process.env.DB_DATABASE</w:t>
            </w:r>
            <w:r w:rsidRPr="005904C8">
              <w:rPr>
                <w:rFonts w:ascii="Segoe Fluent Icons" w:hAnsi="Segoe Fluent Icons"/>
                <w:color w:val="2B3E50"/>
                <w:sz w:val="19"/>
              </w:rPr>
              <w:br/>
              <w:t>});</w:t>
            </w:r>
            <w:r w:rsidRPr="005904C8">
              <w:rPr>
                <w:rFonts w:ascii="Segoe Fluent Icons" w:hAnsi="Segoe Fluent Icons"/>
                <w:color w:val="2B3E50"/>
                <w:sz w:val="19"/>
              </w:rPr>
              <w:br/>
            </w:r>
            <w:r w:rsidRPr="005904C8">
              <w:rPr>
                <w:rFonts w:ascii="Segoe Fluent Icons" w:hAnsi="Segoe Fluent Icons"/>
                <w:color w:val="2B3E50"/>
                <w:sz w:val="19"/>
              </w:rPr>
              <w:br/>
              <w:t>// Run an internal event listener to confirm connection handshakes</w:t>
            </w:r>
            <w:r w:rsidRPr="005904C8">
              <w:rPr>
                <w:rFonts w:ascii="Segoe Fluent Icons" w:hAnsi="Segoe Fluent Icons"/>
                <w:color w:val="2B3E50"/>
                <w:sz w:val="19"/>
              </w:rPr>
              <w:br/>
              <w:t>pool.on('connect', () =&gt; {</w:t>
            </w:r>
            <w:r w:rsidRPr="005904C8">
              <w:rPr>
                <w:rFonts w:ascii="Segoe Fluent Icons" w:hAnsi="Segoe Fluent Icons"/>
                <w:color w:val="2B3E50"/>
                <w:sz w:val="19"/>
              </w:rPr>
              <w:br/>
              <w:t xml:space="preserve">    console.log('</w:t>
            </w:r>
            <w:r w:rsidRPr="005904C8">
              <w:rPr>
                <w:rFonts w:ascii="Segoe UI Emoji" w:hAnsi="Segoe UI Emoji" w:cs="Segoe UI Emoji"/>
                <w:color w:val="2B3E50"/>
                <w:sz w:val="19"/>
              </w:rPr>
              <w:t>🐘</w:t>
            </w:r>
            <w:r w:rsidRPr="005904C8">
              <w:rPr>
                <w:rFonts w:ascii="Segoe Fluent Icons" w:hAnsi="Segoe Fluent Icons"/>
                <w:color w:val="2B3E50"/>
                <w:sz w:val="19"/>
              </w:rPr>
              <w:t xml:space="preserve"> PostgreSQL Database resource pool connected successfully!');</w:t>
            </w:r>
            <w:r w:rsidRPr="005904C8">
              <w:rPr>
                <w:rFonts w:ascii="Segoe Fluent Icons" w:hAnsi="Segoe Fluent Icons"/>
                <w:color w:val="2B3E50"/>
                <w:sz w:val="19"/>
              </w:rPr>
              <w:br/>
              <w:t>});</w:t>
            </w:r>
            <w:r w:rsidRPr="005904C8">
              <w:rPr>
                <w:rFonts w:ascii="Segoe Fluent Icons" w:hAnsi="Segoe Fluent Icons"/>
                <w:color w:val="2B3E50"/>
                <w:sz w:val="19"/>
              </w:rPr>
              <w:br/>
            </w:r>
            <w:r w:rsidRPr="005904C8">
              <w:rPr>
                <w:rFonts w:ascii="Segoe Fluent Icons" w:hAnsi="Segoe Fluent Icons"/>
                <w:color w:val="2B3E50"/>
                <w:sz w:val="19"/>
              </w:rPr>
              <w:br/>
              <w:t>// Catch errors that happen on idle connections</w:t>
            </w:r>
            <w:r w:rsidRPr="005904C8">
              <w:rPr>
                <w:rFonts w:ascii="Segoe Fluent Icons" w:hAnsi="Segoe Fluent Icons"/>
                <w:color w:val="2B3E50"/>
                <w:sz w:val="19"/>
              </w:rPr>
              <w:br/>
              <w:t>pool.on('error', (err) =&gt; {</w:t>
            </w:r>
            <w:r w:rsidRPr="005904C8">
              <w:rPr>
                <w:rFonts w:ascii="Segoe Fluent Icons" w:hAnsi="Segoe Fluent Icons"/>
                <w:color w:val="2B3E50"/>
                <w:sz w:val="19"/>
              </w:rPr>
              <w:br/>
              <w:t xml:space="preserve">    console.error('</w:t>
            </w:r>
            <w:r w:rsidRPr="005904C8">
              <w:rPr>
                <w:rFonts w:ascii="Segoe UI Emoji" w:hAnsi="Segoe UI Emoji" w:cs="Segoe UI Emoji"/>
                <w:color w:val="2B3E50"/>
                <w:sz w:val="19"/>
              </w:rPr>
              <w:t>❌</w:t>
            </w:r>
            <w:r w:rsidRPr="005904C8">
              <w:rPr>
                <w:rFonts w:ascii="Segoe Fluent Icons" w:hAnsi="Segoe Fluent Icons"/>
                <w:color w:val="2B3E50"/>
                <w:sz w:val="19"/>
              </w:rPr>
              <w:t xml:space="preserve"> Unexpected database pool anomaly:', err);</w:t>
            </w:r>
            <w:r w:rsidRPr="005904C8">
              <w:rPr>
                <w:rFonts w:ascii="Segoe Fluent Icons" w:hAnsi="Segoe Fluent Icons"/>
                <w:color w:val="2B3E50"/>
                <w:sz w:val="19"/>
              </w:rPr>
              <w:br/>
              <w:t>});</w:t>
            </w:r>
            <w:r w:rsidRPr="005904C8">
              <w:rPr>
                <w:rFonts w:ascii="Segoe Fluent Icons" w:hAnsi="Segoe Fluent Icons"/>
                <w:color w:val="2B3E50"/>
                <w:sz w:val="19"/>
              </w:rPr>
              <w:br/>
            </w:r>
            <w:r w:rsidRPr="005904C8">
              <w:rPr>
                <w:rFonts w:ascii="Segoe Fluent Icons" w:hAnsi="Segoe Fluent Icons"/>
                <w:color w:val="2B3E50"/>
                <w:sz w:val="19"/>
              </w:rPr>
              <w:br/>
              <w:t>// Export the query helper interface so our separate route modules can use it</w:t>
            </w:r>
            <w:r w:rsidRPr="005904C8">
              <w:rPr>
                <w:rFonts w:ascii="Segoe Fluent Icons" w:hAnsi="Segoe Fluent Icons"/>
                <w:color w:val="2B3E50"/>
                <w:sz w:val="19"/>
              </w:rPr>
              <w:br/>
              <w:t>module.exports = {</w:t>
            </w:r>
            <w:r w:rsidRPr="005904C8">
              <w:rPr>
                <w:rFonts w:ascii="Segoe Fluent Icons" w:hAnsi="Segoe Fluent Icons"/>
                <w:color w:val="2B3E50"/>
                <w:sz w:val="19"/>
              </w:rPr>
              <w:br/>
              <w:t xml:space="preserve">    query: (text, params) =&gt; pool.query(text, params),</w:t>
            </w:r>
            <w:r w:rsidRPr="005904C8">
              <w:rPr>
                <w:rFonts w:ascii="Segoe Fluent Icons" w:hAnsi="Segoe Fluent Icons"/>
                <w:color w:val="2B3E50"/>
                <w:sz w:val="19"/>
              </w:rPr>
              <w:br/>
              <w:t xml:space="preserve">    pool: pool</w:t>
            </w:r>
            <w:r w:rsidRPr="005904C8">
              <w:rPr>
                <w:rFonts w:ascii="Segoe Fluent Icons" w:hAnsi="Segoe Fluent Icons"/>
                <w:color w:val="2B3E50"/>
                <w:sz w:val="19"/>
              </w:rPr>
              <w:br/>
              <w:t>};</w:t>
            </w:r>
          </w:p>
        </w:tc>
      </w:tr>
    </w:tbl>
    <w:p w14:paraId="3889A83E" w14:textId="77777777" w:rsidR="002E67F9" w:rsidRPr="005904C8" w:rsidRDefault="002E67F9">
      <w:pPr>
        <w:spacing w:before="80" w:after="80"/>
        <w:rPr>
          <w:rFonts w:ascii="Segoe Fluent Icons" w:hAnsi="Segoe Fluent Icons"/>
        </w:rPr>
      </w:pPr>
    </w:p>
    <w:p w14:paraId="14083522"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11. Code Modifications to server.js</w:t>
      </w:r>
    </w:p>
    <w:p w14:paraId="19EB0E54"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Let us build a diagnostic validation endpoint directly inside our root initialization file server.js so we can run an active database test request. Update your file with these lines:</w:t>
      </w:r>
    </w:p>
    <w:tbl>
      <w:tblPr>
        <w:tblW w:w="0" w:type="auto"/>
        <w:jc w:val="center"/>
        <w:tblLook w:val="04A0" w:firstRow="1" w:lastRow="0" w:firstColumn="1" w:lastColumn="0" w:noHBand="0" w:noVBand="1"/>
      </w:tblPr>
      <w:tblGrid>
        <w:gridCol w:w="9360"/>
      </w:tblGrid>
      <w:tr w:rsidR="002E67F9" w:rsidRPr="005904C8" w14:paraId="0B866925"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9917019" w14:textId="77777777" w:rsidR="002E67F9" w:rsidRPr="005904C8" w:rsidRDefault="00000000">
            <w:pPr>
              <w:spacing w:after="0" w:line="240" w:lineRule="auto"/>
              <w:rPr>
                <w:rFonts w:ascii="Segoe Fluent Icons" w:hAnsi="Segoe Fluent Icons"/>
              </w:rPr>
            </w:pPr>
            <w:r w:rsidRPr="005904C8">
              <w:rPr>
                <w:rFonts w:ascii="Segoe Fluent Icons" w:hAnsi="Segoe Fluent Icons"/>
                <w:color w:val="2B3E50"/>
                <w:sz w:val="19"/>
              </w:rPr>
              <w:lastRenderedPageBreak/>
              <w:t>require('dotenv').config();</w:t>
            </w:r>
            <w:r w:rsidRPr="005904C8">
              <w:rPr>
                <w:rFonts w:ascii="Segoe Fluent Icons" w:hAnsi="Segoe Fluent Icons"/>
                <w:color w:val="2B3E50"/>
                <w:sz w:val="19"/>
              </w:rPr>
              <w:br/>
              <w:t>const express = require('express');</w:t>
            </w:r>
            <w:r w:rsidRPr="005904C8">
              <w:rPr>
                <w:rFonts w:ascii="Segoe Fluent Icons" w:hAnsi="Segoe Fluent Icons"/>
                <w:color w:val="2B3E50"/>
                <w:sz w:val="19"/>
              </w:rPr>
              <w:br/>
              <w:t>const app = express();</w:t>
            </w:r>
            <w:r w:rsidRPr="005904C8">
              <w:rPr>
                <w:rFonts w:ascii="Segoe Fluent Icons" w:hAnsi="Segoe Fluent Icons"/>
                <w:color w:val="2B3E50"/>
                <w:sz w:val="19"/>
              </w:rPr>
              <w:br/>
              <w:t>const PORT = process.env.PORT || 3000;</w:t>
            </w:r>
            <w:r w:rsidRPr="005904C8">
              <w:rPr>
                <w:rFonts w:ascii="Segoe Fluent Icons" w:hAnsi="Segoe Fluent Icons"/>
                <w:color w:val="2B3E50"/>
                <w:sz w:val="19"/>
              </w:rPr>
              <w:br/>
            </w:r>
            <w:r w:rsidRPr="005904C8">
              <w:rPr>
                <w:rFonts w:ascii="Segoe Fluent Icons" w:hAnsi="Segoe Fluent Icons"/>
                <w:color w:val="2B3E50"/>
                <w:sz w:val="19"/>
              </w:rPr>
              <w:br/>
              <w:t>// Import our centralized database query bridge module</w:t>
            </w:r>
            <w:r w:rsidRPr="005904C8">
              <w:rPr>
                <w:rFonts w:ascii="Segoe Fluent Icons" w:hAnsi="Segoe Fluent Icons"/>
                <w:color w:val="2B3E50"/>
                <w:sz w:val="19"/>
              </w:rPr>
              <w:br/>
              <w:t>const db = require('./config/db');</w:t>
            </w:r>
            <w:r w:rsidRPr="005904C8">
              <w:rPr>
                <w:rFonts w:ascii="Segoe Fluent Icons" w:hAnsi="Segoe Fluent Icons"/>
                <w:color w:val="2B3E50"/>
                <w:sz w:val="19"/>
              </w:rPr>
              <w:br/>
            </w:r>
            <w:r w:rsidRPr="005904C8">
              <w:rPr>
                <w:rFonts w:ascii="Segoe Fluent Icons" w:hAnsi="Segoe Fluent Icons"/>
                <w:color w:val="2B3E50"/>
                <w:sz w:val="19"/>
              </w:rPr>
              <w:br/>
              <w:t>app.use(express.json());</w:t>
            </w:r>
            <w:r w:rsidRPr="005904C8">
              <w:rPr>
                <w:rFonts w:ascii="Segoe Fluent Icons" w:hAnsi="Segoe Fluent Icons"/>
                <w:color w:val="2B3E50"/>
                <w:sz w:val="19"/>
              </w:rPr>
              <w:br/>
            </w:r>
            <w:r w:rsidRPr="005904C8">
              <w:rPr>
                <w:rFonts w:ascii="Segoe Fluent Icons" w:hAnsi="Segoe Fluent Icons"/>
                <w:color w:val="2B3E50"/>
                <w:sz w:val="19"/>
              </w:rPr>
              <w:br/>
              <w:t>// Diagnostic Test Endpoint: Query real-time clocks directly from the SQL engine</w:t>
            </w:r>
            <w:r w:rsidRPr="005904C8">
              <w:rPr>
                <w:rFonts w:ascii="Segoe Fluent Icons" w:hAnsi="Segoe Fluent Icons"/>
                <w:color w:val="2B3E50"/>
                <w:sz w:val="19"/>
              </w:rPr>
              <w:br/>
              <w:t>app.get('/api/db-test', async (req, res) =&gt; {</w:t>
            </w:r>
            <w:r w:rsidRPr="005904C8">
              <w:rPr>
                <w:rFonts w:ascii="Segoe Fluent Icons" w:hAnsi="Segoe Fluent Icons"/>
                <w:color w:val="2B3E50"/>
                <w:sz w:val="19"/>
              </w:rPr>
              <w:br/>
              <w:t xml:space="preserve">    try {</w:t>
            </w:r>
            <w:r w:rsidRPr="005904C8">
              <w:rPr>
                <w:rFonts w:ascii="Segoe Fluent Icons" w:hAnsi="Segoe Fluent Icons"/>
                <w:color w:val="2B3E50"/>
                <w:sz w:val="19"/>
              </w:rPr>
              <w:br/>
              <w:t xml:space="preserve">        // Query the database engine for its current internal time</w:t>
            </w:r>
            <w:r w:rsidRPr="005904C8">
              <w:rPr>
                <w:rFonts w:ascii="Segoe Fluent Icons" w:hAnsi="Segoe Fluent Icons"/>
                <w:color w:val="2B3E50"/>
                <w:sz w:val="19"/>
              </w:rPr>
              <w:br/>
              <w:t xml:space="preserve">        const dbResult = await db.query('SELECT NOW();');</w:t>
            </w:r>
            <w:r w:rsidRPr="005904C8">
              <w:rPr>
                <w:rFonts w:ascii="Segoe Fluent Icons" w:hAnsi="Segoe Fluent Icons"/>
                <w:color w:val="2B3E50"/>
                <w:sz w:val="19"/>
              </w:rPr>
              <w:br/>
              <w:t xml:space="preserve">        res.status(200).json({</w:t>
            </w:r>
            <w:r w:rsidRPr="005904C8">
              <w:rPr>
                <w:rFonts w:ascii="Segoe Fluent Icons" w:hAnsi="Segoe Fluent Icons"/>
                <w:color w:val="2B3E50"/>
                <w:sz w:val="19"/>
              </w:rPr>
              <w:br/>
              <w:t xml:space="preserve">            success: true,</w:t>
            </w:r>
            <w:r w:rsidRPr="005904C8">
              <w:rPr>
                <w:rFonts w:ascii="Segoe Fluent Icons" w:hAnsi="Segoe Fluent Icons"/>
                <w:color w:val="2B3E50"/>
                <w:sz w:val="19"/>
              </w:rPr>
              <w:br/>
              <w:t xml:space="preserve">            message: "Database communication channel is running perfectly!",</w:t>
            </w:r>
            <w:r w:rsidRPr="005904C8">
              <w:rPr>
                <w:rFonts w:ascii="Segoe Fluent Icons" w:hAnsi="Segoe Fluent Icons"/>
                <w:color w:val="2B3E50"/>
                <w:sz w:val="19"/>
              </w:rPr>
              <w:br/>
              <w:t xml:space="preserve">            timestamp: dbResult.rows[0].now</w:t>
            </w:r>
            <w:r w:rsidRPr="005904C8">
              <w:rPr>
                <w:rFonts w:ascii="Segoe Fluent Icons" w:hAnsi="Segoe Fluent Icons"/>
                <w:color w:val="2B3E50"/>
                <w:sz w:val="19"/>
              </w:rPr>
              <w:br/>
              <w:t xml:space="preserve">        });</w:t>
            </w:r>
            <w:r w:rsidRPr="005904C8">
              <w:rPr>
                <w:rFonts w:ascii="Segoe Fluent Icons" w:hAnsi="Segoe Fluent Icons"/>
                <w:color w:val="2B3E50"/>
                <w:sz w:val="19"/>
              </w:rPr>
              <w:br/>
              <w:t xml:space="preserve">    } catch (error) {</w:t>
            </w:r>
            <w:r w:rsidRPr="005904C8">
              <w:rPr>
                <w:rFonts w:ascii="Segoe Fluent Icons" w:hAnsi="Segoe Fluent Icons"/>
                <w:color w:val="2B3E50"/>
                <w:sz w:val="19"/>
              </w:rPr>
              <w:br/>
              <w:t xml:space="preserve">        console.error(error);</w:t>
            </w:r>
            <w:r w:rsidRPr="005904C8">
              <w:rPr>
                <w:rFonts w:ascii="Segoe Fluent Icons" w:hAnsi="Segoe Fluent Icons"/>
                <w:color w:val="2B3E50"/>
                <w:sz w:val="19"/>
              </w:rPr>
              <w:br/>
              <w:t xml:space="preserve">        res.status(500).json({</w:t>
            </w:r>
            <w:r w:rsidRPr="005904C8">
              <w:rPr>
                <w:rFonts w:ascii="Segoe Fluent Icons" w:hAnsi="Segoe Fluent Icons"/>
                <w:color w:val="2B3E50"/>
                <w:sz w:val="19"/>
              </w:rPr>
              <w:br/>
              <w:t xml:space="preserve">            success: false,</w:t>
            </w:r>
            <w:r w:rsidRPr="005904C8">
              <w:rPr>
                <w:rFonts w:ascii="Segoe Fluent Icons" w:hAnsi="Segoe Fluent Icons"/>
                <w:color w:val="2B3E50"/>
                <w:sz w:val="19"/>
              </w:rPr>
              <w:br/>
              <w:t xml:space="preserve">            message: "Database connection failure. Check your credentials.",</w:t>
            </w:r>
            <w:r w:rsidRPr="005904C8">
              <w:rPr>
                <w:rFonts w:ascii="Segoe Fluent Icons" w:hAnsi="Segoe Fluent Icons"/>
                <w:color w:val="2B3E50"/>
                <w:sz w:val="19"/>
              </w:rPr>
              <w:br/>
              <w:t xml:space="preserve">            error: error.message</w:t>
            </w:r>
            <w:r w:rsidRPr="005904C8">
              <w:rPr>
                <w:rFonts w:ascii="Segoe Fluent Icons" w:hAnsi="Segoe Fluent Icons"/>
                <w:color w:val="2B3E50"/>
                <w:sz w:val="19"/>
              </w:rPr>
              <w:br/>
              <w:t xml:space="preserve">        });</w:t>
            </w:r>
            <w:r w:rsidRPr="005904C8">
              <w:rPr>
                <w:rFonts w:ascii="Segoe Fluent Icons" w:hAnsi="Segoe Fluent Icons"/>
                <w:color w:val="2B3E50"/>
                <w:sz w:val="19"/>
              </w:rPr>
              <w:br/>
              <w:t xml:space="preserve">    }</w:t>
            </w:r>
            <w:r w:rsidRPr="005904C8">
              <w:rPr>
                <w:rFonts w:ascii="Segoe Fluent Icons" w:hAnsi="Segoe Fluent Icons"/>
                <w:color w:val="2B3E50"/>
                <w:sz w:val="19"/>
              </w:rPr>
              <w:br/>
              <w:t>});</w:t>
            </w:r>
            <w:r w:rsidRPr="005904C8">
              <w:rPr>
                <w:rFonts w:ascii="Segoe Fluent Icons" w:hAnsi="Segoe Fluent Icons"/>
                <w:color w:val="2B3E50"/>
                <w:sz w:val="19"/>
              </w:rPr>
              <w:br/>
            </w:r>
            <w:r w:rsidRPr="005904C8">
              <w:rPr>
                <w:rFonts w:ascii="Segoe Fluent Icons" w:hAnsi="Segoe Fluent Icons"/>
                <w:color w:val="2B3E50"/>
                <w:sz w:val="19"/>
              </w:rPr>
              <w:br/>
              <w:t>app.listen(PORT, () =&gt; {</w:t>
            </w:r>
            <w:r w:rsidRPr="005904C8">
              <w:rPr>
                <w:rFonts w:ascii="Segoe Fluent Icons" w:hAnsi="Segoe Fluent Icons"/>
                <w:color w:val="2B3E50"/>
                <w:sz w:val="19"/>
              </w:rPr>
              <w:br/>
              <w:t xml:space="preserve">    console.log(`</w:t>
            </w:r>
            <w:r w:rsidRPr="005904C8">
              <w:rPr>
                <w:rFonts w:ascii="Segoe UI Emoji" w:hAnsi="Segoe UI Emoji" w:cs="Segoe UI Emoji"/>
                <w:color w:val="2B3E50"/>
                <w:sz w:val="19"/>
              </w:rPr>
              <w:t>🚀</w:t>
            </w:r>
            <w:r w:rsidRPr="005904C8">
              <w:rPr>
                <w:rFonts w:ascii="Segoe Fluent Icons" w:hAnsi="Segoe Fluent Icons"/>
                <w:color w:val="2B3E50"/>
                <w:sz w:val="19"/>
              </w:rPr>
              <w:t xml:space="preserve"> Server monitoring active on port: \${PORT}`);</w:t>
            </w:r>
            <w:r w:rsidRPr="005904C8">
              <w:rPr>
                <w:rFonts w:ascii="Segoe Fluent Icons" w:hAnsi="Segoe Fluent Icons"/>
                <w:color w:val="2B3E50"/>
                <w:sz w:val="19"/>
              </w:rPr>
              <w:br/>
              <w:t>});</w:t>
            </w:r>
          </w:p>
        </w:tc>
      </w:tr>
    </w:tbl>
    <w:p w14:paraId="3E7C5FCC" w14:textId="77777777" w:rsidR="002E67F9" w:rsidRPr="005904C8" w:rsidRDefault="002E67F9">
      <w:pPr>
        <w:spacing w:before="80" w:after="80"/>
        <w:rPr>
          <w:rFonts w:ascii="Segoe Fluent Icons" w:hAnsi="Segoe Fluent Icons"/>
        </w:rPr>
      </w:pPr>
    </w:p>
    <w:p w14:paraId="4473E728"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12. Step-by-Step Instructions for Running the Code</w:t>
      </w:r>
    </w:p>
    <w:p w14:paraId="2D77BF67"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1. Verify all code changes are saved completely using the Ctrl + S keys.</w:t>
      </w:r>
    </w:p>
    <w:p w14:paraId="65F68C09"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2. Watch your active running terminal loop. If your credentials match perfectly, you will watch the message '</w:t>
      </w:r>
      <w:r w:rsidRPr="005904C8">
        <w:rPr>
          <w:rFonts w:ascii="Segoe UI Emoji" w:hAnsi="Segoe UI Emoji" w:cs="Segoe UI Emoji"/>
          <w:color w:val="2C3E50"/>
          <w:sz w:val="21"/>
        </w:rPr>
        <w:t>🐘</w:t>
      </w:r>
      <w:r w:rsidRPr="005904C8">
        <w:rPr>
          <w:rFonts w:ascii="Segoe Fluent Icons" w:hAnsi="Segoe Fluent Icons"/>
          <w:color w:val="2C3E50"/>
          <w:sz w:val="21"/>
        </w:rPr>
        <w:t xml:space="preserve"> PostgreSQL Database resource pool connected successfully!' immediately print inside the logs.</w:t>
      </w:r>
    </w:p>
    <w:p w14:paraId="3E672942"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13. Thunder Client Testing Instructions</w:t>
      </w:r>
    </w:p>
    <w:p w14:paraId="16A6A9B6"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1. Access your Thunder Client extension interaction board workspace.</w:t>
      </w:r>
    </w:p>
    <w:p w14:paraId="12C971B4"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2. Initialize a New Request configuration card layout.</w:t>
      </w:r>
    </w:p>
    <w:p w14:paraId="551BBDE9"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3. Set the method type option to GET.</w:t>
      </w:r>
    </w:p>
    <w:p w14:paraId="24518457"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4. Input this exact validation tracking link: http://localhost:5000/api/db-test</w:t>
      </w:r>
    </w:p>
    <w:p w14:paraId="664EB846" w14:textId="77777777" w:rsidR="002E67F9" w:rsidRPr="005904C8" w:rsidRDefault="00000000">
      <w:pPr>
        <w:spacing w:after="80"/>
        <w:rPr>
          <w:rFonts w:ascii="Segoe Fluent Icons" w:hAnsi="Segoe Fluent Icons"/>
        </w:rPr>
      </w:pPr>
      <w:r w:rsidRPr="005904C8">
        <w:rPr>
          <w:rFonts w:ascii="Segoe Fluent Icons" w:hAnsi="Segoe Fluent Icons"/>
          <w:color w:val="2C3E50"/>
          <w:sz w:val="21"/>
        </w:rPr>
        <w:t>5. Click Send.</w:t>
      </w:r>
    </w:p>
    <w:p w14:paraId="750037E2"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lastRenderedPageBreak/>
        <w:t>14. Expected HTTP Status and JSON Response</w:t>
      </w:r>
    </w:p>
    <w:p w14:paraId="246CCCDE"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HTTP Status Indicator: 200 OK verified.</w:t>
      </w:r>
    </w:p>
    <w:p w14:paraId="7CFC2C8C"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Returned Payload Structure: A clean JSON document returning success: true along with an official timestamp parameter fetched straight from your database system engine.</w:t>
      </w:r>
    </w:p>
    <w:p w14:paraId="7145F722"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15. Common Beginner Mistakes and Exact Fixes</w:t>
      </w:r>
    </w:p>
    <w:p w14:paraId="2426D25B"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Mistake: Crash output saying 'password authentication failed for user postgres'.</w:t>
      </w:r>
    </w:p>
    <w:p w14:paraId="0060C268"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Fix: Your server script is passing an incorrect password string parameter. Open up your hidden local .env settings layout sheet and double-check your DB_PASSWORD option to match your local installation master key exactly.</w:t>
      </w:r>
    </w:p>
    <w:p w14:paraId="1B0EBEFD"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16. End-of-Day Verification Checklist</w:t>
      </w:r>
    </w:p>
    <w:p w14:paraId="1FC1B406"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The configuration settings pool maps correctly using process.env data abstractions.</w:t>
      </w:r>
    </w:p>
    <w:p w14:paraId="65241050"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The route successfully reads deep table rows from the database without throwing connectivity errors.</w:t>
      </w:r>
    </w:p>
    <w:p w14:paraId="3392A781"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17. Screenshot/Evidence Checklist</w:t>
      </w:r>
    </w:p>
    <w:p w14:paraId="1C30BC8F"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A screenshot capturing the Thunder Client panel displaying a clean 200 execution code carrying a true database system timestamp.</w:t>
      </w:r>
    </w:p>
    <w:p w14:paraId="14BE7260"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18. Git/GitHub Checkpoint</w:t>
      </w:r>
    </w:p>
    <w:tbl>
      <w:tblPr>
        <w:tblW w:w="0" w:type="auto"/>
        <w:jc w:val="center"/>
        <w:tblLook w:val="04A0" w:firstRow="1" w:lastRow="0" w:firstColumn="1" w:lastColumn="0" w:noHBand="0" w:noVBand="1"/>
      </w:tblPr>
      <w:tblGrid>
        <w:gridCol w:w="9360"/>
      </w:tblGrid>
      <w:tr w:rsidR="002E67F9" w:rsidRPr="005904C8" w14:paraId="699C3D3D" w14:textId="77777777">
        <w:trPr>
          <w:jc w:val="center"/>
        </w:trPr>
        <w:tc>
          <w:tcPr>
            <w:tcW w:w="9360" w:type="dxa"/>
            <w:tcBorders>
              <w:left w:val="single" w:sz="24" w:space="0" w:color="2980B9"/>
            </w:tcBorders>
            <w:shd w:val="clear" w:color="auto" w:fill="F8F9FA"/>
            <w:tcMar>
              <w:top w:w="140" w:type="dxa"/>
              <w:left w:w="180" w:type="dxa"/>
              <w:bottom w:w="140" w:type="dxa"/>
              <w:right w:w="180" w:type="dxa"/>
            </w:tcMar>
          </w:tcPr>
          <w:p w14:paraId="693677BB" w14:textId="77777777" w:rsidR="002E67F9" w:rsidRPr="005904C8" w:rsidRDefault="00000000">
            <w:pPr>
              <w:spacing w:after="0" w:line="240" w:lineRule="auto"/>
              <w:rPr>
                <w:rFonts w:ascii="Segoe Fluent Icons" w:hAnsi="Segoe Fluent Icons"/>
              </w:rPr>
            </w:pPr>
            <w:r w:rsidRPr="005904C8">
              <w:rPr>
                <w:rFonts w:ascii="Segoe Fluent Icons" w:hAnsi="Segoe Fluent Icons"/>
                <w:color w:val="2B3E50"/>
                <w:sz w:val="19"/>
              </w:rPr>
              <w:t>git add .</w:t>
            </w:r>
            <w:r w:rsidRPr="005904C8">
              <w:rPr>
                <w:rFonts w:ascii="Segoe Fluent Icons" w:hAnsi="Segoe Fluent Icons"/>
                <w:color w:val="2B3E50"/>
                <w:sz w:val="19"/>
              </w:rPr>
              <w:br/>
              <w:t xml:space="preserve">git commit -m "Day 4 Complete: Initialize dynamic pool connection layers targeting postgres databases" </w:t>
            </w:r>
          </w:p>
        </w:tc>
      </w:tr>
    </w:tbl>
    <w:p w14:paraId="29E6341D" w14:textId="77777777" w:rsidR="002E67F9" w:rsidRPr="005904C8" w:rsidRDefault="002E67F9">
      <w:pPr>
        <w:spacing w:before="80" w:after="80"/>
        <w:rPr>
          <w:rFonts w:ascii="Segoe Fluent Icons" w:hAnsi="Segoe Fluent Icons"/>
        </w:rPr>
      </w:pPr>
    </w:p>
    <w:p w14:paraId="7F6A0609"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19. Free Learning Resources</w:t>
      </w:r>
    </w:p>
    <w:p w14:paraId="21768EBE"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Node Postgres driver connection pooling guides: https://node-postgres.com/features/pooling</w:t>
      </w:r>
    </w:p>
    <w:p w14:paraId="5C4ED215" w14:textId="77777777" w:rsidR="002E67F9" w:rsidRPr="005904C8" w:rsidRDefault="00000000">
      <w:pPr>
        <w:keepNext/>
        <w:spacing w:before="240" w:after="80"/>
        <w:rPr>
          <w:rFonts w:ascii="Segoe Fluent Icons" w:hAnsi="Segoe Fluent Icons"/>
        </w:rPr>
      </w:pPr>
      <w:r w:rsidRPr="005904C8">
        <w:rPr>
          <w:rFonts w:ascii="Segoe Fluent Icons" w:hAnsi="Segoe Fluent Icons"/>
          <w:b/>
          <w:color w:val="2980B9"/>
          <w:sz w:val="26"/>
        </w:rPr>
        <w:t>20. Short End-of-Day Knowledge Check</w:t>
      </w:r>
    </w:p>
    <w:p w14:paraId="56DE5F45"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1. What is the explicit engineering purpose of the pool.on('error') code loop handler block inside config/db.js?</w:t>
      </w:r>
    </w:p>
    <w:p w14:paraId="2BF9CCA2" w14:textId="77777777" w:rsidR="002E67F9" w:rsidRPr="005904C8" w:rsidRDefault="00000000">
      <w:pPr>
        <w:pStyle w:val="ListBullet"/>
        <w:spacing w:after="80"/>
        <w:rPr>
          <w:rFonts w:ascii="Segoe Fluent Icons" w:hAnsi="Segoe Fluent Icons"/>
        </w:rPr>
      </w:pPr>
      <w:r w:rsidRPr="005904C8">
        <w:rPr>
          <w:rFonts w:ascii="Segoe Fluent Icons" w:hAnsi="Segoe Fluent Icons"/>
          <w:color w:val="2C3E50"/>
          <w:sz w:val="21"/>
        </w:rPr>
        <w:t>2. Why is using connection pools more efficient than spinning up a new database connection from scratch for every incoming web request?</w:t>
      </w:r>
    </w:p>
    <w:sectPr w:rsidR="002E67F9" w:rsidRPr="005904C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801B8" w14:textId="77777777" w:rsidR="00241580" w:rsidRDefault="00241580">
      <w:pPr>
        <w:spacing w:after="0" w:line="240" w:lineRule="auto"/>
      </w:pPr>
      <w:r>
        <w:separator/>
      </w:r>
    </w:p>
  </w:endnote>
  <w:endnote w:type="continuationSeparator" w:id="0">
    <w:p w14:paraId="1C3EFCA6" w14:textId="77777777" w:rsidR="00241580" w:rsidRDefault="00241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Fluent Icons">
    <w:panose1 w:val="050A0102010101010101"/>
    <w:charset w:val="00"/>
    <w:family w:val="roman"/>
    <w:pitch w:val="variable"/>
    <w:sig w:usb0="00000003" w:usb1="1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07BE" w14:textId="77777777" w:rsidR="002E67F9" w:rsidRPr="005904C8" w:rsidRDefault="00000000">
    <w:pPr>
      <w:pStyle w:val="Footer"/>
      <w:jc w:val="center"/>
      <w:rPr>
        <w:b/>
        <w:bCs/>
        <w:color w:val="1F497D" w:themeColor="text2"/>
        <w:sz w:val="32"/>
        <w:szCs w:val="32"/>
      </w:rPr>
    </w:pPr>
    <w:r w:rsidRPr="005904C8">
      <w:rPr>
        <w:rFonts w:ascii="Segoe UI" w:hAnsi="Segoe UI"/>
        <w:b/>
        <w:bCs/>
        <w:color w:val="1F497D" w:themeColor="text2"/>
        <w:szCs w:val="32"/>
      </w:rPr>
      <w:t>Confidential Mentorship Resource — For Amber's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C3465" w14:textId="77777777" w:rsidR="00241580" w:rsidRDefault="00241580">
      <w:pPr>
        <w:spacing w:after="0" w:line="240" w:lineRule="auto"/>
      </w:pPr>
      <w:r>
        <w:separator/>
      </w:r>
    </w:p>
  </w:footnote>
  <w:footnote w:type="continuationSeparator" w:id="0">
    <w:p w14:paraId="6A497BF6" w14:textId="77777777" w:rsidR="00241580" w:rsidRDefault="00241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5939" w14:textId="77777777" w:rsidR="002E67F9" w:rsidRPr="005904C8" w:rsidRDefault="00000000">
    <w:pPr>
      <w:pStyle w:val="Header"/>
      <w:jc w:val="right"/>
      <w:rPr>
        <w:b/>
        <w:bCs/>
        <w:color w:val="1F497D" w:themeColor="text2"/>
        <w:sz w:val="32"/>
        <w:szCs w:val="32"/>
      </w:rPr>
    </w:pPr>
    <w:proofErr w:type="spellStart"/>
    <w:r w:rsidRPr="005904C8">
      <w:rPr>
        <w:rFonts w:ascii="Segoe UI" w:hAnsi="Segoe UI"/>
        <w:b/>
        <w:bCs/>
        <w:color w:val="1F497D" w:themeColor="text2"/>
        <w:szCs w:val="32"/>
      </w:rPr>
      <w:t>BrightMinds</w:t>
    </w:r>
    <w:proofErr w:type="spellEnd"/>
    <w:r w:rsidRPr="005904C8">
      <w:rPr>
        <w:rFonts w:ascii="Segoe UI" w:hAnsi="Segoe UI"/>
        <w:b/>
        <w:bCs/>
        <w:color w:val="1F497D" w:themeColor="text2"/>
        <w:szCs w:val="32"/>
      </w:rPr>
      <w:t xml:space="preserve"> Backend Curriculum | Day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192851">
    <w:abstractNumId w:val="8"/>
  </w:num>
  <w:num w:numId="2" w16cid:durableId="1033917290">
    <w:abstractNumId w:val="6"/>
  </w:num>
  <w:num w:numId="3" w16cid:durableId="1390956292">
    <w:abstractNumId w:val="5"/>
  </w:num>
  <w:num w:numId="4" w16cid:durableId="357051998">
    <w:abstractNumId w:val="4"/>
  </w:num>
  <w:num w:numId="5" w16cid:durableId="2014797951">
    <w:abstractNumId w:val="7"/>
  </w:num>
  <w:num w:numId="6" w16cid:durableId="2016880493">
    <w:abstractNumId w:val="3"/>
  </w:num>
  <w:num w:numId="7" w16cid:durableId="296298983">
    <w:abstractNumId w:val="2"/>
  </w:num>
  <w:num w:numId="8" w16cid:durableId="171070482">
    <w:abstractNumId w:val="1"/>
  </w:num>
  <w:num w:numId="9" w16cid:durableId="38452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403"/>
    <w:rsid w:val="0015074B"/>
    <w:rsid w:val="00241580"/>
    <w:rsid w:val="0029639D"/>
    <w:rsid w:val="002E67F9"/>
    <w:rsid w:val="00326F90"/>
    <w:rsid w:val="004A6F40"/>
    <w:rsid w:val="005904C8"/>
    <w:rsid w:val="006559A0"/>
    <w:rsid w:val="00AA1D8D"/>
    <w:rsid w:val="00AD7B27"/>
    <w:rsid w:val="00B47730"/>
    <w:rsid w:val="00C21C9A"/>
    <w:rsid w:val="00CB0664"/>
    <w:rsid w:val="00D80160"/>
    <w:rsid w:val="00FB0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5001B"/>
  <w14:defaultImageDpi w14:val="300"/>
  <w15:docId w15:val="{06990278-F361-4177-9B98-BD532795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Syeda Bukhari</cp:lastModifiedBy>
  <cp:revision>11</cp:revision>
  <dcterms:created xsi:type="dcterms:W3CDTF">2013-12-23T23:15:00Z</dcterms:created>
  <dcterms:modified xsi:type="dcterms:W3CDTF">2026-09-12T14:32:00Z</dcterms:modified>
  <cp:category/>
</cp:coreProperties>
</file>