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4F78C" w14:textId="77777777" w:rsidR="00F17327" w:rsidRPr="00F17327" w:rsidRDefault="00F17327" w:rsidP="00F17327">
      <w:pPr>
        <w:keepNext/>
        <w:spacing w:after="80"/>
        <w:jc w:val="center"/>
        <w:rPr>
          <w:rFonts w:ascii="Segoe UI" w:hAnsi="Segoe UI"/>
          <w:b/>
          <w:color w:val="1A5276"/>
          <w:sz w:val="44"/>
          <w:szCs w:val="28"/>
        </w:rPr>
      </w:pPr>
      <w:r w:rsidRPr="00F17327">
        <w:rPr>
          <w:rFonts w:ascii="Segoe UI" w:hAnsi="Segoe UI"/>
          <w:b/>
          <w:color w:val="1A5276"/>
          <w:sz w:val="44"/>
          <w:szCs w:val="28"/>
        </w:rPr>
        <w:t>PROJECT 2 — DAY 5 MASTER ASSIGNMENT</w:t>
      </w:r>
    </w:p>
    <w:p w14:paraId="10898A88" w14:textId="77777777" w:rsidR="00F17327" w:rsidRPr="00F17327" w:rsidRDefault="00F17327" w:rsidP="00F17327">
      <w:pPr>
        <w:keepNext/>
        <w:spacing w:after="80"/>
        <w:jc w:val="center"/>
        <w:rPr>
          <w:rFonts w:ascii="Segoe UI" w:hAnsi="Segoe UI"/>
          <w:b/>
          <w:color w:val="1A5276"/>
          <w:sz w:val="32"/>
          <w:szCs w:val="20"/>
        </w:rPr>
      </w:pPr>
      <w:proofErr w:type="spellStart"/>
      <w:r w:rsidRPr="00F17327">
        <w:rPr>
          <w:rFonts w:ascii="Segoe UI" w:hAnsi="Segoe UI"/>
          <w:b/>
          <w:color w:val="1A5276"/>
          <w:sz w:val="32"/>
          <w:szCs w:val="20"/>
        </w:rPr>
        <w:t>EduMatch</w:t>
      </w:r>
      <w:proofErr w:type="spellEnd"/>
      <w:r w:rsidRPr="00F17327">
        <w:rPr>
          <w:rFonts w:ascii="Segoe UI" w:hAnsi="Segoe UI"/>
          <w:b/>
          <w:color w:val="1A5276"/>
          <w:sz w:val="32"/>
          <w:szCs w:val="20"/>
        </w:rPr>
        <w:t xml:space="preserve"> API Engine — "</w:t>
      </w:r>
      <w:proofErr w:type="spellStart"/>
      <w:r w:rsidRPr="00F17327">
        <w:rPr>
          <w:rFonts w:ascii="Segoe UI" w:hAnsi="Segoe UI"/>
          <w:b/>
          <w:color w:val="1A5276"/>
          <w:sz w:val="32"/>
          <w:szCs w:val="20"/>
        </w:rPr>
        <w:t>BrightMinds</w:t>
      </w:r>
      <w:proofErr w:type="spellEnd"/>
      <w:r w:rsidRPr="00F17327">
        <w:rPr>
          <w:rFonts w:ascii="Segoe UI" w:hAnsi="Segoe UI"/>
          <w:b/>
          <w:color w:val="1A5276"/>
          <w:sz w:val="32"/>
          <w:szCs w:val="20"/>
        </w:rPr>
        <w:t>" Online Tuition Platform</w:t>
      </w:r>
    </w:p>
    <w:p w14:paraId="079440A0" w14:textId="4D57692D" w:rsidR="00F17327" w:rsidRPr="00F17327" w:rsidRDefault="00F17327" w:rsidP="00F17327">
      <w:pPr>
        <w:keepNext/>
        <w:spacing w:after="80"/>
        <w:jc w:val="center"/>
        <w:rPr>
          <w:rFonts w:ascii="Segoe UI" w:hAnsi="Segoe UI"/>
          <w:bCs/>
          <w:color w:val="1A5276"/>
          <w:sz w:val="32"/>
          <w:szCs w:val="20"/>
        </w:rPr>
      </w:pPr>
      <w:r w:rsidRPr="00F17327">
        <w:rPr>
          <w:rFonts w:ascii="Segoe UI" w:hAnsi="Segoe UI"/>
          <w:bCs/>
          <w:color w:val="1A5276"/>
          <w:sz w:val="32"/>
          <w:szCs w:val="20"/>
        </w:rPr>
        <w:t xml:space="preserve">Student: Amber | Mentor Track: Backend JavaScript </w:t>
      </w:r>
    </w:p>
    <w:p w14:paraId="5D7FFCF6" w14:textId="77777777" w:rsidR="00F17327" w:rsidRPr="00F17327" w:rsidRDefault="00F17327" w:rsidP="00F17327">
      <w:pPr>
        <w:keepNext/>
        <w:spacing w:after="80"/>
        <w:jc w:val="center"/>
        <w:rPr>
          <w:rFonts w:ascii="Segoe UI" w:hAnsi="Segoe UI"/>
          <w:b/>
          <w:color w:val="1A5276"/>
          <w:sz w:val="32"/>
          <w:szCs w:val="20"/>
          <w:u w:val="thick"/>
        </w:rPr>
      </w:pPr>
      <w:r w:rsidRPr="00F17327">
        <w:rPr>
          <w:rFonts w:ascii="Segoe UI" w:hAnsi="Segoe UI"/>
          <w:b/>
          <w:color w:val="1A5276"/>
          <w:sz w:val="32"/>
          <w:szCs w:val="20"/>
          <w:u w:val="thick"/>
        </w:rPr>
        <w:t>Focus: Relational Schemas, Constraints, Keys &amp; Model Architecture Verification</w:t>
      </w:r>
    </w:p>
    <w:p w14:paraId="11EA2766" w14:textId="2D6AB612" w:rsidR="00F17327" w:rsidRDefault="00F17327" w:rsidP="00F17327">
      <w:pPr>
        <w:keepNext/>
        <w:spacing w:after="80"/>
        <w:jc w:val="center"/>
        <w:rPr>
          <w:rFonts w:ascii="Segoe UI" w:hAnsi="Segoe UI"/>
          <w:b/>
          <w:color w:val="1A5276"/>
          <w:szCs w:val="14"/>
        </w:rPr>
      </w:pPr>
      <w:r w:rsidRPr="00F17327">
        <w:rPr>
          <w:rFonts w:ascii="Segoe UI Emoji" w:hAnsi="Segoe UI Emoji" w:cs="Segoe UI Emoji"/>
          <w:b/>
          <w:color w:val="1A5276"/>
          <w:szCs w:val="14"/>
        </w:rPr>
        <w:t>💡</w:t>
      </w:r>
      <w:r w:rsidRPr="00F17327">
        <w:rPr>
          <w:rFonts w:ascii="Segoe UI" w:hAnsi="Segoe UI"/>
          <w:b/>
          <w:color w:val="1A5276"/>
          <w:szCs w:val="14"/>
        </w:rPr>
        <w:t xml:space="preserve"> DAY 5 GOAL: Write a reusable relational database architecture file (</w:t>
      </w:r>
      <w:proofErr w:type="spellStart"/>
      <w:r w:rsidRPr="00F17327">
        <w:rPr>
          <w:rFonts w:ascii="Segoe UI" w:hAnsi="Segoe UI"/>
          <w:b/>
          <w:color w:val="1A5276"/>
          <w:szCs w:val="14"/>
        </w:rPr>
        <w:t>schema.sql</w:t>
      </w:r>
      <w:proofErr w:type="spellEnd"/>
      <w:r w:rsidRPr="00F17327">
        <w:rPr>
          <w:rFonts w:ascii="Segoe UI" w:hAnsi="Segoe UI"/>
          <w:b/>
          <w:color w:val="1A5276"/>
          <w:szCs w:val="14"/>
        </w:rPr>
        <w:t>) inside your workspace and execute it to generate the data columns for Users, Tutors, and Bookings.</w:t>
      </w:r>
    </w:p>
    <w:p w14:paraId="654846A2" w14:textId="77777777" w:rsidR="0011376B" w:rsidRPr="00F17327" w:rsidRDefault="0011376B" w:rsidP="00F17327">
      <w:pPr>
        <w:keepNext/>
        <w:spacing w:after="80"/>
        <w:jc w:val="center"/>
        <w:rPr>
          <w:rFonts w:ascii="Segoe UI" w:hAnsi="Segoe UI"/>
          <w:b/>
          <w:color w:val="1A5276"/>
          <w:szCs w:val="14"/>
        </w:rPr>
      </w:pPr>
    </w:p>
    <w:p w14:paraId="0493F6B8" w14:textId="2611BF71" w:rsidR="007A4C9B" w:rsidRDefault="00000000">
      <w:pPr>
        <w:keepNext/>
        <w:spacing w:after="80"/>
      </w:pPr>
      <w:r>
        <w:rPr>
          <w:rFonts w:ascii="Segoe UI" w:hAnsi="Segoe UI"/>
          <w:b/>
          <w:color w:val="1A5276"/>
          <w:sz w:val="36"/>
        </w:rPr>
        <w:t>DAY 5 — Relational Schema Architecture</w:t>
      </w:r>
    </w:p>
    <w:p w14:paraId="3B6C9782" w14:textId="77777777" w:rsidR="007A4C9B" w:rsidRDefault="00000000">
      <w:pPr>
        <w:keepNext/>
        <w:spacing w:before="240" w:after="80"/>
      </w:pPr>
      <w:r>
        <w:rPr>
          <w:rFonts w:ascii="Segoe UI" w:hAnsi="Segoe UI"/>
          <w:b/>
          <w:color w:val="2980B9"/>
          <w:sz w:val="26"/>
        </w:rPr>
        <w:t>1. Day Objective</w:t>
      </w:r>
    </w:p>
    <w:p w14:paraId="4FFD2593" w14:textId="77777777" w:rsidR="007A4C9B" w:rsidRDefault="00000000">
      <w:pPr>
        <w:spacing w:after="80"/>
      </w:pPr>
      <w:r>
        <w:rPr>
          <w:rFonts w:ascii="Segoe UI" w:hAnsi="Segoe UI"/>
          <w:color w:val="2C3E50"/>
          <w:sz w:val="21"/>
        </w:rPr>
        <w:t>To translate real-world BrightMinds business rules into an organized data structure script file (schema.sql) and deploy the structural database tables for Users, Tutors, and Bookings inside your active relational database cluster.</w:t>
      </w:r>
    </w:p>
    <w:p w14:paraId="3D975FF4" w14:textId="77777777" w:rsidR="007A4C9B" w:rsidRDefault="00000000">
      <w:pPr>
        <w:keepNext/>
        <w:spacing w:before="240" w:after="80"/>
      </w:pPr>
      <w:r>
        <w:rPr>
          <w:rFonts w:ascii="Segoe UI" w:hAnsi="Segoe UI"/>
          <w:b/>
          <w:color w:val="2980B9"/>
          <w:sz w:val="26"/>
        </w:rPr>
        <w:t>2. What Amber Will Learn</w:t>
      </w:r>
    </w:p>
    <w:p w14:paraId="7348EE87" w14:textId="77777777" w:rsidR="007A4C9B" w:rsidRDefault="00000000">
      <w:pPr>
        <w:pStyle w:val="ListBullet"/>
        <w:spacing w:after="80"/>
      </w:pPr>
      <w:r>
        <w:rPr>
          <w:rFonts w:ascii="Segoe UI" w:hAnsi="Segoe UI"/>
          <w:color w:val="2C3E50"/>
          <w:sz w:val="21"/>
        </w:rPr>
        <w:t>How to map data columns, specify relational data types, and implement primary/foreign key connections.</w:t>
      </w:r>
    </w:p>
    <w:p w14:paraId="4FF3978B" w14:textId="77777777" w:rsidR="007A4C9B" w:rsidRDefault="00000000">
      <w:pPr>
        <w:pStyle w:val="ListBullet"/>
        <w:spacing w:after="80"/>
      </w:pPr>
      <w:r>
        <w:rPr>
          <w:rFonts w:ascii="Segoe UI" w:hAnsi="Segoe UI"/>
          <w:color w:val="2C3E50"/>
          <w:sz w:val="21"/>
        </w:rPr>
        <w:t>The engineering importance of tracking cascading rule options to protect relational data integrity patterns.</w:t>
      </w:r>
    </w:p>
    <w:p w14:paraId="4F099BEB" w14:textId="77777777" w:rsidR="007A4C9B" w:rsidRDefault="00000000">
      <w:pPr>
        <w:pStyle w:val="ListBullet"/>
        <w:spacing w:after="80"/>
      </w:pPr>
      <w:r>
        <w:rPr>
          <w:rFonts w:ascii="Segoe UI" w:hAnsi="Segoe UI"/>
          <w:color w:val="2C3E50"/>
          <w:sz w:val="21"/>
        </w:rPr>
        <w:t>How to build database tables using structured, reusable SQL scripts.</w:t>
      </w:r>
    </w:p>
    <w:p w14:paraId="3EAF59D7" w14:textId="77777777" w:rsidR="007A4C9B" w:rsidRDefault="00000000">
      <w:pPr>
        <w:keepNext/>
        <w:spacing w:before="240" w:after="80"/>
      </w:pPr>
      <w:r>
        <w:rPr>
          <w:rFonts w:ascii="Segoe UI" w:hAnsi="Segoe UI"/>
          <w:b/>
          <w:color w:val="2980B9"/>
          <w:sz w:val="26"/>
        </w:rPr>
        <w:t>3. Simple Explanation (Non-Technical Language)</w:t>
      </w:r>
    </w:p>
    <w:p w14:paraId="68167448" w14:textId="77777777" w:rsidR="007A4C9B" w:rsidRDefault="00000000">
      <w:pPr>
        <w:spacing w:after="80"/>
      </w:pPr>
      <w:r>
        <w:rPr>
          <w:rFonts w:ascii="Segoe UI" w:hAnsi="Segoe UI"/>
          <w:color w:val="2C3E50"/>
          <w:sz w:val="21"/>
        </w:rPr>
        <w:t>Think of your new database like a large metal filing cabinet sitting inside your physical BrightMinds office reception space. If you just grab loose folders and throw them into the cabinet randomly without dividers or labels, your data will quickly become a messy pile of clutter. Today, we are building sturdy, labeled hanging slots and dividers inside that cabinet. We are specifying exactly what data can go into each individual folder row (like email text strings, password rows, or tutor lesson fees) so that your student records always stay structured, clear, and perfectly locked in place.</w:t>
      </w:r>
    </w:p>
    <w:p w14:paraId="4077CC91" w14:textId="77777777" w:rsidR="007A4C9B" w:rsidRDefault="00000000">
      <w:pPr>
        <w:keepNext/>
        <w:spacing w:before="240" w:after="80"/>
      </w:pPr>
      <w:r>
        <w:rPr>
          <w:rFonts w:ascii="Segoe UI" w:hAnsi="Segoe UI"/>
          <w:b/>
          <w:color w:val="2980B9"/>
          <w:sz w:val="26"/>
        </w:rPr>
        <w:lastRenderedPageBreak/>
        <w:t>4. Why This Concept is Needed in the BrightMinds Project</w:t>
      </w:r>
    </w:p>
    <w:p w14:paraId="4EEFAB6B" w14:textId="77777777" w:rsidR="007A4C9B" w:rsidRDefault="00000000">
      <w:pPr>
        <w:spacing w:after="80"/>
      </w:pPr>
      <w:r>
        <w:rPr>
          <w:rFonts w:ascii="Segoe UI" w:hAnsi="Segoe UI"/>
          <w:color w:val="2C3E50"/>
          <w:sz w:val="21"/>
        </w:rPr>
        <w:t>The BrightMinds platform needs strict relational rules to stay reliable. We cannot allow our system to create a math lesson booking row for a tutor index that does not even exist, or allow a profile row to float around without a parent account connected to it. Linking our tables together using primary and foreign keys blocks incomplete data from ever breaking our system pipelines.</w:t>
      </w:r>
    </w:p>
    <w:p w14:paraId="5B90126B" w14:textId="77777777" w:rsidR="007A4C9B" w:rsidRDefault="00000000">
      <w:pPr>
        <w:keepNext/>
        <w:spacing w:before="240" w:after="80"/>
      </w:pPr>
      <w:r>
        <w:rPr>
          <w:rFonts w:ascii="Segoe UI" w:hAnsi="Segoe UI"/>
          <w:b/>
          <w:color w:val="2980B9"/>
          <w:sz w:val="26"/>
        </w:rPr>
        <w:t>5. What Amber Should Already Have Before Starting</w:t>
      </w:r>
    </w:p>
    <w:p w14:paraId="411F77F3" w14:textId="77777777" w:rsidR="007A4C9B" w:rsidRDefault="00000000">
      <w:pPr>
        <w:pStyle w:val="ListBullet"/>
        <w:spacing w:after="80"/>
      </w:pPr>
      <w:r>
        <w:rPr>
          <w:rFonts w:ascii="Segoe UI" w:hAnsi="Segoe UI"/>
          <w:color w:val="2C3E50"/>
          <w:sz w:val="21"/>
        </w:rPr>
        <w:t>An active database pool connection running cleanly inside her local Express setup.</w:t>
      </w:r>
    </w:p>
    <w:p w14:paraId="6F498063" w14:textId="77777777" w:rsidR="007A4C9B" w:rsidRDefault="00000000">
      <w:pPr>
        <w:keepNext/>
        <w:spacing w:before="240" w:after="80"/>
      </w:pPr>
      <w:r>
        <w:rPr>
          <w:rFonts w:ascii="Segoe UI" w:hAnsi="Segoe UI"/>
          <w:b/>
          <w:color w:val="2980B9"/>
          <w:sz w:val="26"/>
        </w:rPr>
        <w:t>6. Exact Software/Tools Required</w:t>
      </w:r>
    </w:p>
    <w:p w14:paraId="71CF515E" w14:textId="77777777" w:rsidR="007A4C9B" w:rsidRDefault="00000000">
      <w:pPr>
        <w:pStyle w:val="ListBullet"/>
        <w:spacing w:after="80"/>
      </w:pPr>
      <w:r>
        <w:rPr>
          <w:rFonts w:ascii="Segoe UI" w:hAnsi="Segoe UI"/>
          <w:color w:val="2C3E50"/>
          <w:sz w:val="21"/>
        </w:rPr>
        <w:t>VS Code workspace window layout.</w:t>
      </w:r>
    </w:p>
    <w:p w14:paraId="397189A5" w14:textId="77777777" w:rsidR="007A4C9B" w:rsidRDefault="00000000">
      <w:pPr>
        <w:pStyle w:val="ListBullet"/>
        <w:spacing w:after="80"/>
      </w:pPr>
      <w:r>
        <w:rPr>
          <w:rFonts w:ascii="Segoe UI" w:hAnsi="Segoe UI"/>
          <w:color w:val="2C3E50"/>
          <w:sz w:val="21"/>
        </w:rPr>
        <w:t>pgAdmin 4 manager panels or direct database client query screens.</w:t>
      </w:r>
    </w:p>
    <w:p w14:paraId="53BA5A94" w14:textId="77777777" w:rsidR="007A4C9B" w:rsidRDefault="00000000">
      <w:pPr>
        <w:keepNext/>
        <w:spacing w:before="240" w:after="80"/>
      </w:pPr>
      <w:r>
        <w:rPr>
          <w:rFonts w:ascii="Segoe UI" w:hAnsi="Segoe UI"/>
          <w:b/>
          <w:color w:val="2980B9"/>
          <w:sz w:val="26"/>
        </w:rPr>
        <w:t>7. Exact VS Code Actions &amp; Folder Structure Setup</w:t>
      </w:r>
    </w:p>
    <w:p w14:paraId="2F31BF3A" w14:textId="77777777" w:rsidR="007A4C9B" w:rsidRDefault="00000000">
      <w:pPr>
        <w:pStyle w:val="ListBullet"/>
        <w:spacing w:after="80"/>
      </w:pPr>
      <w:r>
        <w:rPr>
          <w:rFonts w:ascii="Segoe UI" w:hAnsi="Segoe UI"/>
          <w:color w:val="2C3E50"/>
          <w:sz w:val="21"/>
        </w:rPr>
        <w:t>1. Open up your VS Code editor dashboard tree tracking your brightminds-backend project space.</w:t>
      </w:r>
    </w:p>
    <w:p w14:paraId="2281D748" w14:textId="77777777" w:rsidR="007A4C9B" w:rsidRDefault="00000000">
      <w:pPr>
        <w:pStyle w:val="ListBullet"/>
        <w:spacing w:after="80"/>
      </w:pPr>
      <w:r>
        <w:rPr>
          <w:rFonts w:ascii="Segoe UI" w:hAnsi="Segoe UI"/>
          <w:color w:val="2C3E50"/>
          <w:sz w:val="21"/>
        </w:rPr>
        <w:t>2. Click on your root folder level select link and generate a brand-new file named precisely: schema.sql</w:t>
      </w:r>
    </w:p>
    <w:p w14:paraId="6A2CBC5F" w14:textId="77777777" w:rsidR="007A4C9B" w:rsidRDefault="00000000">
      <w:pPr>
        <w:spacing w:after="80"/>
      </w:pPr>
      <w:r>
        <w:rPr>
          <w:b/>
        </w:rPr>
        <w:t>Expected Folder Layout Goal:</w:t>
      </w:r>
    </w:p>
    <w:tbl>
      <w:tblPr>
        <w:tblW w:w="0" w:type="auto"/>
        <w:jc w:val="center"/>
        <w:tblLook w:val="04A0" w:firstRow="1" w:lastRow="0" w:firstColumn="1" w:lastColumn="0" w:noHBand="0" w:noVBand="1"/>
      </w:tblPr>
      <w:tblGrid>
        <w:gridCol w:w="9360"/>
      </w:tblGrid>
      <w:tr w:rsidR="007A4C9B" w14:paraId="23994BEB"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514372D6" w14:textId="77777777" w:rsidR="007A4C9B" w:rsidRDefault="00000000">
            <w:pPr>
              <w:spacing w:after="0" w:line="240" w:lineRule="auto"/>
            </w:pPr>
            <w:r>
              <w:rPr>
                <w:rFonts w:ascii="Consolas" w:hAnsi="Consolas"/>
                <w:color w:val="2B3E50"/>
                <w:sz w:val="19"/>
              </w:rPr>
              <w:t>brightminds-backend/</w:t>
            </w:r>
            <w:r>
              <w:rPr>
                <w:rFonts w:ascii="Consolas" w:hAnsi="Consolas"/>
                <w:color w:val="2B3E50"/>
                <w:sz w:val="19"/>
              </w:rPr>
              <w:br/>
              <w:t>├── config/</w:t>
            </w:r>
            <w:r>
              <w:rPr>
                <w:rFonts w:ascii="Consolas" w:hAnsi="Consolas"/>
                <w:color w:val="2B3E50"/>
                <w:sz w:val="19"/>
              </w:rPr>
              <w:br/>
              <w:t>├── routes/</w:t>
            </w:r>
            <w:r>
              <w:rPr>
                <w:rFonts w:ascii="Consolas" w:hAnsi="Consolas"/>
                <w:color w:val="2B3E50"/>
                <w:sz w:val="19"/>
              </w:rPr>
              <w:br/>
              <w:t>├── .env</w:t>
            </w:r>
            <w:r>
              <w:rPr>
                <w:rFonts w:ascii="Consolas" w:hAnsi="Consolas"/>
                <w:color w:val="2B3E50"/>
                <w:sz w:val="19"/>
              </w:rPr>
              <w:br/>
              <w:t>├── schema.sql     &lt;-- (Master structural SQL blueprint for BrightMinds tables)</w:t>
            </w:r>
            <w:r>
              <w:rPr>
                <w:rFonts w:ascii="Consolas" w:hAnsi="Consolas"/>
                <w:color w:val="2B3E50"/>
                <w:sz w:val="19"/>
              </w:rPr>
              <w:br/>
              <w:t>└── server.js</w:t>
            </w:r>
          </w:p>
        </w:tc>
      </w:tr>
    </w:tbl>
    <w:p w14:paraId="4B02377C" w14:textId="77777777" w:rsidR="007A4C9B" w:rsidRDefault="007A4C9B">
      <w:pPr>
        <w:spacing w:before="80" w:after="80"/>
      </w:pPr>
    </w:p>
    <w:p w14:paraId="2F1763F8" w14:textId="77777777" w:rsidR="007A4C9B" w:rsidRDefault="00000000">
      <w:pPr>
        <w:keepNext/>
        <w:spacing w:before="240" w:after="80"/>
      </w:pPr>
      <w:r>
        <w:rPr>
          <w:rFonts w:ascii="Segoe UI" w:hAnsi="Segoe UI"/>
          <w:b/>
          <w:color w:val="2980B9"/>
          <w:sz w:val="26"/>
        </w:rPr>
        <w:t>8. Complete Code for schema.sql</w:t>
      </w:r>
    </w:p>
    <w:p w14:paraId="2F62E55B" w14:textId="77777777" w:rsidR="007A4C9B" w:rsidRDefault="00000000">
      <w:pPr>
        <w:spacing w:after="80"/>
      </w:pPr>
      <w:r>
        <w:rPr>
          <w:rFonts w:ascii="Segoe UI" w:hAnsi="Segoe UI"/>
          <w:color w:val="2C3E50"/>
          <w:sz w:val="21"/>
        </w:rPr>
        <w:t>Double-click your new root-level schema.sql file workspace space and enter these table blueprint definition commands exactly as written:</w:t>
      </w:r>
    </w:p>
    <w:tbl>
      <w:tblPr>
        <w:tblW w:w="0" w:type="auto"/>
        <w:jc w:val="center"/>
        <w:tblLook w:val="04A0" w:firstRow="1" w:lastRow="0" w:firstColumn="1" w:lastColumn="0" w:noHBand="0" w:noVBand="1"/>
      </w:tblPr>
      <w:tblGrid>
        <w:gridCol w:w="9360"/>
      </w:tblGrid>
      <w:tr w:rsidR="007A4C9B" w14:paraId="71E7E503"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000599BF" w14:textId="77777777" w:rsidR="007A4C9B" w:rsidRDefault="00000000">
            <w:pPr>
              <w:spacing w:after="0" w:line="240" w:lineRule="auto"/>
            </w:pPr>
            <w:r>
              <w:rPr>
                <w:rFonts w:ascii="Consolas" w:hAnsi="Consolas"/>
                <w:color w:val="2B3E50"/>
                <w:sz w:val="19"/>
              </w:rPr>
              <w:t>-- Step 1: Clean slate configuration. Clear historical structures to ensure seamless testing sweeps.</w:t>
            </w:r>
            <w:r>
              <w:rPr>
                <w:rFonts w:ascii="Consolas" w:hAnsi="Consolas"/>
                <w:color w:val="2B3E50"/>
                <w:sz w:val="19"/>
              </w:rPr>
              <w:br/>
              <w:t>DROP TABLE IF EXISTS bookings CASCADE;</w:t>
            </w:r>
            <w:r>
              <w:rPr>
                <w:rFonts w:ascii="Consolas" w:hAnsi="Consolas"/>
                <w:color w:val="2B3E50"/>
                <w:sz w:val="19"/>
              </w:rPr>
              <w:br/>
              <w:t>DROP TABLE IF EXISTS tutors CASCADE;</w:t>
            </w:r>
            <w:r>
              <w:rPr>
                <w:rFonts w:ascii="Consolas" w:hAnsi="Consolas"/>
                <w:color w:val="2B3E50"/>
                <w:sz w:val="19"/>
              </w:rPr>
              <w:br/>
              <w:t>DROP TABLE IF EXISTS users CASCADE;</w:t>
            </w:r>
            <w:r>
              <w:rPr>
                <w:rFonts w:ascii="Consolas" w:hAnsi="Consolas"/>
                <w:color w:val="2B3E50"/>
                <w:sz w:val="19"/>
              </w:rPr>
              <w:br/>
            </w:r>
            <w:r>
              <w:rPr>
                <w:rFonts w:ascii="Consolas" w:hAnsi="Consolas"/>
                <w:color w:val="2B3E50"/>
                <w:sz w:val="19"/>
              </w:rPr>
              <w:br/>
              <w:t>-- Step 2: Create Master Accounts Sheet (Users Table)</w:t>
            </w:r>
            <w:r>
              <w:rPr>
                <w:rFonts w:ascii="Consolas" w:hAnsi="Consolas"/>
                <w:color w:val="2B3E50"/>
                <w:sz w:val="19"/>
              </w:rPr>
              <w:br/>
              <w:t>CREATE TABLE users (</w:t>
            </w:r>
            <w:r>
              <w:rPr>
                <w:rFonts w:ascii="Consolas" w:hAnsi="Consolas"/>
                <w:color w:val="2B3E50"/>
                <w:sz w:val="19"/>
              </w:rPr>
              <w:br/>
              <w:t xml:space="preserve">    id SERIAL PRIMARY KEY,</w:t>
            </w:r>
            <w:r>
              <w:rPr>
                <w:rFonts w:ascii="Consolas" w:hAnsi="Consolas"/>
                <w:color w:val="2B3E50"/>
                <w:sz w:val="19"/>
              </w:rPr>
              <w:br/>
              <w:t xml:space="preserve">    email VARCHAR(255) UNIQUE NOT NULL,</w:t>
            </w:r>
            <w:r>
              <w:rPr>
                <w:rFonts w:ascii="Consolas" w:hAnsi="Consolas"/>
                <w:color w:val="2B3E50"/>
                <w:sz w:val="19"/>
              </w:rPr>
              <w:br/>
              <w:t xml:space="preserve">    password VARCHAR(255) NOT NULL,</w:t>
            </w:r>
            <w:r>
              <w:rPr>
                <w:rFonts w:ascii="Consolas" w:hAnsi="Consolas"/>
                <w:color w:val="2B3E50"/>
                <w:sz w:val="19"/>
              </w:rPr>
              <w:br/>
            </w:r>
            <w:r>
              <w:rPr>
                <w:rFonts w:ascii="Consolas" w:hAnsi="Consolas"/>
                <w:color w:val="2B3E50"/>
                <w:sz w:val="19"/>
              </w:rPr>
              <w:lastRenderedPageBreak/>
              <w:t xml:space="preserve">    role VARCHAR(50) NOT NULL CHECK (role IN ('STUDENT', 'TUTOR', 'ADMIN')),</w:t>
            </w:r>
            <w:r>
              <w:rPr>
                <w:rFonts w:ascii="Consolas" w:hAnsi="Consolas"/>
                <w:color w:val="2B3E50"/>
                <w:sz w:val="19"/>
              </w:rPr>
              <w:br/>
              <w:t xml:space="preserve">    created_at TIMESTAMP DEFAULT CURRENT_TIMESTAMP</w:t>
            </w:r>
            <w:r>
              <w:rPr>
                <w:rFonts w:ascii="Consolas" w:hAnsi="Consolas"/>
                <w:color w:val="2B3E50"/>
                <w:sz w:val="19"/>
              </w:rPr>
              <w:br/>
              <w:t>);</w:t>
            </w:r>
            <w:r>
              <w:rPr>
                <w:rFonts w:ascii="Consolas" w:hAnsi="Consolas"/>
                <w:color w:val="2B3E50"/>
                <w:sz w:val="19"/>
              </w:rPr>
              <w:br/>
            </w:r>
            <w:r>
              <w:rPr>
                <w:rFonts w:ascii="Consolas" w:hAnsi="Consolas"/>
                <w:color w:val="2B3E50"/>
                <w:sz w:val="19"/>
              </w:rPr>
              <w:br/>
              <w:t>-- Step 3: Create Specialized Instructor Information Sheet (Tutors Table)</w:t>
            </w:r>
            <w:r>
              <w:rPr>
                <w:rFonts w:ascii="Consolas" w:hAnsi="Consolas"/>
                <w:color w:val="2B3E50"/>
                <w:sz w:val="19"/>
              </w:rPr>
              <w:br/>
              <w:t>-- Each row here maps directly back to a parent credentials account row in the users table</w:t>
            </w:r>
            <w:r>
              <w:rPr>
                <w:rFonts w:ascii="Consolas" w:hAnsi="Consolas"/>
                <w:color w:val="2B3E50"/>
                <w:sz w:val="19"/>
              </w:rPr>
              <w:br/>
              <w:t>CREATE TABLE tutors (</w:t>
            </w:r>
            <w:r>
              <w:rPr>
                <w:rFonts w:ascii="Consolas" w:hAnsi="Consolas"/>
                <w:color w:val="2B3E50"/>
                <w:sz w:val="19"/>
              </w:rPr>
              <w:br/>
              <w:t xml:space="preserve">    id SERIAL PRIMARY KEY,</w:t>
            </w:r>
            <w:r>
              <w:rPr>
                <w:rFonts w:ascii="Consolas" w:hAnsi="Consolas"/>
                <w:color w:val="2B3E50"/>
                <w:sz w:val="19"/>
              </w:rPr>
              <w:br/>
              <w:t xml:space="preserve">    user_id INT UNIQUE NOT NULL REFERENCES users(id) ON DELETE CASCADE,</w:t>
            </w:r>
            <w:r>
              <w:rPr>
                <w:rFonts w:ascii="Consolas" w:hAnsi="Consolas"/>
                <w:color w:val="2B3E50"/>
                <w:sz w:val="19"/>
              </w:rPr>
              <w:br/>
              <w:t xml:space="preserve">    subject_expertise VARCHAR(100) NOT NULL, -- e.g., '9th Grade Physics', '7th Grade Mathematics'</w:t>
            </w:r>
            <w:r>
              <w:rPr>
                <w:rFonts w:ascii="Consolas" w:hAnsi="Consolas"/>
                <w:color w:val="2B3E50"/>
                <w:sz w:val="19"/>
              </w:rPr>
              <w:br/>
              <w:t xml:space="preserve">    bio TEXT NOT NULL,</w:t>
            </w:r>
            <w:r>
              <w:rPr>
                <w:rFonts w:ascii="Consolas" w:hAnsi="Consolas"/>
                <w:color w:val="2B3E50"/>
                <w:sz w:val="19"/>
              </w:rPr>
              <w:br/>
              <w:t xml:space="preserve">    hourly_rate NUMERIC(10, 2) NOT NULL,</w:t>
            </w:r>
            <w:r>
              <w:rPr>
                <w:rFonts w:ascii="Consolas" w:hAnsi="Consolas"/>
                <w:color w:val="2B3E50"/>
                <w:sz w:val="19"/>
              </w:rPr>
              <w:br/>
              <w:t xml:space="preserve">    is_verified BOOLEAN DEFAULT FALSE</w:t>
            </w:r>
            <w:r>
              <w:rPr>
                <w:rFonts w:ascii="Consolas" w:hAnsi="Consolas"/>
                <w:color w:val="2B3E50"/>
                <w:sz w:val="19"/>
              </w:rPr>
              <w:br/>
              <w:t>);</w:t>
            </w:r>
            <w:r>
              <w:rPr>
                <w:rFonts w:ascii="Consolas" w:hAnsi="Consolas"/>
                <w:color w:val="2B3E50"/>
                <w:sz w:val="19"/>
              </w:rPr>
              <w:br/>
            </w:r>
            <w:r>
              <w:rPr>
                <w:rFonts w:ascii="Consolas" w:hAnsi="Consolas"/>
                <w:color w:val="2B3E50"/>
                <w:sz w:val="19"/>
              </w:rPr>
              <w:br/>
              <w:t>-- Step 4: Create Operational Schedule Booking Sheet (Bookings Table)</w:t>
            </w:r>
            <w:r>
              <w:rPr>
                <w:rFonts w:ascii="Consolas" w:hAnsi="Consolas"/>
                <w:color w:val="2B3E50"/>
                <w:sz w:val="19"/>
              </w:rPr>
              <w:br/>
              <w:t>-- Connects a student account with a verified tutor profile record</w:t>
            </w:r>
            <w:r>
              <w:rPr>
                <w:rFonts w:ascii="Consolas" w:hAnsi="Consolas"/>
                <w:color w:val="2B3E50"/>
                <w:sz w:val="19"/>
              </w:rPr>
              <w:br/>
              <w:t>CREATE TABLE bookings (</w:t>
            </w:r>
            <w:r>
              <w:rPr>
                <w:rFonts w:ascii="Consolas" w:hAnsi="Consolas"/>
                <w:color w:val="2B3E50"/>
                <w:sz w:val="19"/>
              </w:rPr>
              <w:br/>
              <w:t xml:space="preserve">    id SERIAL PRIMARY KEY,</w:t>
            </w:r>
            <w:r>
              <w:rPr>
                <w:rFonts w:ascii="Consolas" w:hAnsi="Consolas"/>
                <w:color w:val="2B3E50"/>
                <w:sz w:val="19"/>
              </w:rPr>
              <w:br/>
              <w:t xml:space="preserve">    student_id INT NOT NULL REFERENCES users(id) ON DELETE CASCADE,</w:t>
            </w:r>
            <w:r>
              <w:rPr>
                <w:rFonts w:ascii="Consolas" w:hAnsi="Consolas"/>
                <w:color w:val="2B3E50"/>
                <w:sz w:val="19"/>
              </w:rPr>
              <w:br/>
              <w:t xml:space="preserve">    tutor_id INT NOT NULL REFERENCES tutors(id) ON DELETE CASCADE,</w:t>
            </w:r>
            <w:r>
              <w:rPr>
                <w:rFonts w:ascii="Consolas" w:hAnsi="Consolas"/>
                <w:color w:val="2B3E50"/>
                <w:sz w:val="19"/>
              </w:rPr>
              <w:br/>
              <w:t xml:space="preserve">    booking_date TIMESTAMP NOT NULL,</w:t>
            </w:r>
            <w:r>
              <w:rPr>
                <w:rFonts w:ascii="Consolas" w:hAnsi="Consolas"/>
                <w:color w:val="2B3E50"/>
                <w:sz w:val="19"/>
              </w:rPr>
              <w:br/>
              <w:t xml:space="preserve">    status VARCHAR(50) DEFAULT 'PENDING' CHECK (status IN ('PENDING', 'CONFIRMED', 'COMPLETED', 'CANCELLED')),</w:t>
            </w:r>
            <w:r>
              <w:rPr>
                <w:rFonts w:ascii="Consolas" w:hAnsi="Consolas"/>
                <w:color w:val="2B3E50"/>
                <w:sz w:val="19"/>
              </w:rPr>
              <w:br/>
              <w:t xml:space="preserve">    created_at TIMESTAMP DEFAULT CURRENT_TIMESTAMP</w:t>
            </w:r>
            <w:r>
              <w:rPr>
                <w:rFonts w:ascii="Consolas" w:hAnsi="Consolas"/>
                <w:color w:val="2B3E50"/>
                <w:sz w:val="19"/>
              </w:rPr>
              <w:br/>
              <w:t>);</w:t>
            </w:r>
          </w:p>
        </w:tc>
      </w:tr>
    </w:tbl>
    <w:p w14:paraId="68499FDF" w14:textId="77777777" w:rsidR="007A4C9B" w:rsidRDefault="007A4C9B">
      <w:pPr>
        <w:spacing w:before="80" w:after="80"/>
      </w:pPr>
    </w:p>
    <w:p w14:paraId="6B87187C" w14:textId="77777777" w:rsidR="007A4C9B" w:rsidRDefault="00000000">
      <w:pPr>
        <w:keepNext/>
        <w:spacing w:before="240" w:after="80"/>
      </w:pPr>
      <w:r>
        <w:rPr>
          <w:rFonts w:ascii="Segoe UI" w:hAnsi="Segoe UI"/>
          <w:b/>
          <w:color w:val="2980B9"/>
          <w:sz w:val="26"/>
        </w:rPr>
        <w:t>9. Step-by-Step Instructions for Running the Code via pgAdmin 4</w:t>
      </w:r>
    </w:p>
    <w:p w14:paraId="38C32B28" w14:textId="77777777" w:rsidR="007A4C9B" w:rsidRDefault="00000000">
      <w:pPr>
        <w:spacing w:after="80"/>
      </w:pPr>
      <w:r>
        <w:rPr>
          <w:rFonts w:ascii="Segoe UI" w:hAnsi="Segoe UI"/>
          <w:color w:val="2C3E50"/>
          <w:sz w:val="21"/>
        </w:rPr>
        <w:t>1. Select all the lines you just wrote inside your schema.sql file and copy them into your clipboard (Ctrl + C).</w:t>
      </w:r>
    </w:p>
    <w:p w14:paraId="325B7CC4" w14:textId="77777777" w:rsidR="007A4C9B" w:rsidRDefault="00000000">
      <w:pPr>
        <w:spacing w:after="80"/>
      </w:pPr>
      <w:r>
        <w:rPr>
          <w:rFonts w:ascii="Segoe UI" w:hAnsi="Segoe UI"/>
          <w:color w:val="2C3E50"/>
          <w:sz w:val="21"/>
        </w:rPr>
        <w:t>2. Open up your pgAdmin 4 dashboard software tool layout.</w:t>
      </w:r>
    </w:p>
    <w:p w14:paraId="7ACE3FDE" w14:textId="77777777" w:rsidR="007A4C9B" w:rsidRDefault="00000000">
      <w:pPr>
        <w:spacing w:after="80"/>
      </w:pPr>
      <w:r>
        <w:rPr>
          <w:rFonts w:ascii="Segoe UI" w:hAnsi="Segoe UI"/>
          <w:color w:val="2C3E50"/>
          <w:sz w:val="21"/>
        </w:rPr>
        <w:t>3. Go down the left sidebar tree, expanding: Servers &gt; PostgreSQL &gt; Databases &gt; brightminds_db.</w:t>
      </w:r>
    </w:p>
    <w:p w14:paraId="55753197" w14:textId="77777777" w:rsidR="007A4C9B" w:rsidRDefault="00000000">
      <w:pPr>
        <w:spacing w:after="80"/>
      </w:pPr>
      <w:r>
        <w:rPr>
          <w:rFonts w:ascii="Segoe UI" w:hAnsi="Segoe UI"/>
          <w:color w:val="2C3E50"/>
          <w:sz w:val="21"/>
        </w:rPr>
        <w:t>4. Right-click on brightminds_db database, then select Query Tool from the context list window.</w:t>
      </w:r>
    </w:p>
    <w:p w14:paraId="0BFC5722" w14:textId="77777777" w:rsidR="007A4C9B" w:rsidRDefault="00000000">
      <w:pPr>
        <w:spacing w:after="80"/>
      </w:pPr>
      <w:r>
        <w:rPr>
          <w:rFonts w:ascii="Segoe UI" w:hAnsi="Segoe UI"/>
          <w:color w:val="2C3E50"/>
          <w:sz w:val="21"/>
        </w:rPr>
        <w:t>5. Paste your copied SQL commands directly into the empty query text panel window.</w:t>
      </w:r>
    </w:p>
    <w:p w14:paraId="6AA76EB1" w14:textId="77777777" w:rsidR="007A4C9B" w:rsidRDefault="00000000">
      <w:pPr>
        <w:spacing w:after="80"/>
      </w:pPr>
      <w:r>
        <w:rPr>
          <w:rFonts w:ascii="Segoe UI" w:hAnsi="Segoe UI"/>
          <w:color w:val="2C3E50"/>
          <w:sz w:val="21"/>
        </w:rPr>
        <w:t>6. Press the Execute button icon row (resembling a lightning bolt or play symbol) or use the F5 hotkey.</w:t>
      </w:r>
    </w:p>
    <w:p w14:paraId="344E771C" w14:textId="77777777" w:rsidR="007A4C9B" w:rsidRDefault="00000000">
      <w:pPr>
        <w:spacing w:after="80"/>
      </w:pPr>
      <w:r>
        <w:rPr>
          <w:rFonts w:ascii="Segoe UI" w:hAnsi="Segoe UI"/>
          <w:color w:val="2C3E50"/>
          <w:sz w:val="21"/>
        </w:rPr>
        <w:t>7. Check the messages frame area below the console layout. It must print: 'Query returned successfully'.</w:t>
      </w:r>
    </w:p>
    <w:p w14:paraId="413C3BD9" w14:textId="77777777" w:rsidR="007A4C9B" w:rsidRDefault="00000000">
      <w:pPr>
        <w:keepNext/>
        <w:spacing w:before="240" w:after="80"/>
      </w:pPr>
      <w:r>
        <w:rPr>
          <w:rFonts w:ascii="Segoe UI" w:hAnsi="Segoe UI"/>
          <w:b/>
          <w:color w:val="2980B9"/>
          <w:sz w:val="26"/>
        </w:rPr>
        <w:t>10. Verification Code Integration inside server.js</w:t>
      </w:r>
    </w:p>
    <w:p w14:paraId="3ED0C308" w14:textId="77777777" w:rsidR="007A4C9B" w:rsidRDefault="00000000">
      <w:pPr>
        <w:spacing w:after="80"/>
      </w:pPr>
      <w:r>
        <w:rPr>
          <w:rFonts w:ascii="Segoe UI" w:hAnsi="Segoe UI"/>
          <w:color w:val="2C3E50"/>
          <w:sz w:val="21"/>
        </w:rPr>
        <w:t>Let us build an easy database structure verification endpoint right inside server.js so Amber can verify her data schema health directly inside her terminal without having to toggle between programs. Add this route right below your existing db-test route:</w:t>
      </w:r>
    </w:p>
    <w:tbl>
      <w:tblPr>
        <w:tblW w:w="0" w:type="auto"/>
        <w:jc w:val="center"/>
        <w:tblLook w:val="04A0" w:firstRow="1" w:lastRow="0" w:firstColumn="1" w:lastColumn="0" w:noHBand="0" w:noVBand="1"/>
      </w:tblPr>
      <w:tblGrid>
        <w:gridCol w:w="9360"/>
      </w:tblGrid>
      <w:tr w:rsidR="007A4C9B" w14:paraId="73E34872"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9D6E385" w14:textId="77777777" w:rsidR="007A4C9B" w:rsidRDefault="00000000">
            <w:pPr>
              <w:spacing w:after="0" w:line="240" w:lineRule="auto"/>
            </w:pPr>
            <w:r>
              <w:rPr>
                <w:rFonts w:ascii="Consolas" w:hAnsi="Consolas"/>
                <w:color w:val="2B3E50"/>
                <w:sz w:val="19"/>
              </w:rPr>
              <w:lastRenderedPageBreak/>
              <w:t>// Verification Endpoint: Check if all structural tables exist in our public database schema</w:t>
            </w:r>
            <w:r>
              <w:rPr>
                <w:rFonts w:ascii="Consolas" w:hAnsi="Consolas"/>
                <w:color w:val="2B3E50"/>
                <w:sz w:val="19"/>
              </w:rPr>
              <w:br/>
              <w:t>app.get('/api/schema-verify', async (req, res) =&gt; {</w:t>
            </w:r>
            <w:r>
              <w:rPr>
                <w:rFonts w:ascii="Consolas" w:hAnsi="Consolas"/>
                <w:color w:val="2B3E50"/>
                <w:sz w:val="19"/>
              </w:rPr>
              <w:br/>
              <w:t xml:space="preserve">    try {</w:t>
            </w:r>
            <w:r>
              <w:rPr>
                <w:rFonts w:ascii="Consolas" w:hAnsi="Consolas"/>
                <w:color w:val="2B3E50"/>
                <w:sz w:val="19"/>
              </w:rPr>
              <w:br/>
              <w:t xml:space="preserve">        const tableAudit = await db.query(`</w:t>
            </w:r>
            <w:r>
              <w:rPr>
                <w:rFonts w:ascii="Consolas" w:hAnsi="Consolas"/>
                <w:color w:val="2B3E50"/>
                <w:sz w:val="19"/>
              </w:rPr>
              <w:br/>
              <w:t xml:space="preserve">            SELECT table_name </w:t>
            </w:r>
            <w:r>
              <w:rPr>
                <w:rFonts w:ascii="Consolas" w:hAnsi="Consolas"/>
                <w:color w:val="2B3E50"/>
                <w:sz w:val="19"/>
              </w:rPr>
              <w:br/>
              <w:t xml:space="preserve">            FROM information_schema.tables </w:t>
            </w:r>
            <w:r>
              <w:rPr>
                <w:rFonts w:ascii="Consolas" w:hAnsi="Consolas"/>
                <w:color w:val="2B3E50"/>
                <w:sz w:val="19"/>
              </w:rPr>
              <w:br/>
              <w:t xml:space="preserve">            WHERE table_schema = 'public';</w:t>
            </w:r>
            <w:r>
              <w:rPr>
                <w:rFonts w:ascii="Consolas" w:hAnsi="Consolas"/>
                <w:color w:val="2B3E50"/>
                <w:sz w:val="19"/>
              </w:rPr>
              <w:br/>
              <w:t xml:space="preserve">        `);</w:t>
            </w:r>
            <w:r>
              <w:rPr>
                <w:rFonts w:ascii="Consolas" w:hAnsi="Consolas"/>
                <w:color w:val="2B3E50"/>
                <w:sz w:val="19"/>
              </w:rPr>
              <w:br/>
              <w:t xml:space="preserve">        res.status(200).json({</w:t>
            </w:r>
            <w:r>
              <w:rPr>
                <w:rFonts w:ascii="Consolas" w:hAnsi="Consolas"/>
                <w:color w:val="2B3E50"/>
                <w:sz w:val="19"/>
              </w:rPr>
              <w:br/>
              <w:t xml:space="preserve">            success: true,</w:t>
            </w:r>
            <w:r>
              <w:rPr>
                <w:rFonts w:ascii="Consolas" w:hAnsi="Consolas"/>
                <w:color w:val="2B3E50"/>
                <w:sz w:val="19"/>
              </w:rPr>
              <w:br/>
              <w:t xml:space="preserve">            found_tables: tableAudit.rows.map(row =&gt; row.table_name)</w:t>
            </w:r>
            <w:r>
              <w:rPr>
                <w:rFonts w:ascii="Consolas" w:hAnsi="Consolas"/>
                <w:color w:val="2B3E50"/>
                <w:sz w:val="19"/>
              </w:rPr>
              <w:br/>
              <w:t xml:space="preserve">        });</w:t>
            </w:r>
            <w:r>
              <w:rPr>
                <w:rFonts w:ascii="Consolas" w:hAnsi="Consolas"/>
                <w:color w:val="2B3E50"/>
                <w:sz w:val="19"/>
              </w:rPr>
              <w:br/>
              <w:t xml:space="preserve">    } catch (err) {</w:t>
            </w:r>
            <w:r>
              <w:rPr>
                <w:rFonts w:ascii="Consolas" w:hAnsi="Consolas"/>
                <w:color w:val="2B3E50"/>
                <w:sz w:val="19"/>
              </w:rPr>
              <w:br/>
              <w:t xml:space="preserve">        res.status(500).json({ success: false, error: err.message });</w:t>
            </w:r>
            <w:r>
              <w:rPr>
                <w:rFonts w:ascii="Consolas" w:hAnsi="Consolas"/>
                <w:color w:val="2B3E50"/>
                <w:sz w:val="19"/>
              </w:rPr>
              <w:br/>
              <w:t xml:space="preserve">    }</w:t>
            </w:r>
            <w:r>
              <w:rPr>
                <w:rFonts w:ascii="Consolas" w:hAnsi="Consolas"/>
                <w:color w:val="2B3E50"/>
                <w:sz w:val="19"/>
              </w:rPr>
              <w:br/>
              <w:t>});</w:t>
            </w:r>
          </w:p>
        </w:tc>
      </w:tr>
    </w:tbl>
    <w:p w14:paraId="715F232A" w14:textId="77777777" w:rsidR="007A4C9B" w:rsidRDefault="007A4C9B">
      <w:pPr>
        <w:spacing w:before="80" w:after="80"/>
      </w:pPr>
    </w:p>
    <w:p w14:paraId="69D4F5DF" w14:textId="77777777" w:rsidR="007A4C9B" w:rsidRDefault="00000000">
      <w:pPr>
        <w:keepNext/>
        <w:spacing w:before="240" w:after="80"/>
      </w:pPr>
      <w:r>
        <w:rPr>
          <w:rFonts w:ascii="Segoe UI" w:hAnsi="Segoe UI"/>
          <w:b/>
          <w:color w:val="2980B9"/>
          <w:sz w:val="26"/>
        </w:rPr>
        <w:t>11. Thunder Client Testing Instructions</w:t>
      </w:r>
    </w:p>
    <w:p w14:paraId="29E95058" w14:textId="77777777" w:rsidR="007A4C9B" w:rsidRDefault="00000000">
      <w:pPr>
        <w:spacing w:after="80"/>
      </w:pPr>
      <w:r>
        <w:rPr>
          <w:rFonts w:ascii="Segoe UI" w:hAnsi="Segoe UI"/>
          <w:color w:val="2C3E50"/>
          <w:sz w:val="21"/>
        </w:rPr>
        <w:t>1. Switch into your active Thunder Client dashboard extension space.</w:t>
      </w:r>
    </w:p>
    <w:p w14:paraId="76BBFBC2" w14:textId="77777777" w:rsidR="007A4C9B" w:rsidRDefault="00000000">
      <w:pPr>
        <w:spacing w:after="80"/>
      </w:pPr>
      <w:r>
        <w:rPr>
          <w:rFonts w:ascii="Segoe UI" w:hAnsi="Segoe UI"/>
          <w:color w:val="2C3E50"/>
          <w:sz w:val="21"/>
        </w:rPr>
        <w:t>2. Create a clean New Request card option.</w:t>
      </w:r>
    </w:p>
    <w:p w14:paraId="24B63FBC" w14:textId="77777777" w:rsidR="007A4C9B" w:rsidRDefault="00000000">
      <w:pPr>
        <w:spacing w:after="80"/>
      </w:pPr>
      <w:r>
        <w:rPr>
          <w:rFonts w:ascii="Segoe UI" w:hAnsi="Segoe UI"/>
          <w:color w:val="2C3E50"/>
          <w:sz w:val="21"/>
        </w:rPr>
        <w:t>3. Confirm the HTTP verb action selection is toggled to GET.</w:t>
      </w:r>
    </w:p>
    <w:p w14:paraId="7EB7C551" w14:textId="77777777" w:rsidR="007A4C9B" w:rsidRDefault="00000000">
      <w:pPr>
        <w:spacing w:after="80"/>
      </w:pPr>
      <w:r>
        <w:rPr>
          <w:rFonts w:ascii="Segoe UI" w:hAnsi="Segoe UI"/>
          <w:color w:val="2C3E50"/>
          <w:sz w:val="21"/>
        </w:rPr>
        <w:t>4. Set the verification address string link to: http://localhost:5000/api/schema-verify</w:t>
      </w:r>
    </w:p>
    <w:p w14:paraId="6B19B334" w14:textId="77777777" w:rsidR="007A4C9B" w:rsidRDefault="00000000">
      <w:pPr>
        <w:spacing w:after="80"/>
      </w:pPr>
      <w:r>
        <w:rPr>
          <w:rFonts w:ascii="Segoe UI" w:hAnsi="Segoe UI"/>
          <w:color w:val="2C3E50"/>
          <w:sz w:val="21"/>
        </w:rPr>
        <w:t>5. Click Send.</w:t>
      </w:r>
    </w:p>
    <w:p w14:paraId="53FCB89E" w14:textId="77777777" w:rsidR="007A4C9B" w:rsidRDefault="00000000">
      <w:pPr>
        <w:keepNext/>
        <w:spacing w:before="240" w:after="80"/>
      </w:pPr>
      <w:r>
        <w:rPr>
          <w:rFonts w:ascii="Segoe UI" w:hAnsi="Segoe UI"/>
          <w:b/>
          <w:color w:val="2980B9"/>
          <w:sz w:val="26"/>
        </w:rPr>
        <w:t>12. Expected HTTP Status and JSON Response</w:t>
      </w:r>
    </w:p>
    <w:p w14:paraId="21436070" w14:textId="77777777" w:rsidR="007A4C9B" w:rsidRDefault="00000000">
      <w:pPr>
        <w:pStyle w:val="ListBullet"/>
        <w:spacing w:after="80"/>
      </w:pPr>
      <w:r>
        <w:rPr>
          <w:rFonts w:ascii="Segoe UI" w:hAnsi="Segoe UI"/>
          <w:color w:val="2C3E50"/>
          <w:sz w:val="21"/>
        </w:rPr>
        <w:t>HTTP Status Code Response: 200 OK confirmed.</w:t>
      </w:r>
    </w:p>
    <w:p w14:paraId="30D776C4" w14:textId="77777777" w:rsidR="007A4C9B" w:rsidRDefault="00000000">
      <w:pPr>
        <w:pStyle w:val="ListBullet"/>
        <w:spacing w:after="80"/>
      </w:pPr>
      <w:r>
        <w:rPr>
          <w:rFonts w:ascii="Segoe UI" w:hAnsi="Segoe UI"/>
          <w:color w:val="2C3E50"/>
          <w:sz w:val="21"/>
        </w:rPr>
        <w:t>Returned JSON Data Structure payload shape matches this output exactly:</w:t>
      </w:r>
    </w:p>
    <w:tbl>
      <w:tblPr>
        <w:tblW w:w="0" w:type="auto"/>
        <w:jc w:val="center"/>
        <w:tblLook w:val="04A0" w:firstRow="1" w:lastRow="0" w:firstColumn="1" w:lastColumn="0" w:noHBand="0" w:noVBand="1"/>
      </w:tblPr>
      <w:tblGrid>
        <w:gridCol w:w="9360"/>
      </w:tblGrid>
      <w:tr w:rsidR="007A4C9B" w14:paraId="2EF1C30A"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54F3FB05" w14:textId="77777777" w:rsidR="007A4C9B" w:rsidRDefault="00000000">
            <w:pPr>
              <w:spacing w:after="0" w:line="240" w:lineRule="auto"/>
            </w:pPr>
            <w:r>
              <w:rPr>
                <w:rFonts w:ascii="Consolas" w:hAnsi="Consolas"/>
                <w:color w:val="2B3E50"/>
                <w:sz w:val="19"/>
              </w:rPr>
              <w:t>{</w:t>
            </w:r>
            <w:r>
              <w:rPr>
                <w:rFonts w:ascii="Consolas" w:hAnsi="Consolas"/>
                <w:color w:val="2B3E50"/>
                <w:sz w:val="19"/>
              </w:rPr>
              <w:br/>
              <w:t xml:space="preserve">  "success": true,</w:t>
            </w:r>
            <w:r>
              <w:rPr>
                <w:rFonts w:ascii="Consolas" w:hAnsi="Consolas"/>
                <w:color w:val="2B3E50"/>
                <w:sz w:val="19"/>
              </w:rPr>
              <w:br/>
              <w:t xml:space="preserve">  "found_tables": [</w:t>
            </w:r>
            <w:r>
              <w:rPr>
                <w:rFonts w:ascii="Consolas" w:hAnsi="Consolas"/>
                <w:color w:val="2B3E50"/>
                <w:sz w:val="19"/>
              </w:rPr>
              <w:br/>
              <w:t xml:space="preserve">    "users",</w:t>
            </w:r>
            <w:r>
              <w:rPr>
                <w:rFonts w:ascii="Consolas" w:hAnsi="Consolas"/>
                <w:color w:val="2B3E50"/>
                <w:sz w:val="19"/>
              </w:rPr>
              <w:br/>
              <w:t xml:space="preserve">    "tutors",</w:t>
            </w:r>
            <w:r>
              <w:rPr>
                <w:rFonts w:ascii="Consolas" w:hAnsi="Consolas"/>
                <w:color w:val="2B3E50"/>
                <w:sz w:val="19"/>
              </w:rPr>
              <w:br/>
              <w:t xml:space="preserve">    "bookings"</w:t>
            </w:r>
            <w:r>
              <w:rPr>
                <w:rFonts w:ascii="Consolas" w:hAnsi="Consolas"/>
                <w:color w:val="2B3E50"/>
                <w:sz w:val="19"/>
              </w:rPr>
              <w:br/>
              <w:t xml:space="preserve">  ]</w:t>
            </w:r>
            <w:r>
              <w:rPr>
                <w:rFonts w:ascii="Consolas" w:hAnsi="Consolas"/>
                <w:color w:val="2B3E50"/>
                <w:sz w:val="19"/>
              </w:rPr>
              <w:br/>
              <w:t>}</w:t>
            </w:r>
          </w:p>
        </w:tc>
      </w:tr>
    </w:tbl>
    <w:p w14:paraId="0BD41068" w14:textId="77777777" w:rsidR="007A4C9B" w:rsidRDefault="007A4C9B">
      <w:pPr>
        <w:spacing w:before="80" w:after="80"/>
      </w:pPr>
    </w:p>
    <w:p w14:paraId="61861AFB" w14:textId="77777777" w:rsidR="007A4C9B" w:rsidRDefault="00000000">
      <w:pPr>
        <w:keepNext/>
        <w:spacing w:before="240" w:after="80"/>
      </w:pPr>
      <w:r>
        <w:rPr>
          <w:rFonts w:ascii="Segoe UI" w:hAnsi="Segoe UI"/>
          <w:b/>
          <w:color w:val="2980B9"/>
          <w:sz w:val="26"/>
        </w:rPr>
        <w:t>13. Common Beginner Mistakes and Exact Fixes</w:t>
      </w:r>
    </w:p>
    <w:p w14:paraId="70C5E7AC" w14:textId="77777777" w:rsidR="007A4C9B" w:rsidRDefault="00000000">
      <w:pPr>
        <w:pStyle w:val="ListBullet"/>
        <w:spacing w:after="80"/>
      </w:pPr>
      <w:r>
        <w:rPr>
          <w:rFonts w:ascii="Segoe UI" w:hAnsi="Segoe UI"/>
          <w:color w:val="2C3E50"/>
          <w:sz w:val="21"/>
        </w:rPr>
        <w:t>Mistake: Execution error saying 'relation "users" does not exist' during database setup runs.</w:t>
      </w:r>
    </w:p>
    <w:p w14:paraId="73559F2D" w14:textId="77777777" w:rsidR="007A4C9B" w:rsidRDefault="00000000">
      <w:pPr>
        <w:pStyle w:val="ListBullet"/>
        <w:spacing w:after="80"/>
      </w:pPr>
      <w:r>
        <w:rPr>
          <w:rFonts w:ascii="Segoe UI" w:hAnsi="Segoe UI"/>
          <w:color w:val="2C3E50"/>
          <w:sz w:val="21"/>
        </w:rPr>
        <w:t>Fix: Structure order matters! The 'tutors' and 'bookings' tables contain foreign key lines referencing the master 'users' table columns. Because of this structural constraint, your script must build the 'users' table at the very top before trying to build secondary data layouts.</w:t>
      </w:r>
    </w:p>
    <w:p w14:paraId="36C87E8E" w14:textId="77777777" w:rsidR="007A4C9B" w:rsidRDefault="00000000">
      <w:pPr>
        <w:keepNext/>
        <w:spacing w:before="240" w:after="80"/>
      </w:pPr>
      <w:r>
        <w:rPr>
          <w:rFonts w:ascii="Segoe UI" w:hAnsi="Segoe UI"/>
          <w:b/>
          <w:color w:val="2980B9"/>
          <w:sz w:val="26"/>
        </w:rPr>
        <w:lastRenderedPageBreak/>
        <w:t>14. End-of-Day Verification Checklist</w:t>
      </w:r>
    </w:p>
    <w:p w14:paraId="44ABD524" w14:textId="77777777" w:rsidR="007A4C9B" w:rsidRDefault="00000000">
      <w:pPr>
        <w:pStyle w:val="ListBullet"/>
        <w:spacing w:after="80"/>
      </w:pPr>
      <w:r>
        <w:rPr>
          <w:rFonts w:ascii="Segoe UI" w:hAnsi="Segoe UI"/>
          <w:color w:val="2C3E50"/>
          <w:sz w:val="21"/>
        </w:rPr>
        <w:t>Database execution engines process the script file entries smoothly without returning syntax errors.</w:t>
      </w:r>
    </w:p>
    <w:p w14:paraId="0F1CB1D4" w14:textId="77777777" w:rsidR="007A4C9B" w:rsidRDefault="00000000">
      <w:pPr>
        <w:pStyle w:val="ListBullet"/>
        <w:spacing w:after="80"/>
      </w:pPr>
      <w:r>
        <w:rPr>
          <w:rFonts w:ascii="Segoe UI" w:hAnsi="Segoe UI"/>
          <w:color w:val="2C3E50"/>
          <w:sz w:val="21"/>
        </w:rPr>
        <w:t>The schema-verify route prints an array confirming three active public tables: users, tutors, and bookings.</w:t>
      </w:r>
    </w:p>
    <w:p w14:paraId="5ADECD22" w14:textId="77777777" w:rsidR="007A4C9B" w:rsidRDefault="00000000">
      <w:pPr>
        <w:keepNext/>
        <w:spacing w:before="240" w:after="80"/>
      </w:pPr>
      <w:r>
        <w:rPr>
          <w:rFonts w:ascii="Segoe UI" w:hAnsi="Segoe UI"/>
          <w:b/>
          <w:color w:val="2980B9"/>
          <w:sz w:val="26"/>
        </w:rPr>
        <w:t>15. Screenshot/Evidence Checklist</w:t>
      </w:r>
    </w:p>
    <w:p w14:paraId="30707741" w14:textId="77777777" w:rsidR="007A4C9B" w:rsidRDefault="00000000">
      <w:pPr>
        <w:pStyle w:val="ListBullet"/>
        <w:spacing w:after="80"/>
      </w:pPr>
      <w:r>
        <w:rPr>
          <w:rFonts w:ascii="Segoe UI" w:hAnsi="Segoe UI"/>
          <w:color w:val="2C3E50"/>
          <w:sz w:val="21"/>
        </w:rPr>
        <w:t>A screenshot capturing the Thunder Client panel displaying the successful layout listing all three data table targets.</w:t>
      </w:r>
    </w:p>
    <w:p w14:paraId="659BD3A6" w14:textId="77777777" w:rsidR="007A4C9B" w:rsidRDefault="00000000">
      <w:pPr>
        <w:keepNext/>
        <w:spacing w:before="240" w:after="80"/>
      </w:pPr>
      <w:r>
        <w:rPr>
          <w:rFonts w:ascii="Segoe UI" w:hAnsi="Segoe UI"/>
          <w:b/>
          <w:color w:val="2980B9"/>
          <w:sz w:val="26"/>
        </w:rPr>
        <w:t>16. Git/GitHub Checkpoint</w:t>
      </w:r>
    </w:p>
    <w:tbl>
      <w:tblPr>
        <w:tblW w:w="0" w:type="auto"/>
        <w:jc w:val="center"/>
        <w:tblLook w:val="04A0" w:firstRow="1" w:lastRow="0" w:firstColumn="1" w:lastColumn="0" w:noHBand="0" w:noVBand="1"/>
      </w:tblPr>
      <w:tblGrid>
        <w:gridCol w:w="9360"/>
      </w:tblGrid>
      <w:tr w:rsidR="007A4C9B" w14:paraId="547F0C34"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26137BBF" w14:textId="77777777" w:rsidR="007A4C9B" w:rsidRDefault="00000000">
            <w:pPr>
              <w:spacing w:after="0" w:line="240" w:lineRule="auto"/>
            </w:pPr>
            <w:r>
              <w:rPr>
                <w:rFonts w:ascii="Consolas" w:hAnsi="Consolas"/>
                <w:color w:val="2B3E50"/>
                <w:sz w:val="19"/>
              </w:rPr>
              <w:t>git add .</w:t>
            </w:r>
            <w:r>
              <w:rPr>
                <w:rFonts w:ascii="Consolas" w:hAnsi="Consolas"/>
                <w:color w:val="2B3E50"/>
                <w:sz w:val="19"/>
              </w:rPr>
              <w:br/>
              <w:t xml:space="preserve">git commit -m "Day 5 Complete: Establish structural tables and data constraints inside database schemas" </w:t>
            </w:r>
          </w:p>
        </w:tc>
      </w:tr>
    </w:tbl>
    <w:p w14:paraId="2903FB1D" w14:textId="77777777" w:rsidR="007A4C9B" w:rsidRDefault="007A4C9B">
      <w:pPr>
        <w:spacing w:before="80" w:after="80"/>
      </w:pPr>
    </w:p>
    <w:p w14:paraId="18C5414F" w14:textId="77777777" w:rsidR="007A4C9B" w:rsidRDefault="00000000">
      <w:pPr>
        <w:keepNext/>
        <w:spacing w:before="240" w:after="80"/>
      </w:pPr>
      <w:r>
        <w:rPr>
          <w:rFonts w:ascii="Segoe UI" w:hAnsi="Segoe UI"/>
          <w:b/>
          <w:color w:val="2980B9"/>
          <w:sz w:val="26"/>
        </w:rPr>
        <w:t>17. Free Learning Resources</w:t>
      </w:r>
    </w:p>
    <w:p w14:paraId="626728E6" w14:textId="77777777" w:rsidR="007A4C9B" w:rsidRDefault="00000000">
      <w:pPr>
        <w:pStyle w:val="ListBullet"/>
        <w:spacing w:after="80"/>
      </w:pPr>
      <w:r>
        <w:rPr>
          <w:rFonts w:ascii="Segoe UI" w:hAnsi="Segoe UI"/>
          <w:color w:val="2C3E50"/>
          <w:sz w:val="21"/>
        </w:rPr>
        <w:t>PostgreSQL CREATE TABLE documentation instructions: https://www.postgresql.org/docs/current/sql-createtable.html</w:t>
      </w:r>
    </w:p>
    <w:p w14:paraId="2A98D80C" w14:textId="77777777" w:rsidR="007A4C9B" w:rsidRDefault="00000000">
      <w:pPr>
        <w:keepNext/>
        <w:spacing w:before="240" w:after="80"/>
      </w:pPr>
      <w:r>
        <w:rPr>
          <w:rFonts w:ascii="Segoe UI" w:hAnsi="Segoe UI"/>
          <w:b/>
          <w:color w:val="2980B9"/>
          <w:sz w:val="26"/>
        </w:rPr>
        <w:t>18. Short End-of-Day Knowledge Check</w:t>
      </w:r>
    </w:p>
    <w:p w14:paraId="44A50BB1" w14:textId="77777777" w:rsidR="007A4C9B" w:rsidRDefault="00000000">
      <w:pPr>
        <w:pStyle w:val="ListBullet"/>
        <w:spacing w:after="80"/>
      </w:pPr>
      <w:r>
        <w:rPr>
          <w:rFonts w:ascii="Segoe UI" w:hAnsi="Segoe UI"/>
          <w:color w:val="2C3E50"/>
          <w:sz w:val="21"/>
        </w:rPr>
        <w:t>1. What is the specific data integrity purpose behind adding the CHECK constraint parameter line inside our database schema configurations?</w:t>
      </w:r>
    </w:p>
    <w:p w14:paraId="0ABE5C25" w14:textId="77777777" w:rsidR="007A4C9B" w:rsidRDefault="00000000">
      <w:pPr>
        <w:pStyle w:val="ListBullet"/>
        <w:spacing w:after="80"/>
      </w:pPr>
      <w:r>
        <w:rPr>
          <w:rFonts w:ascii="Segoe UI" w:hAnsi="Segoe UI"/>
          <w:color w:val="2C3E50"/>
          <w:sz w:val="21"/>
        </w:rPr>
        <w:t>2. Explain how an 'ON DELETE CASCADE' database rule protects our system against orphaned rows or dead database columns.</w:t>
      </w:r>
    </w:p>
    <w:sectPr w:rsidR="007A4C9B"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FC33" w14:textId="77777777" w:rsidR="00714A69" w:rsidRDefault="00714A69">
      <w:pPr>
        <w:spacing w:after="0" w:line="240" w:lineRule="auto"/>
      </w:pPr>
      <w:r>
        <w:separator/>
      </w:r>
    </w:p>
  </w:endnote>
  <w:endnote w:type="continuationSeparator" w:id="0">
    <w:p w14:paraId="24BE9739" w14:textId="77777777" w:rsidR="00714A69" w:rsidRDefault="0071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ABCF" w14:textId="77777777" w:rsidR="007A4C9B" w:rsidRPr="002F6E13" w:rsidRDefault="00000000">
    <w:pPr>
      <w:pStyle w:val="Footer"/>
      <w:jc w:val="center"/>
      <w:rPr>
        <w:b/>
        <w:bCs/>
        <w:color w:val="1F497D" w:themeColor="text2"/>
        <w:sz w:val="32"/>
        <w:szCs w:val="32"/>
      </w:rPr>
    </w:pPr>
    <w:r w:rsidRPr="002F6E13">
      <w:rPr>
        <w:rFonts w:ascii="Segoe UI" w:hAnsi="Segoe UI"/>
        <w:b/>
        <w:bCs/>
        <w:color w:val="1F497D" w:themeColor="text2"/>
        <w:szCs w:val="32"/>
      </w:rPr>
      <w:t>Confidential Mentorship Resource — For Amber's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00CB" w14:textId="77777777" w:rsidR="00714A69" w:rsidRDefault="00714A69">
      <w:pPr>
        <w:spacing w:after="0" w:line="240" w:lineRule="auto"/>
      </w:pPr>
      <w:r>
        <w:separator/>
      </w:r>
    </w:p>
  </w:footnote>
  <w:footnote w:type="continuationSeparator" w:id="0">
    <w:p w14:paraId="25607A31" w14:textId="77777777" w:rsidR="00714A69" w:rsidRDefault="0071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9482" w14:textId="77777777" w:rsidR="007A4C9B" w:rsidRPr="002F6E13" w:rsidRDefault="00000000">
    <w:pPr>
      <w:pStyle w:val="Header"/>
      <w:jc w:val="right"/>
      <w:rPr>
        <w:b/>
        <w:bCs/>
        <w:color w:val="1F497D" w:themeColor="text2"/>
        <w:sz w:val="32"/>
        <w:szCs w:val="32"/>
      </w:rPr>
    </w:pPr>
    <w:proofErr w:type="spellStart"/>
    <w:r w:rsidRPr="002F6E13">
      <w:rPr>
        <w:rFonts w:ascii="Segoe UI" w:hAnsi="Segoe UI"/>
        <w:b/>
        <w:bCs/>
        <w:color w:val="1F497D" w:themeColor="text2"/>
        <w:szCs w:val="32"/>
      </w:rPr>
      <w:t>BrightMinds</w:t>
    </w:r>
    <w:proofErr w:type="spellEnd"/>
    <w:r w:rsidRPr="002F6E13">
      <w:rPr>
        <w:rFonts w:ascii="Segoe UI" w:hAnsi="Segoe UI"/>
        <w:b/>
        <w:bCs/>
        <w:color w:val="1F497D" w:themeColor="text2"/>
        <w:szCs w:val="32"/>
      </w:rPr>
      <w:t xml:space="preserve"> Backend Curriculum | Day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188691">
    <w:abstractNumId w:val="8"/>
  </w:num>
  <w:num w:numId="2" w16cid:durableId="1877622442">
    <w:abstractNumId w:val="6"/>
  </w:num>
  <w:num w:numId="3" w16cid:durableId="1288587194">
    <w:abstractNumId w:val="5"/>
  </w:num>
  <w:num w:numId="4" w16cid:durableId="1458571440">
    <w:abstractNumId w:val="4"/>
  </w:num>
  <w:num w:numId="5" w16cid:durableId="1738816271">
    <w:abstractNumId w:val="7"/>
  </w:num>
  <w:num w:numId="6" w16cid:durableId="510533248">
    <w:abstractNumId w:val="3"/>
  </w:num>
  <w:num w:numId="7" w16cid:durableId="2037848824">
    <w:abstractNumId w:val="2"/>
  </w:num>
  <w:num w:numId="8" w16cid:durableId="1400011970">
    <w:abstractNumId w:val="1"/>
  </w:num>
  <w:num w:numId="9" w16cid:durableId="118412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4D"/>
    <w:rsid w:val="0006063C"/>
    <w:rsid w:val="0011376B"/>
    <w:rsid w:val="0015074B"/>
    <w:rsid w:val="0029639D"/>
    <w:rsid w:val="002F6E13"/>
    <w:rsid w:val="00326F90"/>
    <w:rsid w:val="00714A69"/>
    <w:rsid w:val="007A4C9B"/>
    <w:rsid w:val="00AA1D8D"/>
    <w:rsid w:val="00B47730"/>
    <w:rsid w:val="00C21C9A"/>
    <w:rsid w:val="00C95519"/>
    <w:rsid w:val="00CB0664"/>
    <w:rsid w:val="00F17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034CD"/>
  <w14:defaultImageDpi w14:val="300"/>
  <w15:docId w15:val="{06990278-F361-4177-9B98-BD532795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Syeda Bukhari</cp:lastModifiedBy>
  <cp:revision>9</cp:revision>
  <dcterms:created xsi:type="dcterms:W3CDTF">2013-12-23T23:15:00Z</dcterms:created>
  <dcterms:modified xsi:type="dcterms:W3CDTF">2026-09-12T14:33:00Z</dcterms:modified>
  <cp:category/>
</cp:coreProperties>
</file>