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02C3" w14:textId="579FD0D9" w:rsidR="003F2870" w:rsidRPr="00EC115B" w:rsidRDefault="00B71620" w:rsidP="00B71620">
      <w:pPr>
        <w:jc w:val="center"/>
        <w:rPr>
          <w:rFonts w:ascii="標楷體" w:eastAsia="標楷體" w:hAnsi="標楷體"/>
          <w:sz w:val="52"/>
        </w:rPr>
      </w:pPr>
      <w:bookmarkStart w:id="0" w:name="_Hlk214265958"/>
      <w:r w:rsidRPr="00EC115B">
        <w:rPr>
          <w:rFonts w:ascii="標楷體" w:eastAsia="標楷體" w:hAnsi="標楷體" w:hint="eastAsia"/>
          <w:sz w:val="52"/>
        </w:rPr>
        <w:t>1</w:t>
      </w:r>
      <w:r w:rsidR="00847275">
        <w:rPr>
          <w:rFonts w:ascii="標楷體" w:eastAsia="標楷體" w:hAnsi="標楷體" w:hint="eastAsia"/>
          <w:sz w:val="52"/>
        </w:rPr>
        <w:t>1</w:t>
      </w:r>
      <w:r w:rsidR="0027723F">
        <w:rPr>
          <w:rFonts w:ascii="標楷體" w:eastAsia="標楷體" w:hAnsi="標楷體" w:hint="eastAsia"/>
          <w:sz w:val="52"/>
        </w:rPr>
        <w:t>4</w:t>
      </w:r>
      <w:r w:rsidRPr="00EC115B">
        <w:rPr>
          <w:rFonts w:ascii="標楷體" w:eastAsia="標楷體" w:hAnsi="標楷體" w:hint="eastAsia"/>
          <w:sz w:val="52"/>
        </w:rPr>
        <w:t>學年第</w:t>
      </w:r>
      <w:r w:rsidR="00B253CD">
        <w:rPr>
          <w:rFonts w:ascii="標楷體" w:eastAsia="標楷體" w:hAnsi="標楷體" w:hint="eastAsia"/>
          <w:sz w:val="52"/>
        </w:rPr>
        <w:t>1</w:t>
      </w:r>
      <w:r w:rsidRPr="00EC115B">
        <w:rPr>
          <w:rFonts w:ascii="標楷體" w:eastAsia="標楷體" w:hAnsi="標楷體" w:hint="eastAsia"/>
          <w:sz w:val="52"/>
        </w:rPr>
        <w:t>學期</w:t>
      </w:r>
    </w:p>
    <w:p w14:paraId="4C85DFC9" w14:textId="77777777" w:rsidR="00B71620" w:rsidRPr="00EC115B" w:rsidRDefault="00B71620" w:rsidP="00B71620">
      <w:pPr>
        <w:jc w:val="center"/>
        <w:rPr>
          <w:rFonts w:ascii="標楷體" w:eastAsia="標楷體" w:hAnsi="標楷體"/>
          <w:sz w:val="48"/>
        </w:rPr>
      </w:pPr>
    </w:p>
    <w:p w14:paraId="46E6FFE8" w14:textId="77777777" w:rsidR="00B71620" w:rsidRPr="00EC115B" w:rsidRDefault="00B71620" w:rsidP="00B71620">
      <w:pPr>
        <w:jc w:val="center"/>
        <w:rPr>
          <w:rFonts w:ascii="標楷體" w:eastAsia="標楷體" w:hAnsi="標楷體"/>
          <w:sz w:val="52"/>
        </w:rPr>
      </w:pPr>
      <w:r w:rsidRPr="00EC115B">
        <w:rPr>
          <w:rFonts w:ascii="標楷體" w:eastAsia="標楷體" w:hAnsi="標楷體" w:hint="eastAsia"/>
          <w:sz w:val="52"/>
        </w:rPr>
        <w:t>輔仁大學</w:t>
      </w:r>
    </w:p>
    <w:p w14:paraId="26F4319D" w14:textId="0DE6D798" w:rsidR="00B71620" w:rsidRPr="00EC115B" w:rsidRDefault="00E95B14" w:rsidP="00B71620">
      <w:pPr>
        <w:jc w:val="center"/>
        <w:rPr>
          <w:rFonts w:ascii="標楷體" w:eastAsia="標楷體" w:hAnsi="標楷體"/>
          <w:sz w:val="52"/>
        </w:rPr>
      </w:pPr>
      <w:r>
        <w:rPr>
          <w:rFonts w:ascii="標楷體" w:eastAsia="標楷體" w:hAnsi="標楷體" w:hint="eastAsia"/>
          <w:sz w:val="52"/>
        </w:rPr>
        <w:t>人工智慧與資訊安全</w:t>
      </w:r>
      <w:r w:rsidR="00B71620" w:rsidRPr="00EC115B">
        <w:rPr>
          <w:rFonts w:ascii="標楷體" w:eastAsia="標楷體" w:hAnsi="標楷體" w:hint="eastAsia"/>
          <w:sz w:val="52"/>
        </w:rPr>
        <w:t>學士學位學程</w:t>
      </w:r>
    </w:p>
    <w:p w14:paraId="01200EB5" w14:textId="014AB0D8" w:rsidR="00B71620" w:rsidRPr="00EC115B" w:rsidRDefault="0027723F" w:rsidP="00B71620">
      <w:pPr>
        <w:jc w:val="center"/>
        <w:rPr>
          <w:rFonts w:ascii="標楷體" w:eastAsia="標楷體" w:hAnsi="標楷體"/>
          <w:sz w:val="52"/>
        </w:rPr>
      </w:pPr>
      <w:r>
        <w:rPr>
          <w:rFonts w:ascii="標楷體" w:eastAsia="標楷體" w:hAnsi="標楷體" w:hint="eastAsia"/>
          <w:sz w:val="52"/>
        </w:rPr>
        <w:t>系統需求規格書</w:t>
      </w:r>
    </w:p>
    <w:p w14:paraId="45E0F1D9" w14:textId="77777777" w:rsidR="00B71620" w:rsidRPr="00EC115B" w:rsidRDefault="00B71620" w:rsidP="00B71620">
      <w:pPr>
        <w:jc w:val="center"/>
        <w:rPr>
          <w:rFonts w:ascii="標楷體" w:eastAsia="標楷體" w:hAnsi="標楷體"/>
          <w:sz w:val="52"/>
          <w:szCs w:val="52"/>
        </w:rPr>
      </w:pPr>
    </w:p>
    <w:p w14:paraId="61AADF3B" w14:textId="77777777" w:rsidR="00B71620" w:rsidRDefault="00B71620" w:rsidP="00B71620">
      <w:pPr>
        <w:jc w:val="center"/>
        <w:rPr>
          <w:rFonts w:ascii="標楷體" w:eastAsia="標楷體" w:hAnsi="標楷體"/>
          <w:sz w:val="52"/>
          <w:szCs w:val="52"/>
        </w:rPr>
      </w:pPr>
    </w:p>
    <w:p w14:paraId="7342D816" w14:textId="77777777" w:rsidR="00BA2E00" w:rsidRDefault="00B71620" w:rsidP="00BA2E00">
      <w:pPr>
        <w:jc w:val="center"/>
        <w:rPr>
          <w:rFonts w:ascii="標楷體" w:eastAsia="標楷體" w:hAnsi="標楷體"/>
          <w:sz w:val="44"/>
          <w:szCs w:val="52"/>
        </w:rPr>
      </w:pPr>
      <w:r w:rsidRPr="00B71620">
        <w:rPr>
          <w:rFonts w:ascii="標楷體" w:eastAsia="標楷體" w:hAnsi="標楷體" w:hint="eastAsia"/>
          <w:sz w:val="44"/>
          <w:szCs w:val="52"/>
        </w:rPr>
        <w:t>題目：</w:t>
      </w:r>
    </w:p>
    <w:p w14:paraId="29C24776" w14:textId="3AA7F83F" w:rsidR="00FC59B0" w:rsidRPr="00E36FA0" w:rsidRDefault="00E36FA0" w:rsidP="00953102">
      <w:pPr>
        <w:jc w:val="center"/>
        <w:rPr>
          <w:rFonts w:ascii="Times New Roman" w:eastAsia="標楷體" w:hAnsi="Times New Roman" w:cs="Times New Roman"/>
          <w:sz w:val="68"/>
          <w:szCs w:val="68"/>
        </w:rPr>
      </w:pPr>
      <w:r w:rsidRPr="00E36FA0">
        <w:rPr>
          <w:rFonts w:ascii="Times New Roman" w:eastAsia="標楷體" w:hAnsi="Times New Roman" w:cs="Times New Roman" w:hint="eastAsia"/>
          <w:sz w:val="68"/>
          <w:szCs w:val="68"/>
        </w:rPr>
        <w:t>後量子密碼遷移之加密演算法自動化盤點框架研究</w:t>
      </w:r>
    </w:p>
    <w:p w14:paraId="59FF7D92" w14:textId="77777777" w:rsidR="00953102" w:rsidRDefault="00953102" w:rsidP="00BA2E00">
      <w:pPr>
        <w:jc w:val="center"/>
        <w:rPr>
          <w:rFonts w:ascii="標楷體" w:eastAsia="標楷體" w:hAnsi="標楷體"/>
          <w:sz w:val="52"/>
          <w:szCs w:val="52"/>
        </w:rPr>
      </w:pPr>
    </w:p>
    <w:p w14:paraId="398131E4" w14:textId="77777777" w:rsidR="00953102" w:rsidRDefault="00953102" w:rsidP="00BA2E00">
      <w:pPr>
        <w:jc w:val="center"/>
        <w:rPr>
          <w:rFonts w:ascii="標楷體" w:eastAsia="標楷體" w:hAnsi="標楷體"/>
          <w:sz w:val="52"/>
          <w:szCs w:val="52"/>
        </w:rPr>
      </w:pPr>
    </w:p>
    <w:p w14:paraId="644F7264" w14:textId="195373C4" w:rsidR="00953102" w:rsidRDefault="00FC59B0" w:rsidP="00FC59B0">
      <w:pPr>
        <w:jc w:val="center"/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 w:hint="eastAsia"/>
          <w:sz w:val="52"/>
          <w:szCs w:val="52"/>
        </w:rPr>
        <w:t xml:space="preserve">學號 </w:t>
      </w:r>
      <w:r w:rsidR="00E36FA0">
        <w:rPr>
          <w:rFonts w:ascii="標楷體" w:eastAsia="標楷體" w:hAnsi="標楷體" w:hint="eastAsia"/>
          <w:sz w:val="52"/>
          <w:szCs w:val="52"/>
        </w:rPr>
        <w:t>412580266</w:t>
      </w:r>
      <w:r>
        <w:rPr>
          <w:rFonts w:ascii="標楷體" w:eastAsia="標楷體" w:hAnsi="標楷體" w:hint="eastAsia"/>
          <w:sz w:val="52"/>
          <w:szCs w:val="52"/>
        </w:rPr>
        <w:t xml:space="preserve"> 名字</w:t>
      </w:r>
      <w:proofErr w:type="gramStart"/>
      <w:r w:rsidR="00E36FA0">
        <w:rPr>
          <w:rFonts w:ascii="標楷體" w:eastAsia="標楷體" w:hAnsi="標楷體"/>
          <w:sz w:val="52"/>
          <w:szCs w:val="52"/>
        </w:rPr>
        <w:t>—</w:t>
      </w:r>
      <w:proofErr w:type="gramEnd"/>
      <w:r w:rsidR="00E36FA0">
        <w:rPr>
          <w:rFonts w:ascii="標楷體" w:eastAsia="標楷體" w:hAnsi="標楷體" w:hint="eastAsia"/>
          <w:sz w:val="52"/>
          <w:szCs w:val="52"/>
        </w:rPr>
        <w:t>李</w:t>
      </w:r>
      <w:proofErr w:type="gramStart"/>
      <w:r w:rsidR="00E36FA0">
        <w:rPr>
          <w:rFonts w:ascii="標楷體" w:eastAsia="標楷體" w:hAnsi="標楷體" w:hint="eastAsia"/>
          <w:sz w:val="52"/>
          <w:szCs w:val="52"/>
        </w:rPr>
        <w:t>昺圜</w:t>
      </w:r>
      <w:proofErr w:type="gramEnd"/>
    </w:p>
    <w:p w14:paraId="3691C791" w14:textId="1908D125" w:rsidR="00FC59B0" w:rsidRDefault="00FC59B0" w:rsidP="00FC59B0">
      <w:pPr>
        <w:jc w:val="center"/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 w:hint="eastAsia"/>
          <w:sz w:val="52"/>
          <w:szCs w:val="52"/>
        </w:rPr>
        <w:t xml:space="preserve">學號 </w:t>
      </w:r>
      <w:r w:rsidR="00E36FA0">
        <w:rPr>
          <w:rFonts w:ascii="標楷體" w:eastAsia="標楷體" w:hAnsi="標楷體" w:hint="eastAsia"/>
          <w:sz w:val="52"/>
          <w:szCs w:val="52"/>
        </w:rPr>
        <w:t>412580333</w:t>
      </w:r>
      <w:r>
        <w:rPr>
          <w:rFonts w:ascii="標楷體" w:eastAsia="標楷體" w:hAnsi="標楷體" w:hint="eastAsia"/>
          <w:sz w:val="52"/>
          <w:szCs w:val="52"/>
        </w:rPr>
        <w:t xml:space="preserve"> 名字</w:t>
      </w:r>
      <w:proofErr w:type="gramStart"/>
      <w:r w:rsidR="00E36FA0">
        <w:rPr>
          <w:rFonts w:ascii="標楷體" w:eastAsia="標楷體" w:hAnsi="標楷體"/>
          <w:sz w:val="52"/>
          <w:szCs w:val="52"/>
        </w:rPr>
        <w:t>—</w:t>
      </w:r>
      <w:proofErr w:type="gramEnd"/>
      <w:r w:rsidR="00E36FA0">
        <w:rPr>
          <w:rFonts w:ascii="標楷體" w:eastAsia="標楷體" w:hAnsi="標楷體" w:hint="eastAsia"/>
          <w:sz w:val="52"/>
          <w:szCs w:val="52"/>
        </w:rPr>
        <w:t>黃馨賢</w:t>
      </w:r>
    </w:p>
    <w:p w14:paraId="50D64D8D" w14:textId="04E3BC95" w:rsidR="00FC59B0" w:rsidRDefault="00FC59B0" w:rsidP="00FC59B0">
      <w:pPr>
        <w:jc w:val="center"/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 w:hint="eastAsia"/>
          <w:sz w:val="52"/>
          <w:szCs w:val="52"/>
        </w:rPr>
        <w:t xml:space="preserve">學號 </w:t>
      </w:r>
      <w:r w:rsidR="00E36FA0">
        <w:rPr>
          <w:rFonts w:ascii="標楷體" w:eastAsia="標楷體" w:hAnsi="標楷體" w:hint="eastAsia"/>
          <w:sz w:val="52"/>
          <w:szCs w:val="52"/>
        </w:rPr>
        <w:t>412580345</w:t>
      </w:r>
      <w:r>
        <w:rPr>
          <w:rFonts w:ascii="標楷體" w:eastAsia="標楷體" w:hAnsi="標楷體" w:hint="eastAsia"/>
          <w:sz w:val="52"/>
          <w:szCs w:val="52"/>
        </w:rPr>
        <w:t xml:space="preserve"> 名字--</w:t>
      </w:r>
      <w:proofErr w:type="gramStart"/>
      <w:r w:rsidR="00E36FA0">
        <w:rPr>
          <w:rFonts w:ascii="標楷體" w:eastAsia="標楷體" w:hAnsi="標楷體" w:hint="eastAsia"/>
          <w:sz w:val="52"/>
          <w:szCs w:val="52"/>
        </w:rPr>
        <w:t>余</w:t>
      </w:r>
      <w:proofErr w:type="gramEnd"/>
      <w:r w:rsidR="00E36FA0">
        <w:rPr>
          <w:rFonts w:ascii="標楷體" w:eastAsia="標楷體" w:hAnsi="標楷體" w:hint="eastAsia"/>
          <w:sz w:val="52"/>
          <w:szCs w:val="52"/>
        </w:rPr>
        <w:t>采</w:t>
      </w:r>
      <w:proofErr w:type="gramStart"/>
      <w:r w:rsidR="00E36FA0">
        <w:rPr>
          <w:rFonts w:ascii="標楷體" w:eastAsia="標楷體" w:hAnsi="標楷體" w:hint="eastAsia"/>
          <w:sz w:val="52"/>
          <w:szCs w:val="52"/>
        </w:rPr>
        <w:t>芸</w:t>
      </w:r>
      <w:proofErr w:type="gramEnd"/>
    </w:p>
    <w:p w14:paraId="56E447CF" w14:textId="77777777" w:rsidR="00953102" w:rsidRPr="00953102" w:rsidRDefault="00953102" w:rsidP="00953102">
      <w:pPr>
        <w:jc w:val="center"/>
        <w:rPr>
          <w:rFonts w:ascii="標楷體" w:eastAsia="標楷體" w:hAnsi="標楷體"/>
          <w:sz w:val="52"/>
          <w:szCs w:val="52"/>
        </w:rPr>
      </w:pPr>
    </w:p>
    <w:p w14:paraId="0EA3B61B" w14:textId="08803D23" w:rsidR="00B71620" w:rsidRPr="00847275" w:rsidRDefault="008718BE" w:rsidP="00B71620">
      <w:pPr>
        <w:jc w:val="center"/>
        <w:rPr>
          <w:rFonts w:ascii="標楷體" w:eastAsia="標楷體" w:hAnsi="標楷體"/>
          <w:sz w:val="52"/>
          <w:szCs w:val="52"/>
        </w:rPr>
      </w:pPr>
      <w:r w:rsidRPr="00847275">
        <w:rPr>
          <w:rFonts w:ascii="標楷體" w:eastAsia="標楷體" w:hAnsi="標楷體" w:hint="eastAsia"/>
          <w:sz w:val="52"/>
          <w:szCs w:val="52"/>
        </w:rPr>
        <w:t>指導老師：</w:t>
      </w:r>
      <w:proofErr w:type="gramStart"/>
      <w:r w:rsidR="00E36FA0" w:rsidRPr="00E36FA0">
        <w:rPr>
          <w:rFonts w:ascii="標楷體" w:eastAsia="標楷體" w:hAnsi="標楷體"/>
          <w:sz w:val="52"/>
          <w:szCs w:val="52"/>
        </w:rPr>
        <w:t>勤業眾信</w:t>
      </w:r>
      <w:proofErr w:type="gramEnd"/>
      <w:r w:rsidR="00E36FA0" w:rsidRPr="00E36FA0">
        <w:rPr>
          <w:rFonts w:ascii="標楷體" w:eastAsia="標楷體" w:hAnsi="標楷體"/>
          <w:sz w:val="52"/>
          <w:szCs w:val="52"/>
        </w:rPr>
        <w:t xml:space="preserve"> 陳威棋 副總</w:t>
      </w:r>
    </w:p>
    <w:p w14:paraId="1DAFA525" w14:textId="765F3263" w:rsidR="00D82CF0" w:rsidRDefault="00847275" w:rsidP="00D82CF0">
      <w:pPr>
        <w:jc w:val="center"/>
        <w:rPr>
          <w:rFonts w:ascii="標楷體" w:eastAsia="標楷體" w:hAnsi="標楷體"/>
          <w:sz w:val="52"/>
          <w:szCs w:val="52"/>
        </w:rPr>
      </w:pPr>
      <w:r>
        <w:rPr>
          <w:rFonts w:ascii="標楷體" w:eastAsia="標楷體" w:hAnsi="標楷體" w:hint="eastAsia"/>
          <w:sz w:val="52"/>
          <w:szCs w:val="52"/>
        </w:rPr>
        <w:t>11</w:t>
      </w:r>
      <w:r w:rsidR="00E36FA0">
        <w:rPr>
          <w:rFonts w:ascii="標楷體" w:eastAsia="標楷體" w:hAnsi="標楷體" w:hint="eastAsia"/>
          <w:sz w:val="52"/>
          <w:szCs w:val="52"/>
        </w:rPr>
        <w:t>4</w:t>
      </w:r>
      <w:r w:rsidR="00B71620" w:rsidRPr="00EC115B">
        <w:rPr>
          <w:rFonts w:ascii="標楷體" w:eastAsia="標楷體" w:hAnsi="標楷體" w:hint="eastAsia"/>
          <w:sz w:val="52"/>
          <w:szCs w:val="52"/>
        </w:rPr>
        <w:t>年</w:t>
      </w:r>
      <w:r w:rsidR="00E36FA0">
        <w:rPr>
          <w:rFonts w:ascii="標楷體" w:eastAsia="標楷體" w:hAnsi="標楷體" w:hint="eastAsia"/>
          <w:sz w:val="52"/>
          <w:szCs w:val="52"/>
        </w:rPr>
        <w:t>11</w:t>
      </w:r>
      <w:r w:rsidR="00B71620" w:rsidRPr="00EC115B">
        <w:rPr>
          <w:rFonts w:ascii="標楷體" w:eastAsia="標楷體" w:hAnsi="標楷體" w:hint="eastAsia"/>
          <w:sz w:val="52"/>
          <w:szCs w:val="52"/>
        </w:rPr>
        <w:t>月</w:t>
      </w:r>
      <w:bookmarkEnd w:id="0"/>
    </w:p>
    <w:p w14:paraId="118E31D6" w14:textId="563A2E80" w:rsidR="00D82CF0" w:rsidRPr="00D82CF0" w:rsidRDefault="00D82CF0" w:rsidP="00D82CF0">
      <w:pPr>
        <w:jc w:val="center"/>
        <w:rPr>
          <w:rFonts w:ascii="標楷體" w:eastAsia="標楷體" w:hAnsi="標楷體"/>
          <w:sz w:val="36"/>
          <w:szCs w:val="36"/>
        </w:rPr>
      </w:pPr>
      <w:r w:rsidRPr="00D82CF0">
        <w:rPr>
          <w:rFonts w:ascii="標楷體" w:eastAsia="標楷體" w:hAnsi="標楷體" w:hint="eastAsia"/>
          <w:sz w:val="36"/>
          <w:szCs w:val="36"/>
        </w:rPr>
        <w:lastRenderedPageBreak/>
        <w:t>目錄</w:t>
      </w:r>
    </w:p>
    <w:p w14:paraId="68DDF774" w14:textId="1E65EE6A" w:rsidR="00D82CF0" w:rsidRPr="00D82CF0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第一章、文件目的</w:t>
      </w:r>
      <w:r>
        <w:rPr>
          <w:rFonts w:ascii="標楷體" w:eastAsia="標楷體" w:hAnsi="標楷體"/>
          <w:sz w:val="28"/>
          <w:szCs w:val="28"/>
        </w:rPr>
        <w:t>…</w:t>
      </w:r>
      <w:proofErr w:type="gramStart"/>
      <w:r>
        <w:rPr>
          <w:rFonts w:ascii="標楷體" w:eastAsia="標楷體" w:hAnsi="標楷體"/>
          <w:sz w:val="28"/>
          <w:szCs w:val="28"/>
        </w:rPr>
        <w:t>……………………………………………………</w:t>
      </w:r>
      <w:proofErr w:type="gramEnd"/>
      <w:r>
        <w:rPr>
          <w:rFonts w:ascii="標楷體" w:eastAsia="標楷體" w:hAnsi="標楷體" w:hint="eastAsia"/>
          <w:sz w:val="28"/>
          <w:szCs w:val="28"/>
        </w:rPr>
        <w:t>1</w:t>
      </w:r>
    </w:p>
    <w:p w14:paraId="266B0106" w14:textId="0A31B57E" w:rsidR="00D82CF0" w:rsidRPr="00D82CF0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第二章、需求分析方法與工具</w:t>
      </w:r>
      <w:r>
        <w:rPr>
          <w:rFonts w:ascii="標楷體" w:eastAsia="標楷體" w:hAnsi="標楷體"/>
          <w:sz w:val="28"/>
          <w:szCs w:val="28"/>
        </w:rPr>
        <w:t>…</w:t>
      </w:r>
      <w:proofErr w:type="gramStart"/>
      <w:r>
        <w:rPr>
          <w:rFonts w:ascii="標楷體" w:eastAsia="標楷體" w:hAnsi="標楷體"/>
          <w:sz w:val="28"/>
          <w:szCs w:val="28"/>
        </w:rPr>
        <w:t>………………………………………</w:t>
      </w:r>
      <w:proofErr w:type="gramEnd"/>
      <w:r w:rsidR="005369FD">
        <w:rPr>
          <w:rFonts w:ascii="標楷體" w:eastAsia="標楷體" w:hAnsi="標楷體" w:hint="eastAsia"/>
          <w:sz w:val="28"/>
          <w:szCs w:val="28"/>
        </w:rPr>
        <w:t>1</w:t>
      </w:r>
    </w:p>
    <w:p w14:paraId="7212FB86" w14:textId="4A372D6A" w:rsidR="00D82CF0" w:rsidRPr="00D82CF0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第三章、問題陳述</w:t>
      </w:r>
      <w:r w:rsidR="00065EB7">
        <w:rPr>
          <w:rFonts w:ascii="標楷體" w:eastAsia="標楷體" w:hAnsi="標楷體"/>
          <w:sz w:val="28"/>
          <w:szCs w:val="28"/>
        </w:rPr>
        <w:t>…</w:t>
      </w:r>
      <w:proofErr w:type="gramStart"/>
      <w:r w:rsidR="00065EB7">
        <w:rPr>
          <w:rFonts w:ascii="標楷體" w:eastAsia="標楷體" w:hAnsi="標楷體"/>
          <w:sz w:val="28"/>
          <w:szCs w:val="28"/>
        </w:rPr>
        <w:t>……………………………………………………</w:t>
      </w:r>
      <w:proofErr w:type="gramEnd"/>
      <w:r w:rsidR="00DF4158">
        <w:rPr>
          <w:rFonts w:ascii="標楷體" w:eastAsia="標楷體" w:hAnsi="標楷體" w:hint="eastAsia"/>
          <w:sz w:val="28"/>
          <w:szCs w:val="28"/>
        </w:rPr>
        <w:t>1</w:t>
      </w:r>
    </w:p>
    <w:p w14:paraId="76FEF5DD" w14:textId="41D61A71" w:rsidR="00D82CF0" w:rsidRPr="00065EB7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第四章、功能性需求</w:t>
      </w:r>
      <w:r w:rsidR="00065EB7">
        <w:rPr>
          <w:rFonts w:ascii="標楷體" w:eastAsia="標楷體" w:hAnsi="標楷體"/>
          <w:sz w:val="28"/>
          <w:szCs w:val="28"/>
        </w:rPr>
        <w:t>…</w:t>
      </w:r>
      <w:proofErr w:type="gramStart"/>
      <w:r w:rsidR="00065EB7">
        <w:rPr>
          <w:rFonts w:ascii="標楷體" w:eastAsia="標楷體" w:hAnsi="標楷體"/>
          <w:sz w:val="28"/>
          <w:szCs w:val="28"/>
        </w:rPr>
        <w:t>…………………………………………………</w:t>
      </w:r>
      <w:proofErr w:type="gramEnd"/>
      <w:r w:rsidR="00DF4158">
        <w:rPr>
          <w:rFonts w:ascii="標楷體" w:eastAsia="標楷體" w:hAnsi="標楷體" w:hint="eastAsia"/>
          <w:sz w:val="28"/>
          <w:szCs w:val="28"/>
        </w:rPr>
        <w:t>2</w:t>
      </w:r>
    </w:p>
    <w:p w14:paraId="57B86940" w14:textId="79293838" w:rsidR="00D82CF0" w:rsidRPr="00D82CF0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 xml:space="preserve">　　　　第一節、各項功能描述與分析</w:t>
      </w:r>
      <w:r w:rsidR="00065EB7">
        <w:rPr>
          <w:rFonts w:ascii="標楷體" w:eastAsia="標楷體" w:hAnsi="標楷體"/>
          <w:sz w:val="28"/>
          <w:szCs w:val="28"/>
        </w:rPr>
        <w:t>…</w:t>
      </w:r>
      <w:proofErr w:type="gramStart"/>
      <w:r w:rsidR="00065EB7">
        <w:rPr>
          <w:rFonts w:ascii="標楷體" w:eastAsia="標楷體" w:hAnsi="標楷體"/>
          <w:sz w:val="28"/>
          <w:szCs w:val="28"/>
        </w:rPr>
        <w:t>……………………………</w:t>
      </w:r>
      <w:proofErr w:type="gramEnd"/>
      <w:r w:rsidR="002133CA">
        <w:rPr>
          <w:rFonts w:ascii="標楷體" w:eastAsia="標楷體" w:hAnsi="標楷體" w:hint="eastAsia"/>
          <w:sz w:val="28"/>
          <w:szCs w:val="28"/>
        </w:rPr>
        <w:t>2</w:t>
      </w:r>
    </w:p>
    <w:p w14:paraId="6E20C69A" w14:textId="638D508D" w:rsidR="00D82CF0" w:rsidRPr="00D82CF0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第五節、非功能性需求</w:t>
      </w:r>
      <w:r w:rsidR="00065EB7">
        <w:rPr>
          <w:rFonts w:ascii="標楷體" w:eastAsia="標楷體" w:hAnsi="標楷體"/>
          <w:sz w:val="28"/>
          <w:szCs w:val="28"/>
        </w:rPr>
        <w:t>…</w:t>
      </w:r>
      <w:proofErr w:type="gramStart"/>
      <w:r w:rsidR="00065EB7">
        <w:rPr>
          <w:rFonts w:ascii="標楷體" w:eastAsia="標楷體" w:hAnsi="標楷體"/>
          <w:sz w:val="28"/>
          <w:szCs w:val="28"/>
        </w:rPr>
        <w:t>………………………………………………</w:t>
      </w:r>
      <w:proofErr w:type="gramEnd"/>
      <w:r w:rsidR="009D2ADF">
        <w:rPr>
          <w:rFonts w:ascii="標楷體" w:eastAsia="標楷體" w:hAnsi="標楷體" w:hint="eastAsia"/>
          <w:sz w:val="28"/>
          <w:szCs w:val="28"/>
        </w:rPr>
        <w:t>3</w:t>
      </w:r>
    </w:p>
    <w:p w14:paraId="7A6FE260" w14:textId="183B16BB" w:rsidR="00D82CF0" w:rsidRPr="00D82CF0" w:rsidRDefault="00D82CF0" w:rsidP="00D82CF0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第六章、系統操作環境需求</w:t>
      </w:r>
      <w:r w:rsidR="00065EB7">
        <w:rPr>
          <w:rFonts w:ascii="標楷體" w:eastAsia="標楷體" w:hAnsi="標楷體"/>
          <w:sz w:val="28"/>
          <w:szCs w:val="28"/>
        </w:rPr>
        <w:t>…</w:t>
      </w:r>
      <w:proofErr w:type="gramStart"/>
      <w:r w:rsidR="00065EB7">
        <w:rPr>
          <w:rFonts w:ascii="標楷體" w:eastAsia="標楷體" w:hAnsi="標楷體"/>
          <w:sz w:val="28"/>
          <w:szCs w:val="28"/>
        </w:rPr>
        <w:t>…………………………………………</w:t>
      </w:r>
      <w:proofErr w:type="gramEnd"/>
      <w:r w:rsidR="00EA0D8A">
        <w:rPr>
          <w:rFonts w:ascii="標楷體" w:eastAsia="標楷體" w:hAnsi="標楷體" w:hint="eastAsia"/>
          <w:sz w:val="28"/>
          <w:szCs w:val="28"/>
        </w:rPr>
        <w:t>4</w:t>
      </w:r>
    </w:p>
    <w:p w14:paraId="3105C1B6" w14:textId="2DE3D130" w:rsidR="00AA77B7" w:rsidRDefault="00D82CF0" w:rsidP="005369FD">
      <w:pPr>
        <w:rPr>
          <w:rFonts w:ascii="標楷體" w:eastAsia="標楷體" w:hAnsi="標楷體"/>
          <w:sz w:val="28"/>
          <w:szCs w:val="28"/>
        </w:rPr>
      </w:pPr>
      <w:r w:rsidRPr="00D82CF0">
        <w:rPr>
          <w:rFonts w:ascii="標楷體" w:eastAsia="標楷體" w:hAnsi="標楷體" w:hint="eastAsia"/>
          <w:sz w:val="28"/>
          <w:szCs w:val="28"/>
        </w:rPr>
        <w:t>第七章、參考文件</w:t>
      </w:r>
      <w:r w:rsidR="00065EB7">
        <w:rPr>
          <w:rFonts w:ascii="標楷體" w:eastAsia="標楷體" w:hAnsi="標楷體"/>
          <w:sz w:val="28"/>
          <w:szCs w:val="28"/>
        </w:rPr>
        <w:t>…</w:t>
      </w:r>
      <w:proofErr w:type="gramStart"/>
      <w:r w:rsidR="00065EB7">
        <w:rPr>
          <w:rFonts w:ascii="標楷體" w:eastAsia="標楷體" w:hAnsi="標楷體"/>
          <w:sz w:val="28"/>
          <w:szCs w:val="28"/>
        </w:rPr>
        <w:t>…………………………………………………</w:t>
      </w:r>
      <w:r w:rsidR="00EA13E0">
        <w:rPr>
          <w:rFonts w:ascii="標楷體" w:eastAsia="標楷體" w:hAnsi="標楷體"/>
          <w:sz w:val="28"/>
          <w:szCs w:val="28"/>
        </w:rPr>
        <w:t>…</w:t>
      </w:r>
      <w:proofErr w:type="gramEnd"/>
      <w:r w:rsidR="00EA0D8A">
        <w:rPr>
          <w:rFonts w:ascii="標楷體" w:eastAsia="標楷體" w:hAnsi="標楷體" w:hint="eastAsia"/>
          <w:sz w:val="28"/>
          <w:szCs w:val="28"/>
        </w:rPr>
        <w:t>4</w:t>
      </w:r>
    </w:p>
    <w:p w14:paraId="29DECEFD" w14:textId="77777777" w:rsidR="00EA13E0" w:rsidRDefault="00EA13E0" w:rsidP="005369FD">
      <w:pPr>
        <w:rPr>
          <w:rFonts w:ascii="標楷體" w:eastAsia="標楷體" w:hAnsi="標楷體"/>
          <w:sz w:val="28"/>
          <w:szCs w:val="28"/>
        </w:rPr>
      </w:pPr>
    </w:p>
    <w:p w14:paraId="1372CFB5" w14:textId="77777777" w:rsidR="00EA13E0" w:rsidRDefault="00EA13E0" w:rsidP="005369FD">
      <w:pPr>
        <w:rPr>
          <w:rFonts w:ascii="標楷體" w:eastAsia="標楷體" w:hAnsi="標楷體"/>
          <w:sz w:val="28"/>
          <w:szCs w:val="28"/>
        </w:rPr>
      </w:pPr>
    </w:p>
    <w:p w14:paraId="5653D1FA" w14:textId="2416380F" w:rsidR="00EA13E0" w:rsidRDefault="00EA13E0" w:rsidP="005369FD">
      <w:pPr>
        <w:rPr>
          <w:rFonts w:ascii="標楷體" w:eastAsia="標楷體" w:hAnsi="標楷體"/>
          <w:sz w:val="28"/>
          <w:szCs w:val="28"/>
        </w:rPr>
        <w:sectPr w:rsidR="00EA13E0" w:rsidSect="003B76EB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60"/>
        </w:sectPr>
      </w:pPr>
    </w:p>
    <w:p w14:paraId="0AE5F2A2" w14:textId="3CA5812C" w:rsidR="00B00EB7" w:rsidRPr="00101DA5" w:rsidRDefault="00EA13E0" w:rsidP="00B00EB7">
      <w:pPr>
        <w:pStyle w:val="a8"/>
        <w:numPr>
          <w:ilvl w:val="0"/>
          <w:numId w:val="1"/>
        </w:numPr>
        <w:ind w:leftChars="0"/>
        <w:rPr>
          <w:rFonts w:ascii="標楷體" w:eastAsia="標楷體" w:hAnsi="標楷體" w:hint="eastAsia"/>
          <w:b/>
          <w:bCs/>
          <w:sz w:val="36"/>
          <w:szCs w:val="36"/>
        </w:rPr>
      </w:pPr>
      <w:r w:rsidRPr="00065EB7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文件目的</w:t>
      </w:r>
    </w:p>
    <w:p w14:paraId="52475078" w14:textId="5666626C" w:rsidR="00101DA5" w:rsidRDefault="00101DA5" w:rsidP="00B00EB7">
      <w:pPr>
        <w:rPr>
          <w:rFonts w:ascii="標楷體" w:eastAsia="標楷體" w:hAnsi="標楷體"/>
          <w:szCs w:val="24"/>
        </w:rPr>
      </w:pPr>
      <w:r w:rsidRPr="00101DA5">
        <w:rPr>
          <w:rFonts w:ascii="標楷體" w:eastAsia="標楷體" w:hAnsi="標楷體" w:hint="eastAsia"/>
          <w:szCs w:val="24"/>
        </w:rPr>
        <w:t>本文件旨在定義一個「跨語言 PQC 靜態 AST 掃描器」專案的系統需求</w:t>
      </w:r>
      <w:r>
        <w:rPr>
          <w:rFonts w:ascii="標楷體" w:eastAsia="標楷體" w:hAnsi="標楷體" w:hint="eastAsia"/>
          <w:szCs w:val="24"/>
        </w:rPr>
        <w:t>，並</w:t>
      </w:r>
      <w:r w:rsidRPr="00101DA5">
        <w:rPr>
          <w:rFonts w:ascii="標楷體" w:eastAsia="標楷體" w:hAnsi="標楷體"/>
          <w:szCs w:val="24"/>
        </w:rPr>
        <w:t>作為專案開發、測試與驗收的依據</w:t>
      </w:r>
      <w:r w:rsidRPr="00101DA5">
        <w:rPr>
          <w:rFonts w:ascii="標楷體" w:eastAsia="標楷體" w:hAnsi="標楷體" w:hint="eastAsia"/>
          <w:szCs w:val="24"/>
        </w:rPr>
        <w:t>。</w:t>
      </w:r>
    </w:p>
    <w:p w14:paraId="7A9D723E" w14:textId="77777777" w:rsidR="00101DA5" w:rsidRDefault="00101DA5" w:rsidP="00B00EB7">
      <w:pPr>
        <w:rPr>
          <w:rFonts w:ascii="標楷體" w:eastAsia="標楷體" w:hAnsi="標楷體"/>
          <w:szCs w:val="24"/>
        </w:rPr>
      </w:pPr>
    </w:p>
    <w:p w14:paraId="697821D8" w14:textId="715765AC" w:rsidR="00101DA5" w:rsidRPr="00101DA5" w:rsidRDefault="00101DA5" w:rsidP="00B00EB7">
      <w:pPr>
        <w:rPr>
          <w:rFonts w:ascii="標楷體" w:eastAsia="標楷體" w:hAnsi="標楷體" w:hint="eastAsia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目標</w:t>
      </w:r>
      <w:r w:rsidRPr="002F3B93">
        <w:rPr>
          <w:rFonts w:ascii="標楷體" w:eastAsia="標楷體" w:hAnsi="標楷體" w:hint="eastAsia"/>
          <w:b/>
          <w:bCs/>
          <w:szCs w:val="24"/>
        </w:rPr>
        <w:t>：</w:t>
      </w:r>
    </w:p>
    <w:p w14:paraId="42C35F0A" w14:textId="3459551E" w:rsidR="005369FD" w:rsidRDefault="00D23BAF" w:rsidP="00D23BAF">
      <w:pPr>
        <w:rPr>
          <w:rFonts w:ascii="標楷體" w:eastAsia="標楷體" w:hAnsi="標楷體"/>
          <w:szCs w:val="24"/>
        </w:rPr>
      </w:pPr>
      <w:r w:rsidRPr="00D23BAF">
        <w:rPr>
          <w:rFonts w:ascii="標楷體" w:eastAsia="標楷體" w:hAnsi="標楷體" w:hint="eastAsia"/>
          <w:szCs w:val="24"/>
        </w:rPr>
        <w:t>研發一個客製化的靜態分析工具</w:t>
      </w:r>
      <w:r>
        <w:rPr>
          <w:rFonts w:ascii="標楷體" w:eastAsia="標楷體" w:hAnsi="標楷體" w:hint="eastAsia"/>
          <w:szCs w:val="24"/>
        </w:rPr>
        <w:t>，</w:t>
      </w:r>
      <w:r w:rsidRPr="00D23BAF">
        <w:rPr>
          <w:rFonts w:ascii="標楷體" w:eastAsia="標楷體" w:hAnsi="標楷體" w:hint="eastAsia"/>
          <w:szCs w:val="24"/>
        </w:rPr>
        <w:t>旨在直接解析多種語言（Python, Java, C/C++）的抽象語法樹 (AST)，以識別加密資產、評估 PQC 遷移風險</w:t>
      </w:r>
      <w:r>
        <w:rPr>
          <w:rFonts w:ascii="標楷體" w:eastAsia="標楷體" w:hAnsi="標楷體" w:hint="eastAsia"/>
          <w:szCs w:val="24"/>
        </w:rPr>
        <w:t>，</w:t>
      </w:r>
      <w:r w:rsidRPr="00D23BAF">
        <w:rPr>
          <w:rFonts w:ascii="標楷體" w:eastAsia="標楷體" w:hAnsi="標楷體" w:hint="eastAsia"/>
          <w:szCs w:val="24"/>
        </w:rPr>
        <w:t>最終產出一份標準化的加密物料清單 (CBOM)，詳細標記 PQC 相關的加密資產、弱點及其使用模式。</w:t>
      </w:r>
    </w:p>
    <w:p w14:paraId="60A42A86" w14:textId="77777777" w:rsidR="00D23BAF" w:rsidRPr="00101DA5" w:rsidRDefault="00D23BAF" w:rsidP="00D23BAF">
      <w:pPr>
        <w:rPr>
          <w:rFonts w:ascii="標楷體" w:eastAsia="標楷體" w:hAnsi="標楷體" w:hint="eastAsia"/>
          <w:szCs w:val="24"/>
        </w:rPr>
      </w:pPr>
    </w:p>
    <w:p w14:paraId="601222D3" w14:textId="6BAC5D81" w:rsidR="002F3B93" w:rsidRPr="00EA13E0" w:rsidRDefault="00065EB7" w:rsidP="002F3B93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 w:rsidRPr="00065EB7">
        <w:rPr>
          <w:rFonts w:ascii="標楷體" w:eastAsia="標楷體" w:hAnsi="標楷體" w:hint="eastAsia"/>
          <w:b/>
          <w:bCs/>
          <w:sz w:val="36"/>
          <w:szCs w:val="36"/>
        </w:rPr>
        <w:t>需求分析方法與工具</w:t>
      </w:r>
    </w:p>
    <w:p w14:paraId="43F9DA63" w14:textId="24796486" w:rsidR="00443171" w:rsidRDefault="00443171" w:rsidP="00443171">
      <w:pPr>
        <w:pStyle w:val="a8"/>
        <w:numPr>
          <w:ilvl w:val="1"/>
          <w:numId w:val="1"/>
        </w:numPr>
        <w:ind w:leftChars="0"/>
        <w:rPr>
          <w:rFonts w:ascii="標楷體" w:eastAsia="標楷體" w:hAnsi="標楷體"/>
          <w:szCs w:val="24"/>
        </w:rPr>
      </w:pPr>
      <w:r w:rsidRPr="00443171">
        <w:rPr>
          <w:rFonts w:ascii="標楷體" w:eastAsia="標楷體" w:hAnsi="標楷體" w:hint="eastAsia"/>
          <w:szCs w:val="24"/>
        </w:rPr>
        <w:t xml:space="preserve">文獻探討： 深入研究 NIST PQC 遷移指南、OWASP 加密弱點（如 CWE-327）、以及現有 AST 分析工具（如 Bandit, </w:t>
      </w:r>
      <w:proofErr w:type="spellStart"/>
      <w:r w:rsidRPr="00443171">
        <w:rPr>
          <w:rFonts w:ascii="標楷體" w:eastAsia="標楷體" w:hAnsi="標楷體" w:hint="eastAsia"/>
          <w:szCs w:val="24"/>
        </w:rPr>
        <w:t>pycparser</w:t>
      </w:r>
      <w:proofErr w:type="spellEnd"/>
      <w:r w:rsidRPr="00443171">
        <w:rPr>
          <w:rFonts w:ascii="標楷體" w:eastAsia="標楷體" w:hAnsi="標楷體" w:hint="eastAsia"/>
          <w:szCs w:val="24"/>
        </w:rPr>
        <w:t>）的設計原理</w:t>
      </w:r>
      <w:r>
        <w:rPr>
          <w:rFonts w:ascii="標楷體" w:eastAsia="標楷體" w:hAnsi="標楷體" w:hint="eastAsia"/>
          <w:szCs w:val="24"/>
        </w:rPr>
        <w:t>及其</w:t>
      </w:r>
      <w:proofErr w:type="gramStart"/>
      <w:r>
        <w:rPr>
          <w:rFonts w:ascii="標楷體" w:eastAsia="標楷體" w:hAnsi="標楷體" w:hint="eastAsia"/>
          <w:szCs w:val="24"/>
        </w:rPr>
        <w:t>規則庫</w:t>
      </w:r>
      <w:proofErr w:type="gramEnd"/>
      <w:r w:rsidRPr="00443171">
        <w:rPr>
          <w:rFonts w:ascii="標楷體" w:eastAsia="標楷體" w:hAnsi="標楷體" w:hint="eastAsia"/>
          <w:szCs w:val="24"/>
        </w:rPr>
        <w:t>。</w:t>
      </w:r>
    </w:p>
    <w:p w14:paraId="585B2246" w14:textId="562FD779" w:rsidR="00065EB7" w:rsidRDefault="00443171" w:rsidP="00443171">
      <w:pPr>
        <w:pStyle w:val="a8"/>
        <w:numPr>
          <w:ilvl w:val="1"/>
          <w:numId w:val="1"/>
        </w:numPr>
        <w:ind w:leftChars="0"/>
        <w:rPr>
          <w:rFonts w:ascii="標楷體" w:eastAsia="標楷體" w:hAnsi="標楷體"/>
          <w:szCs w:val="24"/>
        </w:rPr>
      </w:pPr>
      <w:r w:rsidRPr="00443171">
        <w:rPr>
          <w:rFonts w:ascii="標楷體" w:eastAsia="標楷體" w:hAnsi="標楷體" w:hint="eastAsia"/>
          <w:szCs w:val="24"/>
        </w:rPr>
        <w:t>原型法：將為每種語言（Python, Java</w:t>
      </w:r>
      <w:r>
        <w:rPr>
          <w:rFonts w:ascii="標楷體" w:eastAsia="標楷體" w:hAnsi="標楷體"/>
          <w:szCs w:val="24"/>
        </w:rPr>
        <w:t>,</w:t>
      </w:r>
      <w:r>
        <w:rPr>
          <w:rFonts w:ascii="標楷體" w:eastAsia="標楷體" w:hAnsi="標楷體" w:hint="eastAsia"/>
          <w:szCs w:val="24"/>
        </w:rPr>
        <w:t xml:space="preserve"> C++</w:t>
      </w:r>
      <w:r w:rsidRPr="00443171">
        <w:rPr>
          <w:rFonts w:ascii="標楷體" w:eastAsia="標楷體" w:hAnsi="標楷體" w:hint="eastAsia"/>
          <w:szCs w:val="24"/>
        </w:rPr>
        <w:t>）開發小型的 AST 遍歷器原型，以驗證偵測特定加密模式（如 RSA 密</w:t>
      </w:r>
      <w:proofErr w:type="gramStart"/>
      <w:r w:rsidRPr="00443171">
        <w:rPr>
          <w:rFonts w:ascii="標楷體" w:eastAsia="標楷體" w:hAnsi="標楷體" w:hint="eastAsia"/>
          <w:szCs w:val="24"/>
        </w:rPr>
        <w:t>鑰</w:t>
      </w:r>
      <w:proofErr w:type="gramEnd"/>
      <w:r w:rsidRPr="00443171">
        <w:rPr>
          <w:rFonts w:ascii="標楷體" w:eastAsia="標楷體" w:hAnsi="標楷體" w:hint="eastAsia"/>
          <w:szCs w:val="24"/>
        </w:rPr>
        <w:t>長度、AES-ECB 模式）的技術可行性。</w:t>
      </w:r>
    </w:p>
    <w:p w14:paraId="465401CF" w14:textId="4E8C0989" w:rsidR="00443171" w:rsidRPr="00443171" w:rsidRDefault="00443171" w:rsidP="002F3B93">
      <w:pPr>
        <w:widowControl/>
        <w:rPr>
          <w:rFonts w:ascii="標楷體" w:eastAsia="標楷體" w:hAnsi="標楷體"/>
          <w:szCs w:val="24"/>
        </w:rPr>
      </w:pPr>
    </w:p>
    <w:p w14:paraId="2DAB2547" w14:textId="4B4802D7" w:rsidR="002F3B93" w:rsidRPr="00EA13E0" w:rsidRDefault="00065EB7" w:rsidP="002F3B93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 w:rsidRPr="00065EB7">
        <w:rPr>
          <w:rFonts w:ascii="標楷體" w:eastAsia="標楷體" w:hAnsi="標楷體" w:hint="eastAsia"/>
          <w:b/>
          <w:bCs/>
          <w:sz w:val="36"/>
          <w:szCs w:val="36"/>
        </w:rPr>
        <w:t>問題陳述</w:t>
      </w:r>
    </w:p>
    <w:p w14:paraId="6809D29F" w14:textId="6C059828" w:rsidR="002F3B93" w:rsidRPr="002F3B93" w:rsidRDefault="002F3B93" w:rsidP="002F3B93">
      <w:pPr>
        <w:rPr>
          <w:rFonts w:ascii="標楷體" w:eastAsia="標楷體" w:hAnsi="標楷體"/>
          <w:b/>
          <w:bCs/>
          <w:szCs w:val="24"/>
        </w:rPr>
      </w:pPr>
      <w:r w:rsidRPr="002F3B93">
        <w:rPr>
          <w:rFonts w:ascii="標楷體" w:eastAsia="標楷體" w:hAnsi="標楷體" w:hint="eastAsia"/>
          <w:b/>
          <w:bCs/>
          <w:szCs w:val="24"/>
        </w:rPr>
        <w:t>當前困境：</w:t>
      </w:r>
    </w:p>
    <w:p w14:paraId="15F28440" w14:textId="728B60B4" w:rsidR="002F3B93" w:rsidRPr="002F3B93" w:rsidRDefault="002F3B93" w:rsidP="002F3B93">
      <w:pPr>
        <w:rPr>
          <w:rFonts w:ascii="標楷體" w:eastAsia="標楷體" w:hAnsi="標楷體"/>
          <w:szCs w:val="24"/>
        </w:rPr>
      </w:pPr>
      <w:r w:rsidRPr="002F3B93">
        <w:rPr>
          <w:rFonts w:ascii="標楷體" w:eastAsia="標楷體" w:hAnsi="標楷體" w:hint="eastAsia"/>
          <w:szCs w:val="24"/>
        </w:rPr>
        <w:t xml:space="preserve">組織在 PQC 遷移前，急需盤點程式碼中的加密資產。然而，現有的靜態分析工具多基於「模式匹配」（如 </w:t>
      </w:r>
      <w:proofErr w:type="spellStart"/>
      <w:r w:rsidRPr="002F3B93">
        <w:rPr>
          <w:rFonts w:ascii="標楷體" w:eastAsia="標楷體" w:hAnsi="標楷體" w:hint="eastAsia"/>
          <w:szCs w:val="24"/>
        </w:rPr>
        <w:t>RegEx</w:t>
      </w:r>
      <w:proofErr w:type="spellEnd"/>
      <w:r w:rsidRPr="002F3B93">
        <w:rPr>
          <w:rFonts w:ascii="標楷體" w:eastAsia="標楷體" w:hAnsi="標楷體" w:hint="eastAsia"/>
          <w:szCs w:val="24"/>
        </w:rPr>
        <w:t xml:space="preserve"> 或 </w:t>
      </w:r>
      <w:proofErr w:type="spellStart"/>
      <w:r w:rsidRPr="002F3B93">
        <w:rPr>
          <w:rFonts w:ascii="標楷體" w:eastAsia="標楷體" w:hAnsi="標楷體" w:hint="eastAsia"/>
          <w:szCs w:val="24"/>
        </w:rPr>
        <w:t>Semgrep</w:t>
      </w:r>
      <w:proofErr w:type="spellEnd"/>
      <w:r w:rsidRPr="002F3B93">
        <w:rPr>
          <w:rFonts w:ascii="標楷體" w:eastAsia="標楷體" w:hAnsi="標楷體" w:hint="eastAsia"/>
          <w:szCs w:val="24"/>
        </w:rPr>
        <w:t xml:space="preserve"> 的 pattern），這導致了兩個主要問題：</w:t>
      </w:r>
    </w:p>
    <w:p w14:paraId="7DC01F11" w14:textId="70BD9F92" w:rsidR="002F3B93" w:rsidRDefault="002F3B93" w:rsidP="002F3B93">
      <w:pPr>
        <w:pStyle w:val="a8"/>
        <w:numPr>
          <w:ilvl w:val="1"/>
          <w:numId w:val="2"/>
        </w:numPr>
        <w:ind w:leftChars="0"/>
        <w:rPr>
          <w:rFonts w:ascii="標楷體" w:eastAsia="標楷體" w:hAnsi="標楷體"/>
          <w:szCs w:val="24"/>
        </w:rPr>
      </w:pPr>
      <w:r w:rsidRPr="002F3B93">
        <w:rPr>
          <w:rFonts w:ascii="標楷體" w:eastAsia="標楷體" w:hAnsi="標楷體" w:hint="eastAsia"/>
          <w:szCs w:val="24"/>
        </w:rPr>
        <w:t xml:space="preserve">高誤報率： 它們很難區分註解中的 RSA 和實際執行的 </w:t>
      </w:r>
      <w:proofErr w:type="spellStart"/>
      <w:r w:rsidRPr="002F3B93">
        <w:rPr>
          <w:rFonts w:ascii="標楷體" w:eastAsia="標楷體" w:hAnsi="標楷體" w:hint="eastAsia"/>
          <w:szCs w:val="24"/>
        </w:rPr>
        <w:t>RSA.generate</w:t>
      </w:r>
      <w:proofErr w:type="spellEnd"/>
      <w:r w:rsidRPr="002F3B93">
        <w:rPr>
          <w:rFonts w:ascii="標楷體" w:eastAsia="標楷體" w:hAnsi="標楷體" w:hint="eastAsia"/>
          <w:szCs w:val="24"/>
        </w:rPr>
        <w:t>()。</w:t>
      </w:r>
    </w:p>
    <w:p w14:paraId="00FBAC1D" w14:textId="2281F5B4" w:rsidR="002F3B93" w:rsidRPr="00EA13E0" w:rsidRDefault="002F3B93" w:rsidP="002F3B93">
      <w:pPr>
        <w:pStyle w:val="a8"/>
        <w:numPr>
          <w:ilvl w:val="1"/>
          <w:numId w:val="2"/>
        </w:numPr>
        <w:ind w:leftChars="0"/>
        <w:rPr>
          <w:rFonts w:ascii="標楷體" w:eastAsia="標楷體" w:hAnsi="標楷體"/>
          <w:szCs w:val="24"/>
        </w:rPr>
      </w:pPr>
      <w:r w:rsidRPr="002F3B93">
        <w:rPr>
          <w:rFonts w:ascii="標楷體" w:eastAsia="標楷體" w:hAnsi="標楷體" w:hint="eastAsia"/>
          <w:szCs w:val="24"/>
        </w:rPr>
        <w:t xml:space="preserve">缺乏深度上下文： 它們無法輕易檢查 </w:t>
      </w:r>
      <w:proofErr w:type="spellStart"/>
      <w:r w:rsidRPr="002F3B93">
        <w:rPr>
          <w:rFonts w:ascii="標楷體" w:eastAsia="標楷體" w:hAnsi="標楷體" w:hint="eastAsia"/>
          <w:szCs w:val="24"/>
        </w:rPr>
        <w:t>RSA.generate</w:t>
      </w:r>
      <w:proofErr w:type="spellEnd"/>
      <w:r w:rsidRPr="002F3B93">
        <w:rPr>
          <w:rFonts w:ascii="標楷體" w:eastAsia="標楷體" w:hAnsi="標楷體" w:hint="eastAsia"/>
          <w:szCs w:val="24"/>
        </w:rPr>
        <w:t>(1024) 中的參數值（密</w:t>
      </w:r>
      <w:proofErr w:type="gramStart"/>
      <w:r w:rsidRPr="002F3B93">
        <w:rPr>
          <w:rFonts w:ascii="標楷體" w:eastAsia="標楷體" w:hAnsi="標楷體" w:hint="eastAsia"/>
          <w:szCs w:val="24"/>
        </w:rPr>
        <w:t>鑰</w:t>
      </w:r>
      <w:proofErr w:type="gramEnd"/>
      <w:r w:rsidRPr="002F3B93">
        <w:rPr>
          <w:rFonts w:ascii="標楷體" w:eastAsia="標楷體" w:hAnsi="標楷體" w:hint="eastAsia"/>
          <w:szCs w:val="24"/>
        </w:rPr>
        <w:t xml:space="preserve">長度），或 </w:t>
      </w:r>
      <w:proofErr w:type="spellStart"/>
      <w:r w:rsidRPr="002F3B93">
        <w:rPr>
          <w:rFonts w:ascii="標楷體" w:eastAsia="標楷體" w:hAnsi="標楷體" w:hint="eastAsia"/>
          <w:szCs w:val="24"/>
        </w:rPr>
        <w:t>AES.new</w:t>
      </w:r>
      <w:proofErr w:type="spellEnd"/>
      <w:r w:rsidRPr="002F3B93">
        <w:rPr>
          <w:rFonts w:ascii="標楷體" w:eastAsia="標楷體" w:hAnsi="標楷體" w:hint="eastAsia"/>
          <w:szCs w:val="24"/>
        </w:rPr>
        <w:t>() 中的關鍵字參數</w:t>
      </w:r>
      <w:proofErr w:type="gramStart"/>
      <w:r w:rsidRPr="002F3B93">
        <w:rPr>
          <w:rFonts w:ascii="標楷體" w:eastAsia="標楷體" w:hAnsi="標楷體" w:hint="eastAsia"/>
          <w:szCs w:val="24"/>
        </w:rPr>
        <w:t>（</w:t>
      </w:r>
      <w:proofErr w:type="gramEnd"/>
      <w:r w:rsidRPr="002F3B93">
        <w:rPr>
          <w:rFonts w:ascii="標楷體" w:eastAsia="標楷體" w:hAnsi="標楷體" w:hint="eastAsia"/>
          <w:szCs w:val="24"/>
        </w:rPr>
        <w:t>如 mode=AES.MODE_ECB</w:t>
      </w:r>
      <w:proofErr w:type="gramStart"/>
      <w:r w:rsidRPr="002F3B93">
        <w:rPr>
          <w:rFonts w:ascii="標楷體" w:eastAsia="標楷體" w:hAnsi="標楷體" w:hint="eastAsia"/>
          <w:szCs w:val="24"/>
        </w:rPr>
        <w:t>）</w:t>
      </w:r>
      <w:proofErr w:type="gramEnd"/>
      <w:r w:rsidRPr="002F3B93">
        <w:rPr>
          <w:rFonts w:ascii="標楷體" w:eastAsia="標楷體" w:hAnsi="標楷體" w:hint="eastAsia"/>
          <w:szCs w:val="24"/>
        </w:rPr>
        <w:t>。</w:t>
      </w:r>
    </w:p>
    <w:p w14:paraId="0C0EE521" w14:textId="1CA54528" w:rsidR="002F3B93" w:rsidRPr="002F3B93" w:rsidRDefault="002F3B93" w:rsidP="002F3B93">
      <w:pPr>
        <w:rPr>
          <w:rFonts w:ascii="標楷體" w:eastAsia="標楷體" w:hAnsi="標楷體"/>
          <w:b/>
          <w:bCs/>
          <w:szCs w:val="24"/>
        </w:rPr>
      </w:pPr>
      <w:r w:rsidRPr="002F3B93">
        <w:rPr>
          <w:rFonts w:ascii="標楷體" w:eastAsia="標楷體" w:hAnsi="標楷體" w:hint="eastAsia"/>
          <w:b/>
          <w:bCs/>
          <w:szCs w:val="24"/>
        </w:rPr>
        <w:t>目標：</w:t>
      </w:r>
    </w:p>
    <w:p w14:paraId="516BD533" w14:textId="2B2FE026" w:rsidR="006B1D42" w:rsidRDefault="002F3B93" w:rsidP="00EA13E0">
      <w:pPr>
        <w:rPr>
          <w:rFonts w:ascii="標楷體" w:eastAsia="標楷體" w:hAnsi="標楷體"/>
          <w:szCs w:val="24"/>
        </w:rPr>
      </w:pPr>
      <w:r w:rsidRPr="002F3B93">
        <w:rPr>
          <w:rFonts w:ascii="標楷體" w:eastAsia="標楷體" w:hAnsi="標楷體" w:hint="eastAsia"/>
          <w:szCs w:val="24"/>
        </w:rPr>
        <w:t>直接在 AST 層面進行分析。只有遍歷抽象語法樹，才能精確地識別函式呼叫、檢查傳入的參數值、並追蹤變數，從而實現對 PQC 相關風險（如密</w:t>
      </w:r>
      <w:proofErr w:type="gramStart"/>
      <w:r w:rsidRPr="002F3B93">
        <w:rPr>
          <w:rFonts w:ascii="標楷體" w:eastAsia="標楷體" w:hAnsi="標楷體" w:hint="eastAsia"/>
          <w:szCs w:val="24"/>
        </w:rPr>
        <w:t>鑰</w:t>
      </w:r>
      <w:proofErr w:type="gramEnd"/>
      <w:r w:rsidRPr="002F3B93">
        <w:rPr>
          <w:rFonts w:ascii="標楷體" w:eastAsia="標楷體" w:hAnsi="標楷體" w:hint="eastAsia"/>
          <w:szCs w:val="24"/>
        </w:rPr>
        <w:t>過短、使用不安全模式、缺少 IV）的高精度偵測。</w:t>
      </w:r>
    </w:p>
    <w:p w14:paraId="4B76E4AF" w14:textId="0DB261B6" w:rsidR="00065EB7" w:rsidRPr="00EA13E0" w:rsidRDefault="006B1D42" w:rsidP="006B1D42">
      <w:pPr>
        <w:widowControl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2998243C" w14:textId="3E97157D" w:rsidR="00065EB7" w:rsidRDefault="00065EB7" w:rsidP="00065EB7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 w:rsidRPr="00065EB7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功能性需求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4048"/>
      </w:tblGrid>
      <w:tr w:rsidR="004D466A" w14:paraId="67C5DD19" w14:textId="77777777" w:rsidTr="00DF4158">
        <w:tc>
          <w:tcPr>
            <w:tcW w:w="988" w:type="dxa"/>
          </w:tcPr>
          <w:p w14:paraId="435A7B10" w14:textId="5E14B1A9" w:rsidR="004D466A" w:rsidRPr="00DF4158" w:rsidRDefault="004D466A" w:rsidP="00065EB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3260" w:type="dxa"/>
          </w:tcPr>
          <w:p w14:paraId="012FE4FD" w14:textId="1C8DF0D7" w:rsidR="004D466A" w:rsidRPr="00DF4158" w:rsidRDefault="004D466A" w:rsidP="00065EB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項目</w:t>
            </w:r>
          </w:p>
        </w:tc>
        <w:tc>
          <w:tcPr>
            <w:tcW w:w="4048" w:type="dxa"/>
          </w:tcPr>
          <w:p w14:paraId="25707F06" w14:textId="369E7383" w:rsidR="004D466A" w:rsidRDefault="004D466A" w:rsidP="00065EB7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</w:tr>
      <w:tr w:rsidR="00DF4158" w14:paraId="705935F0" w14:textId="77777777" w:rsidTr="00DF4158">
        <w:tc>
          <w:tcPr>
            <w:tcW w:w="988" w:type="dxa"/>
          </w:tcPr>
          <w:p w14:paraId="766DF721" w14:textId="70622037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FR-01</w:t>
            </w:r>
          </w:p>
        </w:tc>
        <w:tc>
          <w:tcPr>
            <w:tcW w:w="3260" w:type="dxa"/>
          </w:tcPr>
          <w:p w14:paraId="73AE998E" w14:textId="09C13B9F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專案級掃描</w:t>
            </w:r>
          </w:p>
        </w:tc>
        <w:tc>
          <w:tcPr>
            <w:tcW w:w="4048" w:type="dxa"/>
          </w:tcPr>
          <w:p w14:paraId="0C45E46F" w14:textId="6FF19D1C" w:rsidR="00DF4158" w:rsidRDefault="004D466A" w:rsidP="00065EB7">
            <w:pPr>
              <w:rPr>
                <w:rFonts w:ascii="標楷體" w:eastAsia="標楷體" w:hAnsi="標楷體"/>
                <w:szCs w:val="24"/>
              </w:rPr>
            </w:pPr>
            <w:r w:rsidRPr="004D466A">
              <w:rPr>
                <w:rFonts w:ascii="標楷體" w:eastAsia="標楷體" w:hAnsi="標楷體"/>
                <w:szCs w:val="24"/>
              </w:rPr>
              <w:t>接受一個目錄路徑，並遞迴掃描其中所有支援的原始碼檔案</w:t>
            </w:r>
          </w:p>
        </w:tc>
      </w:tr>
      <w:tr w:rsidR="00DF4158" w14:paraId="42D933D7" w14:textId="77777777" w:rsidTr="00DF4158">
        <w:tc>
          <w:tcPr>
            <w:tcW w:w="988" w:type="dxa"/>
          </w:tcPr>
          <w:p w14:paraId="29771A32" w14:textId="68D98266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FR-0</w:t>
            </w: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3260" w:type="dxa"/>
          </w:tcPr>
          <w:p w14:paraId="5934BA1E" w14:textId="0DB718DF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跨語言 AST 解析器</w:t>
            </w:r>
          </w:p>
        </w:tc>
        <w:tc>
          <w:tcPr>
            <w:tcW w:w="4048" w:type="dxa"/>
          </w:tcPr>
          <w:p w14:paraId="56D4F573" w14:textId="7DBE4CC4" w:rsidR="00DF4158" w:rsidRDefault="004D466A" w:rsidP="00065EB7">
            <w:pPr>
              <w:rPr>
                <w:rFonts w:ascii="標楷體" w:eastAsia="標楷體" w:hAnsi="標楷體"/>
                <w:szCs w:val="24"/>
              </w:rPr>
            </w:pPr>
            <w:r w:rsidRPr="004D466A">
              <w:rPr>
                <w:rFonts w:ascii="標楷體" w:eastAsia="標楷體" w:hAnsi="標楷體"/>
                <w:szCs w:val="24"/>
              </w:rPr>
              <w:t>系統必須具備針對 Python, Java, C/C++ 原始碼的 AST 解析能力</w:t>
            </w:r>
          </w:p>
        </w:tc>
      </w:tr>
      <w:tr w:rsidR="00DF4158" w14:paraId="1771719A" w14:textId="77777777" w:rsidTr="00DF4158">
        <w:tc>
          <w:tcPr>
            <w:tcW w:w="988" w:type="dxa"/>
          </w:tcPr>
          <w:p w14:paraId="21A68AA3" w14:textId="5EDA5F43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FR-0</w:t>
            </w: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3260" w:type="dxa"/>
          </w:tcPr>
          <w:p w14:paraId="0D21464A" w14:textId="6BB552FB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集中式 PQC 知識庫</w:t>
            </w:r>
          </w:p>
        </w:tc>
        <w:tc>
          <w:tcPr>
            <w:tcW w:w="4048" w:type="dxa"/>
          </w:tcPr>
          <w:p w14:paraId="50924BC4" w14:textId="23252CC4" w:rsidR="00DF4158" w:rsidRDefault="004D466A" w:rsidP="00065EB7">
            <w:pPr>
              <w:rPr>
                <w:rFonts w:ascii="標楷體" w:eastAsia="標楷體" w:hAnsi="標楷體"/>
                <w:szCs w:val="24"/>
              </w:rPr>
            </w:pPr>
            <w:r w:rsidRPr="004D466A">
              <w:rPr>
                <w:rFonts w:ascii="標楷體" w:eastAsia="標楷體" w:hAnsi="標楷體"/>
                <w:szCs w:val="24"/>
              </w:rPr>
              <w:t>建立一個集中的、易於擴充的「知識庫」（例如 Python 字典或 YAML 檔案），用以定義所有 PQC 規則、風險和修復建議</w:t>
            </w:r>
          </w:p>
        </w:tc>
      </w:tr>
      <w:tr w:rsidR="00DF4158" w14:paraId="401E42D1" w14:textId="77777777" w:rsidTr="00DF4158">
        <w:tc>
          <w:tcPr>
            <w:tcW w:w="988" w:type="dxa"/>
          </w:tcPr>
          <w:p w14:paraId="761FDAC9" w14:textId="7C1C6FDF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FR-0</w:t>
            </w: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3260" w:type="dxa"/>
          </w:tcPr>
          <w:p w14:paraId="3F1959EA" w14:textId="0E3262B2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AST 遍歷與規則匹配引擎</w:t>
            </w:r>
          </w:p>
        </w:tc>
        <w:tc>
          <w:tcPr>
            <w:tcW w:w="4048" w:type="dxa"/>
          </w:tcPr>
          <w:p w14:paraId="4A9B3A74" w14:textId="7329CA33" w:rsidR="00DF4158" w:rsidRDefault="004D466A" w:rsidP="00065EB7">
            <w:pPr>
              <w:rPr>
                <w:rFonts w:ascii="標楷體" w:eastAsia="標楷體" w:hAnsi="標楷體"/>
                <w:szCs w:val="24"/>
              </w:rPr>
            </w:pPr>
            <w:r w:rsidRPr="004D466A">
              <w:rPr>
                <w:rFonts w:ascii="標楷體" w:eastAsia="標楷體" w:hAnsi="標楷體"/>
                <w:szCs w:val="24"/>
              </w:rPr>
              <w:t>系統應具備核心的「訪問者」(Visitor) 模組，用於遍歷 AST 節點，並將節點資訊與 FR-03 知識庫進行比對</w:t>
            </w:r>
          </w:p>
        </w:tc>
      </w:tr>
      <w:tr w:rsidR="00DF4158" w14:paraId="13B49BB7" w14:textId="77777777" w:rsidTr="00DF4158">
        <w:tc>
          <w:tcPr>
            <w:tcW w:w="988" w:type="dxa"/>
          </w:tcPr>
          <w:p w14:paraId="63F61B20" w14:textId="1FB45E97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FR-0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3260" w:type="dxa"/>
          </w:tcPr>
          <w:p w14:paraId="737B743D" w14:textId="60B93AA8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標準化 CBOM 報告</w:t>
            </w:r>
          </w:p>
        </w:tc>
        <w:tc>
          <w:tcPr>
            <w:tcW w:w="4048" w:type="dxa"/>
          </w:tcPr>
          <w:p w14:paraId="62272B4A" w14:textId="64331CC3" w:rsidR="00DF4158" w:rsidRDefault="004D466A" w:rsidP="00065EB7">
            <w:pPr>
              <w:rPr>
                <w:rFonts w:ascii="標楷體" w:eastAsia="標楷體" w:hAnsi="標楷體"/>
                <w:szCs w:val="24"/>
              </w:rPr>
            </w:pPr>
            <w:r w:rsidRPr="004D466A">
              <w:rPr>
                <w:rFonts w:ascii="標楷體" w:eastAsia="標楷體" w:hAnsi="標楷體"/>
                <w:szCs w:val="24"/>
              </w:rPr>
              <w:t xml:space="preserve">將所有分析結果匯總，並生成一份符合 </w:t>
            </w:r>
            <w:proofErr w:type="spellStart"/>
            <w:r w:rsidRPr="004D466A">
              <w:rPr>
                <w:rFonts w:ascii="標楷體" w:eastAsia="標楷體" w:hAnsi="標楷體"/>
                <w:szCs w:val="24"/>
              </w:rPr>
              <w:t>CycloneDX</w:t>
            </w:r>
            <w:proofErr w:type="spellEnd"/>
            <w:r w:rsidRPr="004D466A">
              <w:rPr>
                <w:rFonts w:ascii="標楷體" w:eastAsia="標楷體" w:hAnsi="標楷體"/>
                <w:szCs w:val="24"/>
              </w:rPr>
              <w:t xml:space="preserve"> 標準的 CBOM (JSON 格式) 報告</w:t>
            </w:r>
          </w:p>
        </w:tc>
      </w:tr>
      <w:tr w:rsidR="00DF4158" w14:paraId="2CB7AEC6" w14:textId="77777777" w:rsidTr="00DF4158">
        <w:tc>
          <w:tcPr>
            <w:tcW w:w="988" w:type="dxa"/>
          </w:tcPr>
          <w:p w14:paraId="12C66931" w14:textId="463671DD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FR-0</w:t>
            </w: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3260" w:type="dxa"/>
          </w:tcPr>
          <w:p w14:paraId="60BE28A2" w14:textId="2589B465" w:rsidR="00DF4158" w:rsidRDefault="00DF4158" w:rsidP="00065EB7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命令行介面 (CLI)</w:t>
            </w:r>
          </w:p>
        </w:tc>
        <w:tc>
          <w:tcPr>
            <w:tcW w:w="4048" w:type="dxa"/>
          </w:tcPr>
          <w:p w14:paraId="7A29B2A7" w14:textId="17E36293" w:rsidR="00DF4158" w:rsidRDefault="004D466A" w:rsidP="00065EB7">
            <w:pPr>
              <w:rPr>
                <w:rFonts w:ascii="標楷體" w:eastAsia="標楷體" w:hAnsi="標楷體"/>
                <w:szCs w:val="24"/>
              </w:rPr>
            </w:pPr>
            <w:r w:rsidRPr="004D466A">
              <w:rPr>
                <w:rFonts w:ascii="標楷體" w:eastAsia="標楷體" w:hAnsi="標楷體"/>
                <w:szCs w:val="24"/>
              </w:rPr>
              <w:t>提供一個 CLI 介面，以供使用者與 CI/CD 流程自動化呼叫</w:t>
            </w:r>
          </w:p>
        </w:tc>
      </w:tr>
    </w:tbl>
    <w:p w14:paraId="484012D5" w14:textId="77777777" w:rsidR="00065EB7" w:rsidRPr="00EA13E0" w:rsidRDefault="00065EB7" w:rsidP="00065EB7">
      <w:pPr>
        <w:rPr>
          <w:rFonts w:ascii="標楷體" w:eastAsia="標楷體" w:hAnsi="標楷體"/>
          <w:szCs w:val="24"/>
        </w:rPr>
      </w:pPr>
    </w:p>
    <w:p w14:paraId="2F2E4566" w14:textId="695E4861" w:rsidR="00EA13E0" w:rsidRPr="00A17BF0" w:rsidRDefault="00A17BF0" w:rsidP="00A17BF0">
      <w:pPr>
        <w:ind w:firstLine="480"/>
        <w:rPr>
          <w:rFonts w:ascii="標楷體" w:eastAsia="標楷體" w:hAnsi="標楷體"/>
          <w:b/>
          <w:bCs/>
          <w:sz w:val="36"/>
          <w:szCs w:val="36"/>
        </w:rPr>
      </w:pPr>
      <w:r w:rsidRPr="00A17BF0">
        <w:rPr>
          <w:rFonts w:ascii="標楷體" w:eastAsia="標楷體" w:hAnsi="標楷體" w:hint="eastAsia"/>
          <w:b/>
          <w:bCs/>
          <w:sz w:val="36"/>
          <w:szCs w:val="36"/>
        </w:rPr>
        <w:t>第一節、各項功能描述與分析</w:t>
      </w:r>
    </w:p>
    <w:p w14:paraId="447DAB37" w14:textId="0A287DFC" w:rsidR="00A17BF0" w:rsidRDefault="00A17BF0" w:rsidP="00065EB7">
      <w:pPr>
        <w:rPr>
          <w:rFonts w:ascii="標楷體" w:eastAsia="標楷體" w:hAnsi="標楷體"/>
          <w:szCs w:val="24"/>
        </w:rPr>
      </w:pPr>
      <w:r w:rsidRPr="00A17BF0">
        <w:rPr>
          <w:rFonts w:ascii="標楷體" w:eastAsia="標楷體" w:hAnsi="標楷體"/>
          <w:szCs w:val="24"/>
        </w:rPr>
        <w:t>專案級掃描</w:t>
      </w:r>
      <w:r w:rsidR="009F1356">
        <w:rPr>
          <w:rFonts w:ascii="標楷體" w:eastAsia="標楷體" w:hAnsi="標楷體" w:hint="eastAsia"/>
          <w:szCs w:val="24"/>
        </w:rPr>
        <w:t xml:space="preserve"> </w:t>
      </w:r>
      <w:r w:rsidRPr="00A17BF0">
        <w:rPr>
          <w:rFonts w:ascii="標楷體" w:eastAsia="標楷體" w:hAnsi="標楷體"/>
          <w:szCs w:val="24"/>
        </w:rPr>
        <w:t>(FR-01)：</w:t>
      </w:r>
    </w:p>
    <w:p w14:paraId="21EA2D67" w14:textId="64AAF21B" w:rsidR="00A17BF0" w:rsidRDefault="00A17BF0" w:rsidP="00A17BF0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szCs w:val="24"/>
        </w:rPr>
      </w:pPr>
      <w:r w:rsidRPr="00A17BF0">
        <w:rPr>
          <w:rFonts w:ascii="標楷體" w:eastAsia="標楷體" w:hAnsi="標楷體"/>
          <w:szCs w:val="24"/>
        </w:rPr>
        <w:t xml:space="preserve">使用 </w:t>
      </w:r>
      <w:proofErr w:type="spellStart"/>
      <w:r w:rsidRPr="00A17BF0">
        <w:rPr>
          <w:rFonts w:ascii="標楷體" w:eastAsia="標楷體" w:hAnsi="標楷體"/>
          <w:szCs w:val="24"/>
        </w:rPr>
        <w:t>os.walk</w:t>
      </w:r>
      <w:proofErr w:type="spellEnd"/>
      <w:r w:rsidRPr="00A17BF0">
        <w:rPr>
          <w:rFonts w:ascii="標楷體" w:eastAsia="標楷體" w:hAnsi="標楷體"/>
          <w:szCs w:val="24"/>
        </w:rPr>
        <w:t xml:space="preserve"> 實現遞迴掃描</w:t>
      </w:r>
    </w:p>
    <w:p w14:paraId="3FA8B434" w14:textId="05E97860" w:rsidR="00A17BF0" w:rsidRDefault="00A17BF0" w:rsidP="00A17BF0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szCs w:val="24"/>
        </w:rPr>
      </w:pPr>
      <w:r w:rsidRPr="00A17BF0">
        <w:rPr>
          <w:rFonts w:ascii="標楷體" w:eastAsia="標楷體" w:hAnsi="標楷體"/>
          <w:szCs w:val="24"/>
        </w:rPr>
        <w:t>建立一個檔案分派器 (dispatcher)，根據副檔名 (.</w:t>
      </w:r>
      <w:proofErr w:type="spellStart"/>
      <w:r w:rsidRPr="00A17BF0">
        <w:rPr>
          <w:rFonts w:ascii="標楷體" w:eastAsia="標楷體" w:hAnsi="標楷體"/>
          <w:szCs w:val="24"/>
        </w:rPr>
        <w:t>py</w:t>
      </w:r>
      <w:proofErr w:type="spellEnd"/>
      <w:r w:rsidRPr="00A17BF0">
        <w:rPr>
          <w:rFonts w:ascii="標楷體" w:eastAsia="標楷體" w:hAnsi="標楷體"/>
          <w:szCs w:val="24"/>
        </w:rPr>
        <w:t>, .java, .c, .</w:t>
      </w:r>
      <w:proofErr w:type="spellStart"/>
      <w:r w:rsidRPr="00A17BF0">
        <w:rPr>
          <w:rFonts w:ascii="標楷體" w:eastAsia="標楷體" w:hAnsi="標楷體"/>
          <w:szCs w:val="24"/>
        </w:rPr>
        <w:t>cpp</w:t>
      </w:r>
      <w:proofErr w:type="spellEnd"/>
      <w:r w:rsidRPr="00A17BF0">
        <w:rPr>
          <w:rFonts w:ascii="標楷體" w:eastAsia="標楷體" w:hAnsi="標楷體"/>
          <w:szCs w:val="24"/>
        </w:rPr>
        <w:t>) 呼叫相應的 AST 解析函數</w:t>
      </w:r>
    </w:p>
    <w:p w14:paraId="3E588D87" w14:textId="77777777" w:rsidR="009F1356" w:rsidRDefault="009F1356" w:rsidP="009F1356">
      <w:pPr>
        <w:rPr>
          <w:rFonts w:ascii="標楷體" w:eastAsia="標楷體" w:hAnsi="標楷體"/>
          <w:szCs w:val="24"/>
        </w:rPr>
      </w:pPr>
    </w:p>
    <w:p w14:paraId="4E419CFC" w14:textId="4E75F527" w:rsidR="009F1356" w:rsidRDefault="009F1356" w:rsidP="009F1356">
      <w:pPr>
        <w:rPr>
          <w:rFonts w:ascii="標楷體" w:eastAsia="標楷體" w:hAnsi="標楷體"/>
          <w:szCs w:val="24"/>
        </w:rPr>
      </w:pPr>
      <w:r w:rsidRPr="009F1356">
        <w:rPr>
          <w:rFonts w:ascii="標楷體" w:eastAsia="標楷體" w:hAnsi="標楷體"/>
          <w:szCs w:val="24"/>
        </w:rPr>
        <w:t>跨語言 AST 解析器</w:t>
      </w:r>
      <w:r>
        <w:rPr>
          <w:rFonts w:ascii="標楷體" w:eastAsia="標楷體" w:hAnsi="標楷體" w:hint="eastAsia"/>
          <w:szCs w:val="24"/>
        </w:rPr>
        <w:t xml:space="preserve"> </w:t>
      </w:r>
      <w:r w:rsidRPr="00A17BF0">
        <w:rPr>
          <w:rFonts w:ascii="標楷體" w:eastAsia="標楷體" w:hAnsi="標楷體"/>
          <w:szCs w:val="24"/>
        </w:rPr>
        <w:t>(FR-0</w:t>
      </w:r>
      <w:r>
        <w:rPr>
          <w:rFonts w:ascii="標楷體" w:eastAsia="標楷體" w:hAnsi="標楷體" w:hint="eastAsia"/>
          <w:szCs w:val="24"/>
        </w:rPr>
        <w:t>2</w:t>
      </w:r>
      <w:r w:rsidRPr="00A17BF0">
        <w:rPr>
          <w:rFonts w:ascii="標楷體" w:eastAsia="標楷體" w:hAnsi="標楷體"/>
          <w:szCs w:val="24"/>
        </w:rPr>
        <w:t>)：</w:t>
      </w:r>
    </w:p>
    <w:p w14:paraId="2E6627C5" w14:textId="624B23B8" w:rsidR="009F1356" w:rsidRDefault="009F1356" w:rsidP="009F1356">
      <w:pPr>
        <w:pStyle w:val="a8"/>
        <w:numPr>
          <w:ilvl w:val="0"/>
          <w:numId w:val="5"/>
        </w:numPr>
        <w:ind w:leftChars="0"/>
        <w:rPr>
          <w:rFonts w:ascii="標楷體" w:eastAsia="標楷體" w:hAnsi="標楷體"/>
          <w:szCs w:val="24"/>
        </w:rPr>
      </w:pPr>
      <w:r w:rsidRPr="009F1356">
        <w:rPr>
          <w:rFonts w:ascii="標楷體" w:eastAsia="標楷體" w:hAnsi="標楷體"/>
          <w:szCs w:val="24"/>
        </w:rPr>
        <w:t xml:space="preserve">Python：使用內建的 </w:t>
      </w:r>
      <w:proofErr w:type="spellStart"/>
      <w:r w:rsidRPr="009F1356">
        <w:rPr>
          <w:rFonts w:ascii="標楷體" w:eastAsia="標楷體" w:hAnsi="標楷體"/>
          <w:szCs w:val="24"/>
        </w:rPr>
        <w:t>ast</w:t>
      </w:r>
      <w:proofErr w:type="spellEnd"/>
      <w:r w:rsidRPr="009F1356">
        <w:rPr>
          <w:rFonts w:ascii="標楷體" w:eastAsia="標楷體" w:hAnsi="標楷體"/>
          <w:szCs w:val="24"/>
        </w:rPr>
        <w:t xml:space="preserve"> 模組來解析 Python 程式碼 (</w:t>
      </w:r>
      <w:proofErr w:type="spellStart"/>
      <w:r w:rsidRPr="009F1356">
        <w:rPr>
          <w:rFonts w:ascii="標楷體" w:eastAsia="標楷體" w:hAnsi="標楷體"/>
          <w:szCs w:val="24"/>
        </w:rPr>
        <w:t>ast.parse</w:t>
      </w:r>
      <w:proofErr w:type="spellEnd"/>
      <w:r w:rsidRPr="009F1356">
        <w:rPr>
          <w:rFonts w:ascii="標楷體" w:eastAsia="標楷體" w:hAnsi="標楷體"/>
          <w:szCs w:val="24"/>
        </w:rPr>
        <w:t>)</w:t>
      </w:r>
    </w:p>
    <w:p w14:paraId="3F59EF69" w14:textId="37365126" w:rsidR="009F1356" w:rsidRDefault="009F1356" w:rsidP="009F1356">
      <w:pPr>
        <w:pStyle w:val="a8"/>
        <w:numPr>
          <w:ilvl w:val="0"/>
          <w:numId w:val="5"/>
        </w:numPr>
        <w:ind w:leftChars="0"/>
        <w:rPr>
          <w:rFonts w:ascii="標楷體" w:eastAsia="標楷體" w:hAnsi="標楷體"/>
          <w:szCs w:val="24"/>
        </w:rPr>
      </w:pPr>
      <w:r w:rsidRPr="009F1356">
        <w:rPr>
          <w:rFonts w:ascii="標楷體" w:eastAsia="標楷體" w:hAnsi="標楷體"/>
          <w:szCs w:val="24"/>
        </w:rPr>
        <w:t xml:space="preserve">Java：引入 </w:t>
      </w:r>
      <w:proofErr w:type="spellStart"/>
      <w:r w:rsidRPr="009F1356">
        <w:rPr>
          <w:rFonts w:ascii="標楷體" w:eastAsia="標楷體" w:hAnsi="標楷體"/>
          <w:szCs w:val="24"/>
        </w:rPr>
        <w:t>javalang</w:t>
      </w:r>
      <w:proofErr w:type="spellEnd"/>
      <w:r w:rsidRPr="009F1356">
        <w:rPr>
          <w:rFonts w:ascii="標楷體" w:eastAsia="標楷體" w:hAnsi="標楷體"/>
          <w:szCs w:val="24"/>
        </w:rPr>
        <w:t xml:space="preserve"> </w:t>
      </w:r>
      <w:proofErr w:type="gramStart"/>
      <w:r w:rsidRPr="009F1356">
        <w:rPr>
          <w:rFonts w:ascii="標楷體" w:eastAsia="標楷體" w:hAnsi="標楷體"/>
          <w:szCs w:val="24"/>
        </w:rPr>
        <w:t>函式庫來</w:t>
      </w:r>
      <w:proofErr w:type="gramEnd"/>
      <w:r w:rsidRPr="009F1356">
        <w:rPr>
          <w:rFonts w:ascii="標楷體" w:eastAsia="標楷體" w:hAnsi="標楷體"/>
          <w:szCs w:val="24"/>
        </w:rPr>
        <w:t>解析 Java 程式碼 (</w:t>
      </w:r>
      <w:proofErr w:type="spellStart"/>
      <w:r w:rsidRPr="009F1356">
        <w:rPr>
          <w:rFonts w:ascii="標楷體" w:eastAsia="標楷體" w:hAnsi="標楷體"/>
          <w:szCs w:val="24"/>
        </w:rPr>
        <w:t>javalang.</w:t>
      </w:r>
      <w:proofErr w:type="gramStart"/>
      <w:r w:rsidRPr="009F1356">
        <w:rPr>
          <w:rFonts w:ascii="標楷體" w:eastAsia="標楷體" w:hAnsi="標楷體"/>
          <w:szCs w:val="24"/>
        </w:rPr>
        <w:t>parse.parse</w:t>
      </w:r>
      <w:proofErr w:type="spellEnd"/>
      <w:proofErr w:type="gramEnd"/>
      <w:r>
        <w:rPr>
          <w:rFonts w:ascii="標楷體" w:eastAsia="標楷體" w:hAnsi="標楷體" w:hint="eastAsia"/>
          <w:szCs w:val="24"/>
        </w:rPr>
        <w:t>)</w:t>
      </w:r>
    </w:p>
    <w:p w14:paraId="4DA3773F" w14:textId="7402B230" w:rsidR="009F1356" w:rsidRDefault="009F1356" w:rsidP="009F1356">
      <w:pPr>
        <w:pStyle w:val="a8"/>
        <w:numPr>
          <w:ilvl w:val="0"/>
          <w:numId w:val="5"/>
        </w:numPr>
        <w:ind w:leftChars="0"/>
        <w:rPr>
          <w:rFonts w:ascii="標楷體" w:eastAsia="標楷體" w:hAnsi="標楷體"/>
          <w:szCs w:val="24"/>
        </w:rPr>
      </w:pPr>
      <w:r w:rsidRPr="009F1356">
        <w:rPr>
          <w:rFonts w:ascii="標楷體" w:eastAsia="標楷體" w:hAnsi="標楷體" w:hint="eastAsia"/>
          <w:szCs w:val="24"/>
        </w:rPr>
        <w:t xml:space="preserve">C/C++：引入 </w:t>
      </w:r>
      <w:proofErr w:type="spellStart"/>
      <w:r w:rsidRPr="009F1356">
        <w:rPr>
          <w:rFonts w:ascii="標楷體" w:eastAsia="標楷體" w:hAnsi="標楷體" w:hint="eastAsia"/>
          <w:szCs w:val="24"/>
        </w:rPr>
        <w:t>pycparser</w:t>
      </w:r>
      <w:proofErr w:type="spellEnd"/>
      <w:r w:rsidRPr="009F1356">
        <w:rPr>
          <w:rFonts w:ascii="標楷體" w:eastAsia="標楷體" w:hAnsi="標楷體" w:hint="eastAsia"/>
          <w:szCs w:val="24"/>
        </w:rPr>
        <w:t xml:space="preserve"> 函式庫</w:t>
      </w:r>
    </w:p>
    <w:p w14:paraId="043637B2" w14:textId="77777777" w:rsidR="009F1356" w:rsidRDefault="009F1356" w:rsidP="009F1356">
      <w:pPr>
        <w:rPr>
          <w:rFonts w:ascii="標楷體" w:eastAsia="標楷體" w:hAnsi="標楷體"/>
          <w:szCs w:val="24"/>
        </w:rPr>
      </w:pPr>
    </w:p>
    <w:p w14:paraId="3299AA4B" w14:textId="56DA2774" w:rsidR="009F1356" w:rsidRDefault="009F1356" w:rsidP="009F1356">
      <w:pPr>
        <w:rPr>
          <w:rFonts w:ascii="標楷體" w:eastAsia="標楷體" w:hAnsi="標楷體"/>
          <w:szCs w:val="24"/>
        </w:rPr>
      </w:pPr>
      <w:r w:rsidRPr="009F1356">
        <w:rPr>
          <w:rFonts w:ascii="標楷體" w:eastAsia="標楷體" w:hAnsi="標楷體"/>
          <w:szCs w:val="24"/>
        </w:rPr>
        <w:t>集中式 PQC 知識庫</w:t>
      </w:r>
      <w:r>
        <w:rPr>
          <w:rFonts w:ascii="標楷體" w:eastAsia="標楷體" w:hAnsi="標楷體" w:hint="eastAsia"/>
          <w:szCs w:val="24"/>
        </w:rPr>
        <w:t xml:space="preserve"> </w:t>
      </w:r>
      <w:r w:rsidRPr="00A17BF0">
        <w:rPr>
          <w:rFonts w:ascii="標楷體" w:eastAsia="標楷體" w:hAnsi="標楷體"/>
          <w:szCs w:val="24"/>
        </w:rPr>
        <w:t>(FR-0</w:t>
      </w:r>
      <w:r>
        <w:rPr>
          <w:rFonts w:ascii="標楷體" w:eastAsia="標楷體" w:hAnsi="標楷體" w:hint="eastAsia"/>
          <w:szCs w:val="24"/>
        </w:rPr>
        <w:t>3</w:t>
      </w:r>
      <w:r w:rsidRPr="00A17BF0">
        <w:rPr>
          <w:rFonts w:ascii="標楷體" w:eastAsia="標楷體" w:hAnsi="標楷體"/>
          <w:szCs w:val="24"/>
        </w:rPr>
        <w:t>)：</w:t>
      </w:r>
    </w:p>
    <w:p w14:paraId="1B6FD124" w14:textId="1925A818" w:rsidR="009F1356" w:rsidRDefault="009F1356" w:rsidP="009F1356">
      <w:pPr>
        <w:pStyle w:val="a8"/>
        <w:numPr>
          <w:ilvl w:val="0"/>
          <w:numId w:val="6"/>
        </w:numPr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從現有工具的</w:t>
      </w:r>
      <w:proofErr w:type="gramStart"/>
      <w:r>
        <w:rPr>
          <w:rFonts w:ascii="標楷體" w:eastAsia="標楷體" w:hAnsi="標楷體" w:hint="eastAsia"/>
          <w:szCs w:val="24"/>
        </w:rPr>
        <w:t>規則庫</w:t>
      </w:r>
      <w:proofErr w:type="gramEnd"/>
      <w:r>
        <w:rPr>
          <w:rFonts w:ascii="標楷體" w:eastAsia="標楷體" w:hAnsi="標楷體" w:hint="eastAsia"/>
          <w:szCs w:val="24"/>
        </w:rPr>
        <w:t xml:space="preserve">中，分析並篩選符合 </w:t>
      </w:r>
      <w:r w:rsidRPr="009F1356">
        <w:rPr>
          <w:rFonts w:ascii="標楷體" w:eastAsia="標楷體" w:hAnsi="標楷體"/>
          <w:szCs w:val="24"/>
        </w:rPr>
        <w:t>PQC</w:t>
      </w:r>
      <w:r>
        <w:rPr>
          <w:rFonts w:ascii="標楷體" w:eastAsia="標楷體" w:hAnsi="標楷體" w:hint="eastAsia"/>
          <w:szCs w:val="24"/>
        </w:rPr>
        <w:t xml:space="preserve"> 遷移的規則</w:t>
      </w:r>
    </w:p>
    <w:p w14:paraId="513CE60D" w14:textId="25C1EB62" w:rsidR="009F1356" w:rsidRDefault="009F1356" w:rsidP="009F1356">
      <w:pPr>
        <w:pStyle w:val="a8"/>
        <w:numPr>
          <w:ilvl w:val="0"/>
          <w:numId w:val="6"/>
        </w:numPr>
        <w:ind w:leftChars="0"/>
        <w:rPr>
          <w:rFonts w:ascii="標楷體" w:eastAsia="標楷體" w:hAnsi="標楷體"/>
          <w:szCs w:val="24"/>
        </w:rPr>
      </w:pPr>
      <w:r w:rsidRPr="009F1356">
        <w:rPr>
          <w:rFonts w:ascii="標楷體" w:eastAsia="標楷體" w:hAnsi="標楷體"/>
          <w:szCs w:val="24"/>
        </w:rPr>
        <w:t xml:space="preserve">每條規則應至少包含 </w:t>
      </w:r>
      <w:proofErr w:type="spellStart"/>
      <w:r w:rsidRPr="009F1356">
        <w:rPr>
          <w:rFonts w:ascii="標楷體" w:eastAsia="標楷體" w:hAnsi="標楷體"/>
          <w:szCs w:val="24"/>
        </w:rPr>
        <w:t>RuleID</w:t>
      </w:r>
      <w:proofErr w:type="spellEnd"/>
      <w:r w:rsidRPr="009F1356">
        <w:rPr>
          <w:rFonts w:ascii="標楷體" w:eastAsia="標楷體" w:hAnsi="標楷體"/>
          <w:szCs w:val="24"/>
        </w:rPr>
        <w:t xml:space="preserve">, Type, Message, </w:t>
      </w:r>
      <w:proofErr w:type="spellStart"/>
      <w:r w:rsidRPr="009F1356">
        <w:rPr>
          <w:rFonts w:ascii="標楷體" w:eastAsia="標楷體" w:hAnsi="標楷體"/>
          <w:szCs w:val="24"/>
        </w:rPr>
        <w:t>FixSuggestion</w:t>
      </w:r>
      <w:proofErr w:type="spellEnd"/>
      <w:r w:rsidRPr="009F1356">
        <w:rPr>
          <w:rFonts w:ascii="標楷體" w:eastAsia="標楷體" w:hAnsi="標楷體"/>
          <w:szCs w:val="24"/>
        </w:rPr>
        <w:t>, PQC-Status (vulnerable, safe, n/a), Algorithm (RSA, AES...)</w:t>
      </w:r>
    </w:p>
    <w:p w14:paraId="2911D69A" w14:textId="77777777" w:rsidR="009F1356" w:rsidRDefault="009F1356" w:rsidP="009F1356">
      <w:pPr>
        <w:ind w:left="360"/>
        <w:rPr>
          <w:rFonts w:ascii="標楷體" w:eastAsia="標楷體" w:hAnsi="標楷體"/>
          <w:szCs w:val="24"/>
        </w:rPr>
      </w:pPr>
    </w:p>
    <w:p w14:paraId="4FAB0377" w14:textId="39A05498" w:rsidR="009F1356" w:rsidRDefault="009F1356" w:rsidP="009F1356">
      <w:pPr>
        <w:rPr>
          <w:rFonts w:ascii="標楷體" w:eastAsia="標楷體" w:hAnsi="標楷體"/>
          <w:szCs w:val="24"/>
        </w:rPr>
      </w:pPr>
      <w:r w:rsidRPr="009F1356">
        <w:rPr>
          <w:rFonts w:ascii="標楷體" w:eastAsia="標楷體" w:hAnsi="標楷體"/>
          <w:szCs w:val="24"/>
        </w:rPr>
        <w:t>AST 遍歷與規則匹配引擎</w:t>
      </w:r>
      <w:r>
        <w:rPr>
          <w:rFonts w:ascii="標楷體" w:eastAsia="標楷體" w:hAnsi="標楷體" w:hint="eastAsia"/>
          <w:szCs w:val="24"/>
        </w:rPr>
        <w:t xml:space="preserve"> </w:t>
      </w:r>
      <w:r w:rsidRPr="00A17BF0">
        <w:rPr>
          <w:rFonts w:ascii="標楷體" w:eastAsia="標楷體" w:hAnsi="標楷體"/>
          <w:szCs w:val="24"/>
        </w:rPr>
        <w:t>(FR-0</w:t>
      </w:r>
      <w:r>
        <w:rPr>
          <w:rFonts w:ascii="標楷體" w:eastAsia="標楷體" w:hAnsi="標楷體" w:hint="eastAsia"/>
          <w:szCs w:val="24"/>
        </w:rPr>
        <w:t>4</w:t>
      </w:r>
      <w:r w:rsidRPr="00A17BF0">
        <w:rPr>
          <w:rFonts w:ascii="標楷體" w:eastAsia="標楷體" w:hAnsi="標楷體"/>
          <w:szCs w:val="24"/>
        </w:rPr>
        <w:t>)：</w:t>
      </w:r>
    </w:p>
    <w:p w14:paraId="6EB0DBDF" w14:textId="751ADA8A" w:rsidR="009F1356" w:rsidRDefault="009F1356" w:rsidP="009F1356">
      <w:pPr>
        <w:pStyle w:val="a8"/>
        <w:numPr>
          <w:ilvl w:val="0"/>
          <w:numId w:val="7"/>
        </w:numPr>
        <w:ind w:leftChars="0"/>
        <w:rPr>
          <w:rFonts w:ascii="標楷體" w:eastAsia="標楷體" w:hAnsi="標楷體"/>
          <w:szCs w:val="24"/>
        </w:rPr>
      </w:pPr>
      <w:r w:rsidRPr="009F1356">
        <w:rPr>
          <w:rFonts w:ascii="標楷體" w:eastAsia="標楷體" w:hAnsi="標楷體"/>
          <w:szCs w:val="24"/>
        </w:rPr>
        <w:t xml:space="preserve">Python：實作一個繼承自 </w:t>
      </w:r>
      <w:proofErr w:type="spellStart"/>
      <w:r w:rsidRPr="009F1356">
        <w:rPr>
          <w:rFonts w:ascii="標楷體" w:eastAsia="標楷體" w:hAnsi="標楷體"/>
          <w:szCs w:val="24"/>
        </w:rPr>
        <w:t>ast.NodeVisitor</w:t>
      </w:r>
      <w:proofErr w:type="spellEnd"/>
      <w:r w:rsidRPr="009F1356">
        <w:rPr>
          <w:rFonts w:ascii="標楷體" w:eastAsia="標楷體" w:hAnsi="標楷體"/>
          <w:szCs w:val="24"/>
        </w:rPr>
        <w:t xml:space="preserve"> 的類別</w:t>
      </w:r>
    </w:p>
    <w:p w14:paraId="11EFEC95" w14:textId="46DAE2C9" w:rsidR="009F1356" w:rsidRDefault="009F1356" w:rsidP="009F1356">
      <w:pPr>
        <w:pStyle w:val="a8"/>
        <w:numPr>
          <w:ilvl w:val="0"/>
          <w:numId w:val="7"/>
        </w:numPr>
        <w:ind w:leftChars="0"/>
        <w:rPr>
          <w:rFonts w:ascii="標楷體" w:eastAsia="標楷體" w:hAnsi="標楷體"/>
          <w:szCs w:val="24"/>
        </w:rPr>
      </w:pPr>
      <w:r w:rsidRPr="009F1356">
        <w:rPr>
          <w:rFonts w:ascii="標楷體" w:eastAsia="標楷體" w:hAnsi="標楷體"/>
          <w:szCs w:val="24"/>
        </w:rPr>
        <w:t xml:space="preserve">Java：遍歷 </w:t>
      </w:r>
      <w:proofErr w:type="spellStart"/>
      <w:r w:rsidRPr="009F1356">
        <w:rPr>
          <w:rFonts w:ascii="標楷體" w:eastAsia="標楷體" w:hAnsi="標楷體"/>
          <w:szCs w:val="24"/>
        </w:rPr>
        <w:t>javalang.tree</w:t>
      </w:r>
      <w:proofErr w:type="spellEnd"/>
      <w:r w:rsidRPr="009F1356">
        <w:rPr>
          <w:rFonts w:ascii="標楷體" w:eastAsia="標楷體" w:hAnsi="標楷體"/>
          <w:szCs w:val="24"/>
        </w:rPr>
        <w:t xml:space="preserve"> 節點</w:t>
      </w:r>
    </w:p>
    <w:p w14:paraId="3C53B944" w14:textId="30D1F883" w:rsidR="009F1356" w:rsidRDefault="009F1356" w:rsidP="009F1356">
      <w:pPr>
        <w:pStyle w:val="a8"/>
        <w:numPr>
          <w:ilvl w:val="0"/>
          <w:numId w:val="7"/>
        </w:numPr>
        <w:ind w:leftChars="0"/>
        <w:rPr>
          <w:rFonts w:ascii="標楷體" w:eastAsia="標楷體" w:hAnsi="標楷體"/>
          <w:szCs w:val="24"/>
        </w:rPr>
      </w:pPr>
      <w:r w:rsidRPr="009F1356">
        <w:rPr>
          <w:rFonts w:ascii="標楷體" w:eastAsia="標楷體" w:hAnsi="標楷體" w:hint="eastAsia"/>
          <w:szCs w:val="24"/>
        </w:rPr>
        <w:t>C/C++：</w:t>
      </w:r>
      <w:r w:rsidRPr="009F1356">
        <w:rPr>
          <w:rFonts w:ascii="標楷體" w:eastAsia="標楷體" w:hAnsi="標楷體"/>
          <w:szCs w:val="24"/>
        </w:rPr>
        <w:t xml:space="preserve">實作一個繼承自 </w:t>
      </w:r>
      <w:proofErr w:type="spellStart"/>
      <w:r w:rsidRPr="009F1356">
        <w:rPr>
          <w:rFonts w:ascii="標楷體" w:eastAsia="標楷體" w:hAnsi="標楷體"/>
          <w:szCs w:val="24"/>
        </w:rPr>
        <w:t>c_ast.NodeVisitor</w:t>
      </w:r>
      <w:proofErr w:type="spellEnd"/>
      <w:r w:rsidRPr="009F1356">
        <w:rPr>
          <w:rFonts w:ascii="標楷體" w:eastAsia="標楷體" w:hAnsi="標楷體"/>
          <w:szCs w:val="24"/>
        </w:rPr>
        <w:t xml:space="preserve"> 的類別</w:t>
      </w:r>
    </w:p>
    <w:p w14:paraId="5026CCE5" w14:textId="02BBCB33" w:rsidR="00075047" w:rsidRDefault="00075047" w:rsidP="009F1356">
      <w:pPr>
        <w:pStyle w:val="a8"/>
        <w:numPr>
          <w:ilvl w:val="0"/>
          <w:numId w:val="7"/>
        </w:numPr>
        <w:ind w:leftChars="0"/>
        <w:rPr>
          <w:rFonts w:ascii="標楷體" w:eastAsia="標楷體" w:hAnsi="標楷體"/>
          <w:szCs w:val="24"/>
        </w:rPr>
      </w:pPr>
      <w:r w:rsidRPr="00075047">
        <w:rPr>
          <w:rFonts w:ascii="標楷體" w:eastAsia="標楷體" w:hAnsi="標楷體" w:hint="eastAsia"/>
          <w:szCs w:val="24"/>
        </w:rPr>
        <w:t xml:space="preserve">這些 Visitor 類別不應包含硬編碼的 if/else 規則。它們應只負責「收集」AST 節點資訊，然後將此資訊傳遞給一個獨立的 </w:t>
      </w:r>
      <w:proofErr w:type="spellStart"/>
      <w:r w:rsidRPr="00075047">
        <w:rPr>
          <w:rFonts w:ascii="標楷體" w:eastAsia="標楷體" w:hAnsi="標楷體" w:hint="eastAsia"/>
          <w:szCs w:val="24"/>
        </w:rPr>
        <w:t>RuleEngine</w:t>
      </w:r>
      <w:proofErr w:type="spellEnd"/>
      <w:r w:rsidRPr="00075047">
        <w:rPr>
          <w:rFonts w:ascii="標楷體" w:eastAsia="標楷體" w:hAnsi="標楷體" w:hint="eastAsia"/>
          <w:szCs w:val="24"/>
        </w:rPr>
        <w:t xml:space="preserve"> 模組，由該引擎去比對 (FR-03) 知識庫。</w:t>
      </w:r>
    </w:p>
    <w:p w14:paraId="21CBF311" w14:textId="77777777" w:rsidR="009F1356" w:rsidRDefault="009F1356" w:rsidP="00075047">
      <w:pPr>
        <w:rPr>
          <w:rFonts w:ascii="標楷體" w:eastAsia="標楷體" w:hAnsi="標楷體"/>
          <w:szCs w:val="24"/>
        </w:rPr>
      </w:pPr>
    </w:p>
    <w:p w14:paraId="077C80B8" w14:textId="1B714464" w:rsidR="00075047" w:rsidRDefault="00075047" w:rsidP="00075047">
      <w:pPr>
        <w:rPr>
          <w:rFonts w:ascii="標楷體" w:eastAsia="標楷體" w:hAnsi="標楷體"/>
          <w:szCs w:val="24"/>
        </w:rPr>
      </w:pPr>
      <w:r w:rsidRPr="00075047">
        <w:rPr>
          <w:rFonts w:ascii="標楷體" w:eastAsia="標楷體" w:hAnsi="標楷體"/>
          <w:szCs w:val="24"/>
        </w:rPr>
        <w:t>標準化 CBOM 報告</w:t>
      </w:r>
      <w:r>
        <w:rPr>
          <w:rFonts w:ascii="標楷體" w:eastAsia="標楷體" w:hAnsi="標楷體" w:hint="eastAsia"/>
          <w:szCs w:val="24"/>
        </w:rPr>
        <w:t xml:space="preserve"> </w:t>
      </w:r>
      <w:r w:rsidRPr="00A17BF0">
        <w:rPr>
          <w:rFonts w:ascii="標楷體" w:eastAsia="標楷體" w:hAnsi="標楷體"/>
          <w:szCs w:val="24"/>
        </w:rPr>
        <w:t>(FR-0</w:t>
      </w:r>
      <w:r>
        <w:rPr>
          <w:rFonts w:ascii="標楷體" w:eastAsia="標楷體" w:hAnsi="標楷體" w:hint="eastAsia"/>
          <w:szCs w:val="24"/>
        </w:rPr>
        <w:t>5</w:t>
      </w:r>
      <w:r w:rsidRPr="00A17BF0">
        <w:rPr>
          <w:rFonts w:ascii="標楷體" w:eastAsia="標楷體" w:hAnsi="標楷體"/>
          <w:szCs w:val="24"/>
        </w:rPr>
        <w:t>)：</w:t>
      </w:r>
    </w:p>
    <w:p w14:paraId="57706F4F" w14:textId="77777777" w:rsidR="00075047" w:rsidRDefault="00075047" w:rsidP="00075047">
      <w:pPr>
        <w:pStyle w:val="a8"/>
        <w:numPr>
          <w:ilvl w:val="0"/>
          <w:numId w:val="8"/>
        </w:numPr>
        <w:ind w:leftChars="0"/>
        <w:rPr>
          <w:rFonts w:ascii="標楷體" w:eastAsia="標楷體" w:hAnsi="標楷體"/>
          <w:szCs w:val="24"/>
        </w:rPr>
      </w:pPr>
      <w:r w:rsidRPr="00075047">
        <w:rPr>
          <w:rFonts w:ascii="標楷體" w:eastAsia="標楷體" w:hAnsi="標楷體"/>
          <w:szCs w:val="24"/>
        </w:rPr>
        <w:t>建立一個「合約」介面，用於接收 (FR-04) 引擎產出的標準化結果</w:t>
      </w:r>
    </w:p>
    <w:p w14:paraId="4E762C77" w14:textId="77777777" w:rsidR="00075047" w:rsidRDefault="00075047" w:rsidP="00075047">
      <w:pPr>
        <w:pStyle w:val="a8"/>
        <w:numPr>
          <w:ilvl w:val="0"/>
          <w:numId w:val="8"/>
        </w:numPr>
        <w:ind w:leftChars="0"/>
        <w:rPr>
          <w:rFonts w:ascii="標楷體" w:eastAsia="標楷體" w:hAnsi="標楷體"/>
          <w:szCs w:val="24"/>
        </w:rPr>
      </w:pPr>
      <w:r w:rsidRPr="00075047">
        <w:rPr>
          <w:rFonts w:ascii="標楷體" w:eastAsia="標楷體" w:hAnsi="標楷體"/>
          <w:szCs w:val="24"/>
        </w:rPr>
        <w:t xml:space="preserve">使用 </w:t>
      </w:r>
      <w:proofErr w:type="spellStart"/>
      <w:r w:rsidRPr="00075047">
        <w:rPr>
          <w:rFonts w:ascii="標楷體" w:eastAsia="標楷體" w:hAnsi="標楷體"/>
          <w:szCs w:val="24"/>
        </w:rPr>
        <w:t>cyclonedx</w:t>
      </w:r>
      <w:proofErr w:type="spellEnd"/>
      <w:r w:rsidRPr="00075047">
        <w:rPr>
          <w:rFonts w:ascii="標楷體" w:eastAsia="標楷體" w:hAnsi="標楷體"/>
          <w:szCs w:val="24"/>
        </w:rPr>
        <w:t>-python-lib 函式庫</w:t>
      </w:r>
    </w:p>
    <w:p w14:paraId="514D397D" w14:textId="72EE4E2F" w:rsidR="00075047" w:rsidRDefault="00075047" w:rsidP="00075047">
      <w:pPr>
        <w:pStyle w:val="a8"/>
        <w:numPr>
          <w:ilvl w:val="0"/>
          <w:numId w:val="8"/>
        </w:numPr>
        <w:ind w:leftChars="0"/>
        <w:rPr>
          <w:rFonts w:ascii="標楷體" w:eastAsia="標楷體" w:hAnsi="標楷體"/>
          <w:szCs w:val="24"/>
        </w:rPr>
      </w:pPr>
      <w:r w:rsidRPr="00075047">
        <w:rPr>
          <w:rFonts w:ascii="標楷體" w:eastAsia="標楷體" w:hAnsi="標楷體"/>
          <w:szCs w:val="24"/>
        </w:rPr>
        <w:t xml:space="preserve">將每一個 </w:t>
      </w:r>
      <w:proofErr w:type="spellStart"/>
      <w:r w:rsidRPr="00075047">
        <w:rPr>
          <w:rFonts w:ascii="標楷體" w:eastAsia="標楷體" w:hAnsi="標楷體"/>
          <w:szCs w:val="24"/>
        </w:rPr>
        <w:t>PqcFinding</w:t>
      </w:r>
      <w:proofErr w:type="spellEnd"/>
      <w:r w:rsidRPr="00075047">
        <w:rPr>
          <w:rFonts w:ascii="標楷體" w:eastAsia="標楷體" w:hAnsi="標楷體"/>
          <w:szCs w:val="24"/>
        </w:rPr>
        <w:t xml:space="preserve"> 物件轉換為一個 </w:t>
      </w:r>
      <w:proofErr w:type="spellStart"/>
      <w:r w:rsidRPr="00075047">
        <w:rPr>
          <w:rFonts w:ascii="標楷體" w:eastAsia="標楷體" w:hAnsi="標楷體"/>
          <w:szCs w:val="24"/>
        </w:rPr>
        <w:t>CycloneDX</w:t>
      </w:r>
      <w:proofErr w:type="spellEnd"/>
      <w:r w:rsidRPr="00075047">
        <w:rPr>
          <w:rFonts w:ascii="標楷體" w:eastAsia="標楷體" w:hAnsi="標楷體"/>
          <w:szCs w:val="24"/>
        </w:rPr>
        <w:t xml:space="preserve"> Component，並利用 properties 欄位儲存 PQC 相關的元數據</w:t>
      </w:r>
    </w:p>
    <w:p w14:paraId="2386308F" w14:textId="77777777" w:rsidR="00075047" w:rsidRDefault="00075047" w:rsidP="00075047">
      <w:pPr>
        <w:rPr>
          <w:rFonts w:ascii="標楷體" w:eastAsia="標楷體" w:hAnsi="標楷體"/>
          <w:szCs w:val="24"/>
        </w:rPr>
      </w:pPr>
    </w:p>
    <w:p w14:paraId="04D9CA7A" w14:textId="33473691" w:rsidR="004A2623" w:rsidRDefault="004A2623" w:rsidP="004A2623">
      <w:pPr>
        <w:rPr>
          <w:rFonts w:ascii="標楷體" w:eastAsia="標楷體" w:hAnsi="標楷體"/>
          <w:szCs w:val="24"/>
        </w:rPr>
      </w:pPr>
      <w:r w:rsidRPr="004A2623">
        <w:rPr>
          <w:rFonts w:ascii="標楷體" w:eastAsia="標楷體" w:hAnsi="標楷體"/>
          <w:szCs w:val="24"/>
        </w:rPr>
        <w:t>命令行介面</w:t>
      </w:r>
      <w:r>
        <w:rPr>
          <w:rFonts w:ascii="標楷體" w:eastAsia="標楷體" w:hAnsi="標楷體" w:hint="eastAsia"/>
          <w:szCs w:val="24"/>
        </w:rPr>
        <w:t xml:space="preserve"> </w:t>
      </w:r>
      <w:r w:rsidRPr="00A17BF0">
        <w:rPr>
          <w:rFonts w:ascii="標楷體" w:eastAsia="標楷體" w:hAnsi="標楷體"/>
          <w:szCs w:val="24"/>
        </w:rPr>
        <w:t>(FR-0</w:t>
      </w:r>
      <w:r>
        <w:rPr>
          <w:rFonts w:ascii="標楷體" w:eastAsia="標楷體" w:hAnsi="標楷體" w:hint="eastAsia"/>
          <w:szCs w:val="24"/>
        </w:rPr>
        <w:t>6</w:t>
      </w:r>
      <w:r w:rsidRPr="00A17BF0">
        <w:rPr>
          <w:rFonts w:ascii="標楷體" w:eastAsia="標楷體" w:hAnsi="標楷體"/>
          <w:szCs w:val="24"/>
        </w:rPr>
        <w:t>)：</w:t>
      </w:r>
    </w:p>
    <w:p w14:paraId="4EB8612E" w14:textId="77777777" w:rsidR="004A2623" w:rsidRDefault="004A2623" w:rsidP="004A2623">
      <w:pPr>
        <w:pStyle w:val="a8"/>
        <w:numPr>
          <w:ilvl w:val="0"/>
          <w:numId w:val="9"/>
        </w:numPr>
        <w:ind w:leftChars="0"/>
        <w:rPr>
          <w:rFonts w:ascii="標楷體" w:eastAsia="標楷體" w:hAnsi="標楷體"/>
          <w:szCs w:val="24"/>
        </w:rPr>
      </w:pPr>
      <w:r w:rsidRPr="004A2623">
        <w:rPr>
          <w:rFonts w:ascii="標楷體" w:eastAsia="標楷體" w:hAnsi="標楷體"/>
          <w:szCs w:val="24"/>
        </w:rPr>
        <w:t xml:space="preserve">使用 </w:t>
      </w:r>
      <w:proofErr w:type="spellStart"/>
      <w:r w:rsidRPr="004A2623">
        <w:rPr>
          <w:rFonts w:ascii="標楷體" w:eastAsia="標楷體" w:hAnsi="標楷體"/>
          <w:szCs w:val="24"/>
        </w:rPr>
        <w:t>argparse</w:t>
      </w:r>
      <w:proofErr w:type="spellEnd"/>
      <w:r w:rsidRPr="004A2623">
        <w:rPr>
          <w:rFonts w:ascii="標楷體" w:eastAsia="標楷體" w:hAnsi="標楷體"/>
          <w:szCs w:val="24"/>
        </w:rPr>
        <w:t xml:space="preserve"> 或 click 函式庫</w:t>
      </w:r>
    </w:p>
    <w:p w14:paraId="4E76CCAE" w14:textId="10635999" w:rsidR="00065EB7" w:rsidRDefault="004A2623" w:rsidP="009D2ADF">
      <w:pPr>
        <w:pStyle w:val="a8"/>
        <w:numPr>
          <w:ilvl w:val="0"/>
          <w:numId w:val="9"/>
        </w:numPr>
        <w:ind w:leftChars="0"/>
        <w:rPr>
          <w:rFonts w:ascii="標楷體" w:eastAsia="標楷體" w:hAnsi="標楷體"/>
          <w:szCs w:val="24"/>
        </w:rPr>
      </w:pPr>
      <w:r w:rsidRPr="004A2623">
        <w:rPr>
          <w:rFonts w:ascii="標楷體" w:eastAsia="標楷體" w:hAnsi="標楷體"/>
          <w:szCs w:val="24"/>
        </w:rPr>
        <w:t xml:space="preserve">至少支援 </w:t>
      </w:r>
      <w:proofErr w:type="spellStart"/>
      <w:r w:rsidRPr="004A2623">
        <w:rPr>
          <w:rFonts w:ascii="標楷體" w:eastAsia="標楷體" w:hAnsi="標楷體"/>
          <w:szCs w:val="24"/>
        </w:rPr>
        <w:t>pqc</w:t>
      </w:r>
      <w:proofErr w:type="spellEnd"/>
      <w:r w:rsidRPr="004A2623">
        <w:rPr>
          <w:rFonts w:ascii="標楷體" w:eastAsia="標楷體" w:hAnsi="標楷體"/>
          <w:szCs w:val="24"/>
        </w:rPr>
        <w:t>-scanner --path &lt;project-</w:t>
      </w:r>
      <w:proofErr w:type="spellStart"/>
      <w:r w:rsidRPr="004A2623">
        <w:rPr>
          <w:rFonts w:ascii="標楷體" w:eastAsia="標楷體" w:hAnsi="標楷體"/>
          <w:szCs w:val="24"/>
        </w:rPr>
        <w:t>dir</w:t>
      </w:r>
      <w:proofErr w:type="spellEnd"/>
      <w:r w:rsidRPr="004A2623">
        <w:rPr>
          <w:rFonts w:ascii="標楷體" w:eastAsia="標楷體" w:hAnsi="標楷體"/>
          <w:szCs w:val="24"/>
        </w:rPr>
        <w:t>&gt; --output &lt;</w:t>
      </w:r>
      <w:proofErr w:type="spellStart"/>
      <w:r w:rsidRPr="004A2623">
        <w:rPr>
          <w:rFonts w:ascii="標楷體" w:eastAsia="標楷體" w:hAnsi="標楷體"/>
          <w:szCs w:val="24"/>
        </w:rPr>
        <w:t>bom-file.json</w:t>
      </w:r>
      <w:proofErr w:type="spellEnd"/>
      <w:r w:rsidRPr="004A2623">
        <w:rPr>
          <w:rFonts w:ascii="標楷體" w:eastAsia="標楷體" w:hAnsi="標楷體"/>
          <w:szCs w:val="24"/>
        </w:rPr>
        <w:t>&gt; 格式</w:t>
      </w:r>
    </w:p>
    <w:p w14:paraId="5DA81A1D" w14:textId="77777777" w:rsidR="009D2ADF" w:rsidRPr="009D2ADF" w:rsidRDefault="009D2ADF" w:rsidP="009D2ADF">
      <w:pPr>
        <w:rPr>
          <w:rFonts w:ascii="標楷體" w:eastAsia="標楷體" w:hAnsi="標楷體"/>
          <w:szCs w:val="24"/>
        </w:rPr>
      </w:pPr>
    </w:p>
    <w:p w14:paraId="54B45B25" w14:textId="6CBE5C34" w:rsidR="00065EB7" w:rsidRDefault="00065EB7" w:rsidP="00065EB7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 w:rsidRPr="00065EB7">
        <w:rPr>
          <w:rFonts w:ascii="標楷體" w:eastAsia="標楷體" w:hAnsi="標楷體" w:hint="eastAsia"/>
          <w:b/>
          <w:bCs/>
          <w:sz w:val="36"/>
          <w:szCs w:val="36"/>
        </w:rPr>
        <w:t>非功能性需求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3"/>
        <w:gridCol w:w="2256"/>
        <w:gridCol w:w="5107"/>
      </w:tblGrid>
      <w:tr w:rsidR="002133CA" w14:paraId="495DADED" w14:textId="77777777" w:rsidTr="005967B3">
        <w:tc>
          <w:tcPr>
            <w:tcW w:w="988" w:type="dxa"/>
          </w:tcPr>
          <w:p w14:paraId="5553BF60" w14:textId="77777777" w:rsidR="002133CA" w:rsidRPr="00DF4158" w:rsidRDefault="002133CA" w:rsidP="008947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559" w:type="dxa"/>
          </w:tcPr>
          <w:p w14:paraId="08E1AF3A" w14:textId="77777777" w:rsidR="002133CA" w:rsidRPr="00DF4158" w:rsidRDefault="002133CA" w:rsidP="008947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項目</w:t>
            </w:r>
          </w:p>
        </w:tc>
        <w:tc>
          <w:tcPr>
            <w:tcW w:w="5749" w:type="dxa"/>
          </w:tcPr>
          <w:p w14:paraId="550C0662" w14:textId="77777777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</w:tr>
      <w:tr w:rsidR="002133CA" w14:paraId="2F7AB12A" w14:textId="77777777" w:rsidTr="005967B3">
        <w:tc>
          <w:tcPr>
            <w:tcW w:w="988" w:type="dxa"/>
          </w:tcPr>
          <w:p w14:paraId="29E62C26" w14:textId="77777777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FR-01</w:t>
            </w:r>
          </w:p>
        </w:tc>
        <w:tc>
          <w:tcPr>
            <w:tcW w:w="1559" w:type="dxa"/>
          </w:tcPr>
          <w:p w14:paraId="7E38797B" w14:textId="1224A9D9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 w:rsidRPr="002133CA">
              <w:rPr>
                <w:rFonts w:ascii="標楷體" w:eastAsia="標楷體" w:hAnsi="標楷體"/>
                <w:szCs w:val="24"/>
              </w:rPr>
              <w:t>準確性 (Accuracy)</w:t>
            </w:r>
          </w:p>
        </w:tc>
        <w:tc>
          <w:tcPr>
            <w:tcW w:w="5749" w:type="dxa"/>
          </w:tcPr>
          <w:p w14:paraId="57994F0E" w14:textId="7260863F" w:rsidR="002133CA" w:rsidRDefault="005967B3" w:rsidP="00894779">
            <w:pPr>
              <w:rPr>
                <w:rFonts w:ascii="標楷體" w:eastAsia="標楷體" w:hAnsi="標楷體"/>
                <w:szCs w:val="24"/>
              </w:rPr>
            </w:pPr>
            <w:r w:rsidRPr="005967B3">
              <w:rPr>
                <w:rFonts w:ascii="標楷體" w:eastAsia="標楷體" w:hAnsi="標楷體" w:hint="eastAsia"/>
                <w:szCs w:val="24"/>
              </w:rPr>
              <w:t>用 AST 的目的是為了顯著降低誤報率，並偵測模式匹配無法發現的「上下文相關」漏洞（如密</w:t>
            </w:r>
            <w:proofErr w:type="gramStart"/>
            <w:r w:rsidRPr="005967B3">
              <w:rPr>
                <w:rFonts w:ascii="標楷體" w:eastAsia="標楷體" w:hAnsi="標楷體" w:hint="eastAsia"/>
                <w:szCs w:val="24"/>
              </w:rPr>
              <w:t>鑰</w:t>
            </w:r>
            <w:proofErr w:type="gramEnd"/>
            <w:r w:rsidRPr="005967B3">
              <w:rPr>
                <w:rFonts w:ascii="標楷體" w:eastAsia="標楷體" w:hAnsi="標楷體" w:hint="eastAsia"/>
                <w:szCs w:val="24"/>
              </w:rPr>
              <w:t>長度、ECB 模式）</w:t>
            </w:r>
          </w:p>
        </w:tc>
      </w:tr>
      <w:tr w:rsidR="002133CA" w14:paraId="0A96518A" w14:textId="77777777" w:rsidTr="005967B3">
        <w:tc>
          <w:tcPr>
            <w:tcW w:w="988" w:type="dxa"/>
          </w:tcPr>
          <w:p w14:paraId="10EB7360" w14:textId="77777777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FR-0</w:t>
            </w: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559" w:type="dxa"/>
          </w:tcPr>
          <w:p w14:paraId="33B5D88E" w14:textId="7ED0C645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 w:rsidRPr="002133CA">
              <w:rPr>
                <w:rFonts w:ascii="標楷體" w:eastAsia="標楷體" w:hAnsi="標楷體"/>
                <w:szCs w:val="24"/>
              </w:rPr>
              <w:t>可維護性 (Maintainability)</w:t>
            </w:r>
          </w:p>
        </w:tc>
        <w:tc>
          <w:tcPr>
            <w:tcW w:w="5749" w:type="dxa"/>
          </w:tcPr>
          <w:p w14:paraId="62419FA4" w14:textId="4624E6BC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 w:rsidRPr="002133CA">
              <w:rPr>
                <w:rFonts w:ascii="標楷體" w:eastAsia="標楷體" w:hAnsi="標楷體" w:hint="eastAsia"/>
                <w:szCs w:val="24"/>
              </w:rPr>
              <w:t>規則邏輯 (FR-03) 與遍歷邏輯 (FR-04) 分離，以便在不接觸核心程式碼的情況下也能新增/修改規則</w:t>
            </w:r>
          </w:p>
        </w:tc>
      </w:tr>
      <w:tr w:rsidR="002133CA" w14:paraId="6F00BC26" w14:textId="77777777" w:rsidTr="005967B3">
        <w:tc>
          <w:tcPr>
            <w:tcW w:w="988" w:type="dxa"/>
          </w:tcPr>
          <w:p w14:paraId="43C2D162" w14:textId="77777777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FR-0</w:t>
            </w: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559" w:type="dxa"/>
          </w:tcPr>
          <w:p w14:paraId="23E76390" w14:textId="388430C6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 w:rsidRPr="002133CA">
              <w:rPr>
                <w:rFonts w:ascii="標楷體" w:eastAsia="標楷體" w:hAnsi="標楷體"/>
                <w:szCs w:val="24"/>
              </w:rPr>
              <w:t>效能 (Performance)</w:t>
            </w:r>
          </w:p>
        </w:tc>
        <w:tc>
          <w:tcPr>
            <w:tcW w:w="5749" w:type="dxa"/>
          </w:tcPr>
          <w:p w14:paraId="7EE33F4F" w14:textId="597DF9FF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 w:rsidRPr="002133CA">
              <w:rPr>
                <w:rFonts w:ascii="標楷體" w:eastAsia="標楷體" w:hAnsi="標楷體" w:hint="eastAsia"/>
                <w:szCs w:val="24"/>
              </w:rPr>
              <w:t>系統應能在合理時間內完成中型專案的掃描</w:t>
            </w:r>
          </w:p>
        </w:tc>
      </w:tr>
      <w:tr w:rsidR="002133CA" w14:paraId="1B83FC74" w14:textId="77777777" w:rsidTr="005967B3">
        <w:tc>
          <w:tcPr>
            <w:tcW w:w="988" w:type="dxa"/>
          </w:tcPr>
          <w:p w14:paraId="0A3EE0CA" w14:textId="77777777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 w:rsidRPr="00DF4158">
              <w:rPr>
                <w:rFonts w:ascii="標楷體" w:eastAsia="標楷體" w:hAnsi="標楷體"/>
                <w:szCs w:val="24"/>
              </w:rPr>
              <w:t>FR-0</w:t>
            </w: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559" w:type="dxa"/>
          </w:tcPr>
          <w:p w14:paraId="294256EA" w14:textId="51860B39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 w:rsidRPr="002133CA">
              <w:rPr>
                <w:rFonts w:ascii="標楷體" w:eastAsia="標楷體" w:hAnsi="標楷體"/>
                <w:szCs w:val="24"/>
              </w:rPr>
              <w:t>可移植性 (Portability)</w:t>
            </w:r>
          </w:p>
        </w:tc>
        <w:tc>
          <w:tcPr>
            <w:tcW w:w="5749" w:type="dxa"/>
          </w:tcPr>
          <w:p w14:paraId="710D04F4" w14:textId="74ED76E6" w:rsidR="002133CA" w:rsidRDefault="002133CA" w:rsidP="00894779">
            <w:pPr>
              <w:rPr>
                <w:rFonts w:ascii="標楷體" w:eastAsia="標楷體" w:hAnsi="標楷體"/>
                <w:szCs w:val="24"/>
              </w:rPr>
            </w:pPr>
            <w:r w:rsidRPr="002133CA">
              <w:rPr>
                <w:rFonts w:ascii="標楷體" w:eastAsia="標楷體" w:hAnsi="標楷體" w:hint="eastAsia"/>
                <w:szCs w:val="24"/>
              </w:rPr>
              <w:t xml:space="preserve">由於 (FR-02) 引入了 </w:t>
            </w:r>
            <w:proofErr w:type="spellStart"/>
            <w:r w:rsidRPr="002133CA">
              <w:rPr>
                <w:rFonts w:ascii="標楷體" w:eastAsia="標楷體" w:hAnsi="標楷體" w:hint="eastAsia"/>
                <w:szCs w:val="24"/>
              </w:rPr>
              <w:t>gcc</w:t>
            </w:r>
            <w:proofErr w:type="spellEnd"/>
            <w:r w:rsidRPr="002133CA">
              <w:rPr>
                <w:rFonts w:ascii="標楷體" w:eastAsia="標楷體" w:hAnsi="標楷體" w:hint="eastAsia"/>
                <w:szCs w:val="24"/>
              </w:rPr>
              <w:t xml:space="preserve"> (C 預處理器) 的外部環境依賴，本系統必須被打包成一個 Docker 映像檔，以確保在 CI/CD 或不同開發者環境中都能一致地執行</w:t>
            </w:r>
          </w:p>
        </w:tc>
      </w:tr>
    </w:tbl>
    <w:p w14:paraId="2B877A79" w14:textId="77777777" w:rsidR="005967B3" w:rsidRPr="00065EB7" w:rsidRDefault="005967B3" w:rsidP="00065EB7">
      <w:pPr>
        <w:widowControl/>
        <w:rPr>
          <w:rFonts w:ascii="標楷體" w:eastAsia="標楷體" w:hAnsi="標楷體"/>
          <w:b/>
          <w:bCs/>
          <w:sz w:val="36"/>
          <w:szCs w:val="36"/>
        </w:rPr>
      </w:pPr>
    </w:p>
    <w:p w14:paraId="7C56FE78" w14:textId="1FF7389E" w:rsidR="00065EB7" w:rsidRDefault="00065EB7" w:rsidP="00065EB7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 w:rsidRPr="00065EB7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系統操作環境需求</w:t>
      </w:r>
    </w:p>
    <w:p w14:paraId="63516611" w14:textId="179DF4CE" w:rsidR="00065EB7" w:rsidRDefault="009D2ADF" w:rsidP="00065EB7">
      <w:pPr>
        <w:rPr>
          <w:rFonts w:ascii="標楷體" w:eastAsia="標楷體" w:hAnsi="標楷體"/>
          <w:szCs w:val="24"/>
        </w:rPr>
      </w:pPr>
      <w:r w:rsidRPr="009D2ADF">
        <w:rPr>
          <w:rFonts w:ascii="標楷體" w:eastAsia="標楷體" w:hAnsi="標楷體"/>
          <w:b/>
          <w:bCs/>
          <w:szCs w:val="24"/>
        </w:rPr>
        <w:t>運行時 (Runtime)：</w:t>
      </w:r>
      <w:r w:rsidRPr="009D2ADF">
        <w:rPr>
          <w:rFonts w:ascii="標楷體" w:eastAsia="標楷體" w:hAnsi="標楷體"/>
          <w:szCs w:val="24"/>
        </w:rPr>
        <w:t xml:space="preserve"> Python 3.9+</w:t>
      </w:r>
    </w:p>
    <w:p w14:paraId="4AD474E8" w14:textId="77777777" w:rsidR="009D2ADF" w:rsidRDefault="009D2ADF" w:rsidP="00065EB7">
      <w:pPr>
        <w:rPr>
          <w:rFonts w:ascii="標楷體" w:eastAsia="標楷體" w:hAnsi="標楷體"/>
          <w:szCs w:val="24"/>
        </w:rPr>
      </w:pPr>
    </w:p>
    <w:p w14:paraId="62F75080" w14:textId="22AD08BB" w:rsidR="009D2ADF" w:rsidRPr="009D2ADF" w:rsidRDefault="009D2ADF" w:rsidP="009D2ADF">
      <w:pPr>
        <w:rPr>
          <w:rFonts w:ascii="標楷體" w:eastAsia="標楷體" w:hAnsi="標楷體"/>
          <w:b/>
          <w:bCs/>
          <w:szCs w:val="24"/>
        </w:rPr>
      </w:pPr>
      <w:r w:rsidRPr="009D2ADF">
        <w:rPr>
          <w:rFonts w:ascii="標楷體" w:eastAsia="標楷體" w:hAnsi="標楷體" w:hint="eastAsia"/>
          <w:b/>
          <w:bCs/>
          <w:szCs w:val="24"/>
        </w:rPr>
        <w:t xml:space="preserve">Python </w:t>
      </w:r>
      <w:proofErr w:type="gramStart"/>
      <w:r w:rsidRPr="009D2ADF">
        <w:rPr>
          <w:rFonts w:ascii="標楷體" w:eastAsia="標楷體" w:hAnsi="標楷體" w:hint="eastAsia"/>
          <w:b/>
          <w:bCs/>
          <w:szCs w:val="24"/>
        </w:rPr>
        <w:t>函式庫</w:t>
      </w:r>
      <w:proofErr w:type="gramEnd"/>
      <w:r w:rsidRPr="009D2ADF">
        <w:rPr>
          <w:rFonts w:ascii="標楷體" w:eastAsia="標楷體" w:hAnsi="標楷體" w:hint="eastAsia"/>
          <w:b/>
          <w:bCs/>
          <w:szCs w:val="24"/>
        </w:rPr>
        <w:t xml:space="preserve"> (Imports)：</w:t>
      </w:r>
    </w:p>
    <w:p w14:paraId="2EAED038" w14:textId="77777777" w:rsidR="009D2ADF" w:rsidRDefault="009D2ADF" w:rsidP="009D2ADF">
      <w:pPr>
        <w:pStyle w:val="a8"/>
        <w:numPr>
          <w:ilvl w:val="1"/>
          <w:numId w:val="9"/>
        </w:numPr>
        <w:ind w:leftChars="0"/>
        <w:rPr>
          <w:rFonts w:ascii="標楷體" w:eastAsia="標楷體" w:hAnsi="標楷體"/>
          <w:szCs w:val="24"/>
        </w:rPr>
      </w:pPr>
      <w:proofErr w:type="spellStart"/>
      <w:r w:rsidRPr="009D2ADF">
        <w:rPr>
          <w:rFonts w:ascii="標楷體" w:eastAsia="標楷體" w:hAnsi="標楷體"/>
          <w:szCs w:val="24"/>
        </w:rPr>
        <w:t>Javalang</w:t>
      </w:r>
      <w:proofErr w:type="spellEnd"/>
    </w:p>
    <w:p w14:paraId="2187CE4F" w14:textId="77777777" w:rsidR="009D2ADF" w:rsidRDefault="009D2ADF" w:rsidP="009D2ADF">
      <w:pPr>
        <w:pStyle w:val="a8"/>
        <w:numPr>
          <w:ilvl w:val="1"/>
          <w:numId w:val="9"/>
        </w:numPr>
        <w:ind w:leftChars="0"/>
        <w:rPr>
          <w:rFonts w:ascii="標楷體" w:eastAsia="標楷體" w:hAnsi="標楷體"/>
          <w:szCs w:val="24"/>
        </w:rPr>
      </w:pPr>
      <w:proofErr w:type="spellStart"/>
      <w:r w:rsidRPr="009D2ADF">
        <w:rPr>
          <w:rFonts w:ascii="標楷體" w:eastAsia="標楷體" w:hAnsi="標楷體"/>
          <w:szCs w:val="24"/>
        </w:rPr>
        <w:t>Pycparser</w:t>
      </w:r>
      <w:proofErr w:type="spellEnd"/>
    </w:p>
    <w:p w14:paraId="2B67C416" w14:textId="77777777" w:rsidR="009D2ADF" w:rsidRDefault="009D2ADF" w:rsidP="009D2ADF">
      <w:pPr>
        <w:pStyle w:val="a8"/>
        <w:numPr>
          <w:ilvl w:val="1"/>
          <w:numId w:val="9"/>
        </w:numPr>
        <w:ind w:leftChars="0"/>
        <w:rPr>
          <w:rFonts w:ascii="標楷體" w:eastAsia="標楷體" w:hAnsi="標楷體"/>
          <w:szCs w:val="24"/>
        </w:rPr>
      </w:pPr>
      <w:proofErr w:type="spellStart"/>
      <w:r w:rsidRPr="009D2ADF">
        <w:rPr>
          <w:rFonts w:ascii="標楷體" w:eastAsia="標楷體" w:hAnsi="標楷體"/>
          <w:szCs w:val="24"/>
        </w:rPr>
        <w:t>cyclonedx</w:t>
      </w:r>
      <w:proofErr w:type="spellEnd"/>
      <w:r w:rsidRPr="009D2ADF">
        <w:rPr>
          <w:rFonts w:ascii="標楷體" w:eastAsia="標楷體" w:hAnsi="標楷體"/>
          <w:szCs w:val="24"/>
        </w:rPr>
        <w:t>-python-lib</w:t>
      </w:r>
    </w:p>
    <w:p w14:paraId="286B844A" w14:textId="7FCB0ABC" w:rsidR="009D2ADF" w:rsidRPr="009D2ADF" w:rsidRDefault="009D2ADF" w:rsidP="009D2ADF">
      <w:pPr>
        <w:pStyle w:val="a8"/>
        <w:numPr>
          <w:ilvl w:val="1"/>
          <w:numId w:val="9"/>
        </w:numPr>
        <w:ind w:leftChars="0"/>
        <w:rPr>
          <w:rFonts w:ascii="標楷體" w:eastAsia="標楷體" w:hAnsi="標楷體"/>
          <w:szCs w:val="24"/>
        </w:rPr>
      </w:pPr>
      <w:r w:rsidRPr="009D2ADF">
        <w:rPr>
          <w:rFonts w:ascii="標楷體" w:eastAsia="標楷體" w:hAnsi="標楷體" w:hint="eastAsia"/>
          <w:szCs w:val="24"/>
        </w:rPr>
        <w:t xml:space="preserve">click (或 </w:t>
      </w:r>
      <w:proofErr w:type="spellStart"/>
      <w:r w:rsidRPr="009D2ADF">
        <w:rPr>
          <w:rFonts w:ascii="標楷體" w:eastAsia="標楷體" w:hAnsi="標楷體" w:hint="eastAsia"/>
          <w:szCs w:val="24"/>
        </w:rPr>
        <w:t>argparse</w:t>
      </w:r>
      <w:proofErr w:type="spellEnd"/>
      <w:r w:rsidRPr="009D2ADF">
        <w:rPr>
          <w:rFonts w:ascii="標楷體" w:eastAsia="標楷體" w:hAnsi="標楷體" w:hint="eastAsia"/>
          <w:szCs w:val="24"/>
        </w:rPr>
        <w:t>)</w:t>
      </w:r>
    </w:p>
    <w:p w14:paraId="7D22431A" w14:textId="77777777" w:rsidR="009D2ADF" w:rsidRDefault="009D2ADF" w:rsidP="009D2ADF">
      <w:pPr>
        <w:rPr>
          <w:rFonts w:ascii="標楷體" w:eastAsia="標楷體" w:hAnsi="標楷體"/>
          <w:szCs w:val="24"/>
        </w:rPr>
      </w:pPr>
    </w:p>
    <w:p w14:paraId="0A05EA39" w14:textId="382BCC9D" w:rsidR="00065EB7" w:rsidRDefault="009D2ADF" w:rsidP="00D65BCC">
      <w:pPr>
        <w:rPr>
          <w:rFonts w:ascii="標楷體" w:eastAsia="標楷體" w:hAnsi="標楷體"/>
          <w:szCs w:val="24"/>
        </w:rPr>
      </w:pPr>
      <w:r w:rsidRPr="009D2ADF">
        <w:rPr>
          <w:rFonts w:ascii="標楷體" w:eastAsia="標楷體" w:hAnsi="標楷體" w:hint="eastAsia"/>
          <w:b/>
          <w:bCs/>
          <w:szCs w:val="24"/>
        </w:rPr>
        <w:t>外部依賴 (External)：</w:t>
      </w:r>
      <w:r w:rsidRPr="009D2ADF">
        <w:rPr>
          <w:rFonts w:ascii="標楷體" w:eastAsia="標楷體" w:hAnsi="標楷體" w:hint="eastAsia"/>
          <w:szCs w:val="24"/>
        </w:rPr>
        <w:t xml:space="preserve">C 預處理器 (例如 </w:t>
      </w:r>
      <w:proofErr w:type="spellStart"/>
      <w:r w:rsidRPr="009D2ADF">
        <w:rPr>
          <w:rFonts w:ascii="標楷體" w:eastAsia="標楷體" w:hAnsi="標楷體" w:hint="eastAsia"/>
          <w:szCs w:val="24"/>
        </w:rPr>
        <w:t>gcc</w:t>
      </w:r>
      <w:proofErr w:type="spellEnd"/>
      <w:r w:rsidRPr="009D2ADF">
        <w:rPr>
          <w:rFonts w:ascii="標楷體" w:eastAsia="標楷體" w:hAnsi="標楷體" w:hint="eastAsia"/>
          <w:szCs w:val="24"/>
        </w:rPr>
        <w:t xml:space="preserve"> 或 </w:t>
      </w:r>
      <w:proofErr w:type="spellStart"/>
      <w:r w:rsidRPr="009D2ADF">
        <w:rPr>
          <w:rFonts w:ascii="標楷體" w:eastAsia="標楷體" w:hAnsi="標楷體" w:hint="eastAsia"/>
          <w:szCs w:val="24"/>
        </w:rPr>
        <w:t>cpp</w:t>
      </w:r>
      <w:proofErr w:type="spellEnd"/>
      <w:r w:rsidRPr="009D2ADF">
        <w:rPr>
          <w:rFonts w:ascii="標楷體" w:eastAsia="標楷體" w:hAnsi="標楷體" w:hint="eastAsia"/>
          <w:szCs w:val="24"/>
        </w:rPr>
        <w:t>)</w:t>
      </w:r>
    </w:p>
    <w:p w14:paraId="01E96BF2" w14:textId="77777777" w:rsidR="00D65BCC" w:rsidRPr="00D65BCC" w:rsidRDefault="00D65BCC" w:rsidP="00D65BCC">
      <w:pPr>
        <w:rPr>
          <w:rFonts w:ascii="標楷體" w:eastAsia="標楷體" w:hAnsi="標楷體"/>
          <w:szCs w:val="24"/>
        </w:rPr>
      </w:pPr>
    </w:p>
    <w:p w14:paraId="788EBC11" w14:textId="6BA9804D" w:rsidR="00065EB7" w:rsidRDefault="00065EB7" w:rsidP="00065EB7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36"/>
          <w:szCs w:val="36"/>
        </w:rPr>
      </w:pPr>
      <w:r w:rsidRPr="00065EB7">
        <w:rPr>
          <w:rFonts w:ascii="標楷體" w:eastAsia="標楷體" w:hAnsi="標楷體" w:hint="eastAsia"/>
          <w:b/>
          <w:bCs/>
          <w:sz w:val="36"/>
          <w:szCs w:val="36"/>
        </w:rPr>
        <w:t>參考文件</w:t>
      </w:r>
    </w:p>
    <w:p w14:paraId="43A5689A" w14:textId="77777777" w:rsidR="00554D14" w:rsidRDefault="00554D14" w:rsidP="00554D14">
      <w:pPr>
        <w:rPr>
          <w:rFonts w:ascii="標楷體" w:eastAsia="標楷體" w:hAnsi="標楷體"/>
          <w:szCs w:val="24"/>
        </w:rPr>
      </w:pPr>
      <w:r w:rsidRPr="00554D14">
        <w:rPr>
          <w:rFonts w:ascii="標楷體" w:eastAsia="標楷體" w:hAnsi="標楷體" w:hint="eastAsia"/>
          <w:szCs w:val="24"/>
        </w:rPr>
        <w:t>NIST PQC 標準化 (NIST PQC Standardization)</w:t>
      </w:r>
    </w:p>
    <w:p w14:paraId="5DCAD7F7" w14:textId="61B06411" w:rsidR="00065EB7" w:rsidRDefault="00554D14" w:rsidP="00554D14">
      <w:hyperlink r:id="rId8" w:history="1">
        <w:r w:rsidRPr="0066446C">
          <w:rPr>
            <w:rStyle w:val="ae"/>
            <w:rFonts w:ascii="標楷體" w:eastAsia="標楷體" w:hAnsi="標楷體"/>
            <w:szCs w:val="24"/>
          </w:rPr>
          <w:t>https://csrc.nist.gov/Projects/post-quantum-cryptography</w:t>
        </w:r>
      </w:hyperlink>
    </w:p>
    <w:p w14:paraId="7226DC63" w14:textId="77777777" w:rsidR="00314C84" w:rsidRPr="00314C84" w:rsidRDefault="00314C84" w:rsidP="00554D14">
      <w:pPr>
        <w:rPr>
          <w:rFonts w:ascii="標楷體" w:eastAsia="標楷體" w:hAnsi="標楷體"/>
          <w:szCs w:val="24"/>
        </w:rPr>
      </w:pPr>
    </w:p>
    <w:p w14:paraId="22897624" w14:textId="46FBD750" w:rsidR="00554D14" w:rsidRDefault="00554D14" w:rsidP="00065EB7">
      <w:pPr>
        <w:rPr>
          <w:rFonts w:ascii="標楷體" w:eastAsia="標楷體" w:hAnsi="標楷體"/>
          <w:szCs w:val="24"/>
        </w:rPr>
      </w:pPr>
      <w:r w:rsidRPr="00554D14">
        <w:rPr>
          <w:rFonts w:ascii="標楷體" w:eastAsia="標楷體" w:hAnsi="標楷體"/>
          <w:szCs w:val="24"/>
        </w:rPr>
        <w:t>OWASP Top 10 - A02:2021 (Cryptographic Failures)</w:t>
      </w:r>
    </w:p>
    <w:p w14:paraId="2B743B19" w14:textId="7359EAAE" w:rsidR="00554D14" w:rsidRDefault="00554D14" w:rsidP="00065EB7">
      <w:hyperlink r:id="rId9" w:history="1">
        <w:r w:rsidRPr="0066446C">
          <w:rPr>
            <w:rStyle w:val="ae"/>
            <w:rFonts w:ascii="標楷體" w:eastAsia="標楷體" w:hAnsi="標楷體"/>
            <w:szCs w:val="24"/>
          </w:rPr>
          <w:t>https://owasp.org/Top10/A02_2021-Cryptographic_Failures/</w:t>
        </w:r>
      </w:hyperlink>
    </w:p>
    <w:p w14:paraId="0C023070" w14:textId="77777777" w:rsidR="00314C84" w:rsidRDefault="00314C84" w:rsidP="00065EB7">
      <w:pPr>
        <w:rPr>
          <w:rFonts w:ascii="標楷體" w:eastAsia="標楷體" w:hAnsi="標楷體"/>
          <w:szCs w:val="24"/>
        </w:rPr>
      </w:pPr>
    </w:p>
    <w:p w14:paraId="32EB7A36" w14:textId="467FEA8F" w:rsidR="00554D14" w:rsidRDefault="00554D14" w:rsidP="00065EB7">
      <w:pPr>
        <w:rPr>
          <w:rFonts w:ascii="標楷體" w:eastAsia="標楷體" w:hAnsi="標楷體"/>
          <w:szCs w:val="24"/>
        </w:rPr>
      </w:pPr>
      <w:r w:rsidRPr="00554D14">
        <w:rPr>
          <w:rFonts w:ascii="標楷體" w:eastAsia="標楷體" w:hAnsi="標楷體"/>
          <w:szCs w:val="24"/>
        </w:rPr>
        <w:t>CWE-327: Use of a Broken or Risky Cryptographic Algorithm</w:t>
      </w:r>
    </w:p>
    <w:p w14:paraId="0C49CB55" w14:textId="46E8020B" w:rsidR="00554D14" w:rsidRDefault="00554D14" w:rsidP="00065EB7">
      <w:hyperlink r:id="rId10" w:history="1">
        <w:r w:rsidRPr="0066446C">
          <w:rPr>
            <w:rStyle w:val="ae"/>
            <w:rFonts w:ascii="標楷體" w:eastAsia="標楷體" w:hAnsi="標楷體"/>
            <w:szCs w:val="24"/>
          </w:rPr>
          <w:t>https://cwe.mitre.org/data/definitions/327.html</w:t>
        </w:r>
      </w:hyperlink>
    </w:p>
    <w:p w14:paraId="32CE5C9C" w14:textId="77777777" w:rsidR="00314C84" w:rsidRDefault="00314C84" w:rsidP="00065EB7">
      <w:pPr>
        <w:rPr>
          <w:rFonts w:ascii="標楷體" w:eastAsia="標楷體" w:hAnsi="標楷體"/>
          <w:szCs w:val="24"/>
        </w:rPr>
      </w:pPr>
    </w:p>
    <w:p w14:paraId="663D146E" w14:textId="2E1E8859" w:rsidR="00554D14" w:rsidRDefault="00554D14" w:rsidP="00065EB7">
      <w:pPr>
        <w:rPr>
          <w:rFonts w:ascii="標楷體" w:eastAsia="標楷體" w:hAnsi="標楷體"/>
          <w:szCs w:val="24"/>
        </w:rPr>
      </w:pPr>
      <w:proofErr w:type="spellStart"/>
      <w:r w:rsidRPr="00554D14">
        <w:rPr>
          <w:rFonts w:ascii="標楷體" w:eastAsia="標楷體" w:hAnsi="標楷體"/>
          <w:szCs w:val="24"/>
        </w:rPr>
        <w:t>CycloneDX</w:t>
      </w:r>
      <w:proofErr w:type="spellEnd"/>
      <w:r w:rsidRPr="00554D14">
        <w:rPr>
          <w:rFonts w:ascii="標楷體" w:eastAsia="標楷體" w:hAnsi="標楷體"/>
          <w:szCs w:val="24"/>
        </w:rPr>
        <w:t xml:space="preserve"> CBOM 規格書 (</w:t>
      </w:r>
      <w:proofErr w:type="spellStart"/>
      <w:r w:rsidRPr="00554D14">
        <w:rPr>
          <w:rFonts w:ascii="標楷體" w:eastAsia="標楷體" w:hAnsi="標楷體"/>
          <w:szCs w:val="24"/>
        </w:rPr>
        <w:t>CycloneDX</w:t>
      </w:r>
      <w:proofErr w:type="spellEnd"/>
      <w:r w:rsidRPr="00554D14">
        <w:rPr>
          <w:rFonts w:ascii="標楷體" w:eastAsia="標楷體" w:hAnsi="標楷體"/>
          <w:szCs w:val="24"/>
        </w:rPr>
        <w:t xml:space="preserve"> Specification)</w:t>
      </w:r>
    </w:p>
    <w:p w14:paraId="230C3D6B" w14:textId="719A266E" w:rsidR="00554D14" w:rsidRDefault="00554D14" w:rsidP="00065EB7">
      <w:hyperlink r:id="rId11" w:history="1">
        <w:r w:rsidRPr="0066446C">
          <w:rPr>
            <w:rStyle w:val="ae"/>
            <w:rFonts w:ascii="標楷體" w:eastAsia="標楷體" w:hAnsi="標楷體"/>
            <w:szCs w:val="24"/>
          </w:rPr>
          <w:t>https://cyclonedx.org/specification/overview/</w:t>
        </w:r>
      </w:hyperlink>
    </w:p>
    <w:p w14:paraId="36C144D4" w14:textId="77777777" w:rsidR="00314C84" w:rsidRDefault="00314C84" w:rsidP="00065EB7">
      <w:pPr>
        <w:rPr>
          <w:rFonts w:ascii="標楷體" w:eastAsia="標楷體" w:hAnsi="標楷體"/>
          <w:szCs w:val="24"/>
        </w:rPr>
      </w:pPr>
    </w:p>
    <w:p w14:paraId="4F45C4C4" w14:textId="59A1A6FC" w:rsidR="00554D14" w:rsidRDefault="00554D14" w:rsidP="00065EB7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P</w:t>
      </w:r>
      <w:r w:rsidRPr="00554D14">
        <w:rPr>
          <w:rFonts w:ascii="標楷體" w:eastAsia="標楷體" w:hAnsi="標楷體"/>
          <w:szCs w:val="24"/>
        </w:rPr>
        <w:t xml:space="preserve">ython </w:t>
      </w:r>
      <w:proofErr w:type="spellStart"/>
      <w:r w:rsidRPr="00554D14">
        <w:rPr>
          <w:rFonts w:ascii="標楷體" w:eastAsia="標楷體" w:hAnsi="標楷體"/>
          <w:szCs w:val="24"/>
        </w:rPr>
        <w:t>ast</w:t>
      </w:r>
      <w:proofErr w:type="spellEnd"/>
      <w:r w:rsidRPr="00554D14">
        <w:rPr>
          <w:rFonts w:ascii="標楷體" w:eastAsia="標楷體" w:hAnsi="標楷體"/>
          <w:szCs w:val="24"/>
        </w:rPr>
        <w:t xml:space="preserve"> 模組官方文件</w:t>
      </w:r>
    </w:p>
    <w:p w14:paraId="10C78C55" w14:textId="4A0B6C8C" w:rsidR="00554D14" w:rsidRDefault="00554D14" w:rsidP="00065EB7">
      <w:hyperlink r:id="rId12" w:history="1">
        <w:r w:rsidRPr="0066446C">
          <w:rPr>
            <w:rStyle w:val="ae"/>
            <w:rFonts w:ascii="標楷體" w:eastAsia="標楷體" w:hAnsi="標楷體"/>
            <w:szCs w:val="24"/>
          </w:rPr>
          <w:t>https://docs.python.org/3/library/ast.html</w:t>
        </w:r>
      </w:hyperlink>
    </w:p>
    <w:p w14:paraId="0014AC67" w14:textId="77777777" w:rsidR="00314C84" w:rsidRDefault="00314C84" w:rsidP="00065EB7">
      <w:pPr>
        <w:rPr>
          <w:rFonts w:ascii="標楷體" w:eastAsia="標楷體" w:hAnsi="標楷體"/>
          <w:szCs w:val="24"/>
        </w:rPr>
      </w:pPr>
    </w:p>
    <w:p w14:paraId="39488A66" w14:textId="2A871BB1" w:rsidR="00554D14" w:rsidRDefault="00554D14" w:rsidP="00065EB7">
      <w:pPr>
        <w:rPr>
          <w:rFonts w:ascii="標楷體" w:eastAsia="標楷體" w:hAnsi="標楷體"/>
          <w:szCs w:val="24"/>
        </w:rPr>
      </w:pPr>
      <w:proofErr w:type="spellStart"/>
      <w:r w:rsidRPr="00554D14">
        <w:rPr>
          <w:rFonts w:ascii="標楷體" w:eastAsia="標楷體" w:hAnsi="標楷體"/>
          <w:szCs w:val="24"/>
        </w:rPr>
        <w:t>javalang</w:t>
      </w:r>
      <w:proofErr w:type="spellEnd"/>
      <w:r w:rsidRPr="00554D14">
        <w:rPr>
          <w:rFonts w:ascii="標楷體" w:eastAsia="標楷體" w:hAnsi="標楷體"/>
          <w:szCs w:val="24"/>
        </w:rPr>
        <w:t xml:space="preserve"> </w:t>
      </w:r>
      <w:proofErr w:type="gramStart"/>
      <w:r w:rsidRPr="00554D14">
        <w:rPr>
          <w:rFonts w:ascii="標楷體" w:eastAsia="標楷體" w:hAnsi="標楷體"/>
          <w:szCs w:val="24"/>
        </w:rPr>
        <w:t>函式庫</w:t>
      </w:r>
      <w:proofErr w:type="gramEnd"/>
      <w:r w:rsidRPr="00554D14">
        <w:rPr>
          <w:rFonts w:ascii="標楷體" w:eastAsia="標楷體" w:hAnsi="標楷體"/>
          <w:szCs w:val="24"/>
        </w:rPr>
        <w:t xml:space="preserve"> (GitHub)</w:t>
      </w:r>
    </w:p>
    <w:p w14:paraId="79FDDF76" w14:textId="1683696D" w:rsidR="00554D14" w:rsidRDefault="00554D14" w:rsidP="00065EB7">
      <w:hyperlink r:id="rId13" w:history="1">
        <w:r w:rsidRPr="0066446C">
          <w:rPr>
            <w:rStyle w:val="ae"/>
            <w:rFonts w:ascii="標楷體" w:eastAsia="標楷體" w:hAnsi="標楷體"/>
            <w:szCs w:val="24"/>
          </w:rPr>
          <w:t>https://github.com/c2nes/javalang</w:t>
        </w:r>
      </w:hyperlink>
    </w:p>
    <w:p w14:paraId="47F57103" w14:textId="77777777" w:rsidR="00314C84" w:rsidRDefault="00314C84" w:rsidP="00065EB7">
      <w:pPr>
        <w:rPr>
          <w:rFonts w:ascii="標楷體" w:eastAsia="標楷體" w:hAnsi="標楷體"/>
          <w:szCs w:val="24"/>
        </w:rPr>
      </w:pPr>
    </w:p>
    <w:p w14:paraId="444B497E" w14:textId="38FF0B31" w:rsidR="00554D14" w:rsidRDefault="00554D14" w:rsidP="00065EB7">
      <w:pPr>
        <w:rPr>
          <w:rFonts w:ascii="標楷體" w:eastAsia="標楷體" w:hAnsi="標楷體"/>
          <w:szCs w:val="24"/>
        </w:rPr>
      </w:pPr>
      <w:proofErr w:type="spellStart"/>
      <w:r w:rsidRPr="00554D14">
        <w:rPr>
          <w:rFonts w:ascii="標楷體" w:eastAsia="標楷體" w:hAnsi="標楷體"/>
          <w:szCs w:val="24"/>
        </w:rPr>
        <w:t>pycparser</w:t>
      </w:r>
      <w:proofErr w:type="spellEnd"/>
      <w:r w:rsidRPr="00554D14">
        <w:rPr>
          <w:rFonts w:ascii="標楷體" w:eastAsia="標楷體" w:hAnsi="標楷體"/>
          <w:szCs w:val="24"/>
        </w:rPr>
        <w:t xml:space="preserve"> </w:t>
      </w:r>
      <w:proofErr w:type="gramStart"/>
      <w:r w:rsidRPr="00554D14">
        <w:rPr>
          <w:rFonts w:ascii="標楷體" w:eastAsia="標楷體" w:hAnsi="標楷體"/>
          <w:szCs w:val="24"/>
        </w:rPr>
        <w:t>函式庫</w:t>
      </w:r>
      <w:proofErr w:type="gramEnd"/>
      <w:r w:rsidRPr="00554D14">
        <w:rPr>
          <w:rFonts w:ascii="標楷體" w:eastAsia="標楷體" w:hAnsi="標楷體"/>
          <w:szCs w:val="24"/>
        </w:rPr>
        <w:t xml:space="preserve"> (GitHub)</w:t>
      </w:r>
    </w:p>
    <w:p w14:paraId="09E25849" w14:textId="038B9602" w:rsidR="00554D14" w:rsidRDefault="00554D14" w:rsidP="00065EB7">
      <w:pPr>
        <w:rPr>
          <w:rFonts w:ascii="標楷體" w:eastAsia="標楷體" w:hAnsi="標楷體"/>
          <w:szCs w:val="24"/>
        </w:rPr>
      </w:pPr>
      <w:hyperlink r:id="rId14" w:history="1">
        <w:r w:rsidRPr="0066446C">
          <w:rPr>
            <w:rStyle w:val="ae"/>
            <w:rFonts w:ascii="標楷體" w:eastAsia="標楷體" w:hAnsi="標楷體"/>
            <w:szCs w:val="24"/>
          </w:rPr>
          <w:t>https://github.com/eliben/pycparser</w:t>
        </w:r>
      </w:hyperlink>
    </w:p>
    <w:p w14:paraId="34CFCE37" w14:textId="77777777" w:rsidR="00554D14" w:rsidRPr="00554D14" w:rsidRDefault="00554D14" w:rsidP="00065EB7">
      <w:pPr>
        <w:rPr>
          <w:rFonts w:ascii="標楷體" w:eastAsia="標楷體" w:hAnsi="標楷體"/>
          <w:szCs w:val="24"/>
        </w:rPr>
      </w:pPr>
    </w:p>
    <w:sectPr w:rsidR="00554D14" w:rsidRPr="00554D14" w:rsidSect="003B76EB"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E80B6" w14:textId="77777777" w:rsidR="00561D65" w:rsidRDefault="00561D65" w:rsidP="00AA77B7">
      <w:r>
        <w:separator/>
      </w:r>
    </w:p>
  </w:endnote>
  <w:endnote w:type="continuationSeparator" w:id="0">
    <w:p w14:paraId="26D6934B" w14:textId="77777777" w:rsidR="00561D65" w:rsidRDefault="00561D65" w:rsidP="00AA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035839"/>
      <w:docPartObj>
        <w:docPartGallery w:val="Page Numbers (Bottom of Page)"/>
        <w:docPartUnique/>
      </w:docPartObj>
    </w:sdtPr>
    <w:sdtContent>
      <w:p w14:paraId="4BCC9559" w14:textId="77777777" w:rsidR="003B76EB" w:rsidRDefault="003B76E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28A51B3" w14:textId="77777777" w:rsidR="003B76EB" w:rsidRDefault="003B76E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35730" w14:textId="77777777" w:rsidR="00561D65" w:rsidRDefault="00561D65" w:rsidP="00AA77B7">
      <w:r>
        <w:separator/>
      </w:r>
    </w:p>
  </w:footnote>
  <w:footnote w:type="continuationSeparator" w:id="0">
    <w:p w14:paraId="74B5ACC7" w14:textId="77777777" w:rsidR="00561D65" w:rsidRDefault="00561D65" w:rsidP="00AA7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875"/>
    <w:multiLevelType w:val="hybridMultilevel"/>
    <w:tmpl w:val="56520728"/>
    <w:lvl w:ilvl="0" w:tplc="519AD706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E51E46B2">
      <w:start w:val="1"/>
      <w:numFmt w:val="decimal"/>
      <w:lvlText w:val="%2."/>
      <w:lvlJc w:val="left"/>
      <w:pPr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67E5068"/>
    <w:multiLevelType w:val="hybridMultilevel"/>
    <w:tmpl w:val="63483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67F6216"/>
    <w:multiLevelType w:val="hybridMultilevel"/>
    <w:tmpl w:val="C610D62A"/>
    <w:lvl w:ilvl="0" w:tplc="672681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935B4B"/>
    <w:multiLevelType w:val="hybridMultilevel"/>
    <w:tmpl w:val="63483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22D04298"/>
    <w:multiLevelType w:val="hybridMultilevel"/>
    <w:tmpl w:val="634832CE"/>
    <w:lvl w:ilvl="0" w:tplc="4AFE7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33835CF2"/>
    <w:multiLevelType w:val="hybridMultilevel"/>
    <w:tmpl w:val="7F7AFF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C6F8CA">
      <w:start w:val="1"/>
      <w:numFmt w:val="decimal"/>
      <w:lvlText w:val="%2."/>
      <w:lvlJc w:val="left"/>
      <w:pPr>
        <w:ind w:left="1200" w:hanging="360"/>
      </w:pPr>
      <w:rPr>
        <w:rFonts w:ascii="標楷體" w:eastAsia="標楷體" w:hAnsi="標楷體" w:cstheme="minorBidi"/>
      </w:r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42D80A60"/>
    <w:multiLevelType w:val="hybridMultilevel"/>
    <w:tmpl w:val="C09E18AC"/>
    <w:lvl w:ilvl="0" w:tplc="48C41894">
      <w:start w:val="1"/>
      <w:numFmt w:val="taiwaneseCountingThousand"/>
      <w:lvlText w:val="第%1章、"/>
      <w:lvlJc w:val="left"/>
      <w:pPr>
        <w:ind w:left="1485" w:hanging="1485"/>
      </w:pPr>
      <w:rPr>
        <w:rFonts w:hint="default"/>
      </w:rPr>
    </w:lvl>
    <w:lvl w:ilvl="1" w:tplc="C7CA3F8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693C00"/>
    <w:multiLevelType w:val="hybridMultilevel"/>
    <w:tmpl w:val="63483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547B2CD4"/>
    <w:multiLevelType w:val="hybridMultilevel"/>
    <w:tmpl w:val="63483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605723984">
    <w:abstractNumId w:val="6"/>
  </w:num>
  <w:num w:numId="2" w16cid:durableId="883299453">
    <w:abstractNumId w:val="0"/>
  </w:num>
  <w:num w:numId="3" w16cid:durableId="253589453">
    <w:abstractNumId w:val="2"/>
  </w:num>
  <w:num w:numId="4" w16cid:durableId="982930224">
    <w:abstractNumId w:val="4"/>
  </w:num>
  <w:num w:numId="5" w16cid:durableId="1499417730">
    <w:abstractNumId w:val="1"/>
  </w:num>
  <w:num w:numId="6" w16cid:durableId="42754006">
    <w:abstractNumId w:val="7"/>
  </w:num>
  <w:num w:numId="7" w16cid:durableId="329992324">
    <w:abstractNumId w:val="3"/>
  </w:num>
  <w:num w:numId="8" w16cid:durableId="86772815">
    <w:abstractNumId w:val="8"/>
  </w:num>
  <w:num w:numId="9" w16cid:durableId="17718518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620"/>
    <w:rsid w:val="00052D51"/>
    <w:rsid w:val="00065EB7"/>
    <w:rsid w:val="00075047"/>
    <w:rsid w:val="00075D5D"/>
    <w:rsid w:val="00081124"/>
    <w:rsid w:val="00084E7D"/>
    <w:rsid w:val="00101DA5"/>
    <w:rsid w:val="00180CB0"/>
    <w:rsid w:val="001C14CD"/>
    <w:rsid w:val="002133CA"/>
    <w:rsid w:val="0027723F"/>
    <w:rsid w:val="00295D2F"/>
    <w:rsid w:val="002F3B93"/>
    <w:rsid w:val="00303EA5"/>
    <w:rsid w:val="00314C84"/>
    <w:rsid w:val="003B76EB"/>
    <w:rsid w:val="003F2870"/>
    <w:rsid w:val="00443171"/>
    <w:rsid w:val="004A2623"/>
    <w:rsid w:val="004D291D"/>
    <w:rsid w:val="004D466A"/>
    <w:rsid w:val="005369FD"/>
    <w:rsid w:val="00554D14"/>
    <w:rsid w:val="00561D65"/>
    <w:rsid w:val="00577E91"/>
    <w:rsid w:val="005967B3"/>
    <w:rsid w:val="005D1FC5"/>
    <w:rsid w:val="00650D7E"/>
    <w:rsid w:val="006850ED"/>
    <w:rsid w:val="006B1D42"/>
    <w:rsid w:val="007C5616"/>
    <w:rsid w:val="007E484E"/>
    <w:rsid w:val="00831884"/>
    <w:rsid w:val="00842C6E"/>
    <w:rsid w:val="00847275"/>
    <w:rsid w:val="008718BE"/>
    <w:rsid w:val="00906AF2"/>
    <w:rsid w:val="00914306"/>
    <w:rsid w:val="00953102"/>
    <w:rsid w:val="009D2ADF"/>
    <w:rsid w:val="009D3DC5"/>
    <w:rsid w:val="009F1356"/>
    <w:rsid w:val="00A17BF0"/>
    <w:rsid w:val="00A92764"/>
    <w:rsid w:val="00AA77B7"/>
    <w:rsid w:val="00AB00D2"/>
    <w:rsid w:val="00B00EB7"/>
    <w:rsid w:val="00B253CD"/>
    <w:rsid w:val="00B71620"/>
    <w:rsid w:val="00BA2E00"/>
    <w:rsid w:val="00BC57D9"/>
    <w:rsid w:val="00C05BF3"/>
    <w:rsid w:val="00D129A1"/>
    <w:rsid w:val="00D23BAF"/>
    <w:rsid w:val="00D42D53"/>
    <w:rsid w:val="00D65BCC"/>
    <w:rsid w:val="00D82CF0"/>
    <w:rsid w:val="00DF4158"/>
    <w:rsid w:val="00E36FA0"/>
    <w:rsid w:val="00E714B6"/>
    <w:rsid w:val="00E95B14"/>
    <w:rsid w:val="00EA0D8A"/>
    <w:rsid w:val="00EA13E0"/>
    <w:rsid w:val="00EC115B"/>
    <w:rsid w:val="00F97C49"/>
    <w:rsid w:val="00FC59B0"/>
    <w:rsid w:val="00FC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3CE71"/>
  <w15:chartTrackingRefBased/>
  <w15:docId w15:val="{09E956CB-E9B3-4B62-885A-64733023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2CF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71620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B71620"/>
  </w:style>
  <w:style w:type="paragraph" w:styleId="a5">
    <w:name w:val="Balloon Text"/>
    <w:basedOn w:val="a"/>
    <w:link w:val="a6"/>
    <w:uiPriority w:val="99"/>
    <w:semiHidden/>
    <w:unhideWhenUsed/>
    <w:rsid w:val="00EC115B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EC115B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D82CF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7">
    <w:name w:val="TOC Heading"/>
    <w:basedOn w:val="1"/>
    <w:next w:val="a"/>
    <w:uiPriority w:val="39"/>
    <w:unhideWhenUsed/>
    <w:qFormat/>
    <w:rsid w:val="00D82CF0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a8">
    <w:name w:val="List Paragraph"/>
    <w:basedOn w:val="a"/>
    <w:uiPriority w:val="34"/>
    <w:qFormat/>
    <w:rsid w:val="00065EB7"/>
    <w:pPr>
      <w:ind w:leftChars="200" w:left="480"/>
    </w:pPr>
  </w:style>
  <w:style w:type="paragraph" w:styleId="a9">
    <w:name w:val="header"/>
    <w:basedOn w:val="a"/>
    <w:link w:val="aa"/>
    <w:uiPriority w:val="99"/>
    <w:unhideWhenUsed/>
    <w:rsid w:val="00AA77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A77B7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AA77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A77B7"/>
    <w:rPr>
      <w:sz w:val="20"/>
      <w:szCs w:val="20"/>
    </w:rPr>
  </w:style>
  <w:style w:type="table" w:styleId="ad">
    <w:name w:val="Table Grid"/>
    <w:basedOn w:val="a1"/>
    <w:uiPriority w:val="39"/>
    <w:rsid w:val="00DF41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554D1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54D1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54D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c.nist.gov/Projects/post-quantum-cryptography" TargetMode="External"/><Relationship Id="rId13" Type="http://schemas.openxmlformats.org/officeDocument/2006/relationships/hyperlink" Target="https://github.com/c2nes/javala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python.org/3/library/ast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yclonedx.org/specification/overview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cwe.mitre.org/data/definitions/327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wasp.org/Top10/A02_2021-Cryptographic_Failures/" TargetMode="External"/><Relationship Id="rId14" Type="http://schemas.openxmlformats.org/officeDocument/2006/relationships/hyperlink" Target="https://github.com/eliben/pycparser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2BF14-0A13-499E-A3EB-BEF6E1F52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6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余采芸</cp:lastModifiedBy>
  <cp:revision>36</cp:revision>
  <cp:lastPrinted>2022-01-24T03:51:00Z</cp:lastPrinted>
  <dcterms:created xsi:type="dcterms:W3CDTF">2025-11-17T01:46:00Z</dcterms:created>
  <dcterms:modified xsi:type="dcterms:W3CDTF">2025-11-17T19:02:00Z</dcterms:modified>
</cp:coreProperties>
</file>