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65A7E" w14:textId="749C23B2" w:rsidR="00BC44B2" w:rsidRPr="00016342" w:rsidRDefault="00FB38E3" w:rsidP="00FB38E3">
      <w:pPr>
        <w:ind w:left="72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Snowflake Git Setup </w:t>
      </w:r>
      <w:r w:rsidR="00C210F5">
        <w:rPr>
          <w:b/>
          <w:bCs/>
          <w:sz w:val="28"/>
          <w:szCs w:val="28"/>
          <w:u w:val="single"/>
        </w:rPr>
        <w:t>and Deployment process</w:t>
      </w:r>
    </w:p>
    <w:p w14:paraId="3C9C1FF3" w14:textId="4C827FA0" w:rsidR="00C32B22" w:rsidRDefault="00C32B22">
      <w:pPr>
        <w:rPr>
          <w:b/>
          <w:bCs/>
          <w:u w:val="single"/>
        </w:rPr>
      </w:pPr>
    </w:p>
    <w:p w14:paraId="4566E881" w14:textId="77C50207" w:rsidR="00C32B22" w:rsidRDefault="00C32B22" w:rsidP="00C32B22">
      <w:pPr>
        <w:pStyle w:val="ListParagraph"/>
        <w:numPr>
          <w:ilvl w:val="0"/>
          <w:numId w:val="1"/>
        </w:numPr>
      </w:pPr>
      <w:r>
        <w:t xml:space="preserve">Create </w:t>
      </w:r>
      <w:r w:rsidR="00F32BEF">
        <w:t xml:space="preserve">‘Snowflake’ </w:t>
      </w:r>
      <w:proofErr w:type="spellStart"/>
      <w:r>
        <w:t>github</w:t>
      </w:r>
      <w:proofErr w:type="spellEnd"/>
      <w:r>
        <w:t xml:space="preserve"> repository.</w:t>
      </w:r>
    </w:p>
    <w:p w14:paraId="0A23793C" w14:textId="49B8CA6B" w:rsidR="00C32B22" w:rsidRDefault="00C32B22" w:rsidP="00C32B22">
      <w:pPr>
        <w:pStyle w:val="ListParagraph"/>
        <w:numPr>
          <w:ilvl w:val="0"/>
          <w:numId w:val="1"/>
        </w:numPr>
      </w:pPr>
      <w:r>
        <w:t xml:space="preserve">Create EC2 instance for </w:t>
      </w:r>
      <w:r w:rsidR="00F32BEF">
        <w:t xml:space="preserve">running the </w:t>
      </w:r>
      <w:proofErr w:type="spellStart"/>
      <w:r>
        <w:t>Github</w:t>
      </w:r>
      <w:proofErr w:type="spellEnd"/>
      <w:r>
        <w:t xml:space="preserve"> </w:t>
      </w:r>
      <w:r w:rsidR="00F32BEF">
        <w:t>workflow</w:t>
      </w:r>
      <w:r>
        <w:t>.</w:t>
      </w:r>
    </w:p>
    <w:p w14:paraId="513A53FF" w14:textId="7F6F8B5D" w:rsidR="00F32BEF" w:rsidRDefault="00F32BEF" w:rsidP="00C32B22">
      <w:pPr>
        <w:pStyle w:val="ListParagraph"/>
        <w:numPr>
          <w:ilvl w:val="0"/>
          <w:numId w:val="1"/>
        </w:numPr>
      </w:pPr>
      <w:r>
        <w:t>Associate the EC2 instance to Elastic IP.</w:t>
      </w:r>
    </w:p>
    <w:p w14:paraId="30A50DC1" w14:textId="2B8A612F" w:rsidR="00C32B22" w:rsidRDefault="00C32B22" w:rsidP="00C32B22">
      <w:pPr>
        <w:pStyle w:val="ListParagraph"/>
        <w:numPr>
          <w:ilvl w:val="0"/>
          <w:numId w:val="1"/>
        </w:numPr>
      </w:pPr>
      <w:r>
        <w:t xml:space="preserve">Whitelist the </w:t>
      </w:r>
      <w:r w:rsidR="00F32BEF">
        <w:t>elastic</w:t>
      </w:r>
      <w:r>
        <w:t xml:space="preserve"> IP address of EC2 instance in snowflake.</w:t>
      </w:r>
    </w:p>
    <w:p w14:paraId="0F66EC48" w14:textId="2C925834" w:rsidR="00C32B22" w:rsidRDefault="00C32B22" w:rsidP="00C32B22">
      <w:pPr>
        <w:pStyle w:val="ListParagraph"/>
        <w:numPr>
          <w:ilvl w:val="0"/>
          <w:numId w:val="1"/>
        </w:numPr>
      </w:pPr>
      <w:r>
        <w:t>Go to repo setting -&gt;General</w:t>
      </w:r>
      <w:r>
        <w:sym w:font="Wingdings" w:char="F0E0"/>
      </w:r>
      <w:r>
        <w:t>Action</w:t>
      </w:r>
      <w:r>
        <w:sym w:font="Wingdings" w:char="F0E0"/>
      </w:r>
      <w:r>
        <w:t>Runners</w:t>
      </w:r>
    </w:p>
    <w:p w14:paraId="656A41BB" w14:textId="3553BD01" w:rsidR="00C32B22" w:rsidRDefault="00C32B22" w:rsidP="00C32B22">
      <w:r>
        <w:rPr>
          <w:noProof/>
        </w:rPr>
        <w:drawing>
          <wp:inline distT="0" distB="0" distL="0" distR="0" wp14:anchorId="5F9CDF7B" wp14:editId="5A8CA53D">
            <wp:extent cx="2362200" cy="279849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3016" cy="28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99EA" w14:textId="77777777" w:rsidR="00C32B22" w:rsidRDefault="00C32B22" w:rsidP="00C32B22"/>
    <w:p w14:paraId="311C636C" w14:textId="3C210B0C" w:rsidR="00C32B22" w:rsidRDefault="00C32B22" w:rsidP="00C32B22">
      <w:pPr>
        <w:pStyle w:val="ListParagraph"/>
        <w:numPr>
          <w:ilvl w:val="0"/>
          <w:numId w:val="1"/>
        </w:numPr>
      </w:pPr>
      <w:r>
        <w:t xml:space="preserve">Click on ‘New </w:t>
      </w:r>
      <w:proofErr w:type="spellStart"/>
      <w:proofErr w:type="gramStart"/>
      <w:r>
        <w:t>self  hosted</w:t>
      </w:r>
      <w:proofErr w:type="spellEnd"/>
      <w:proofErr w:type="gramEnd"/>
      <w:r>
        <w:t xml:space="preserve"> runner’ and run the scripts provided by </w:t>
      </w:r>
      <w:proofErr w:type="spellStart"/>
      <w:r>
        <w:t>Github</w:t>
      </w:r>
      <w:proofErr w:type="spellEnd"/>
      <w:r>
        <w:t xml:space="preserve"> on the runner instance.</w:t>
      </w:r>
    </w:p>
    <w:p w14:paraId="5AB19F34" w14:textId="54C537EC" w:rsidR="00C32B22" w:rsidRDefault="00C32B22" w:rsidP="00C32B22">
      <w:pPr>
        <w:pStyle w:val="ListParagraph"/>
      </w:pPr>
      <w:r>
        <w:t xml:space="preserve">After which you can see the instance details on the </w:t>
      </w:r>
      <w:proofErr w:type="spellStart"/>
      <w:r>
        <w:t>Github</w:t>
      </w:r>
      <w:proofErr w:type="spellEnd"/>
      <w:r>
        <w:t xml:space="preserve"> settings runners page.</w:t>
      </w:r>
    </w:p>
    <w:p w14:paraId="25DE3420" w14:textId="389668AD" w:rsidR="00C32B22" w:rsidRDefault="00F32BEF" w:rsidP="00C32B22">
      <w:pPr>
        <w:pStyle w:val="ListParagraph"/>
      </w:pPr>
      <w:r w:rsidRPr="00F32BEF">
        <w:drawing>
          <wp:inline distT="0" distB="0" distL="0" distR="0" wp14:anchorId="7D3A876A" wp14:editId="05E06B7D">
            <wp:extent cx="5943600" cy="1705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A5F0" w14:textId="2B324DAB" w:rsidR="00C32B22" w:rsidRDefault="00C32B22" w:rsidP="00C32B22">
      <w:pPr>
        <w:pStyle w:val="ListParagraph"/>
        <w:numPr>
          <w:ilvl w:val="0"/>
          <w:numId w:val="1"/>
        </w:numPr>
      </w:pPr>
      <w:r>
        <w:t>Create migrations</w:t>
      </w:r>
      <w:r w:rsidR="00F32BEF">
        <w:t>/tables, migrations/views</w:t>
      </w:r>
      <w:r>
        <w:t xml:space="preserve"> folder in the repo.</w:t>
      </w:r>
    </w:p>
    <w:p w14:paraId="4C2A3844" w14:textId="6E2D8D23" w:rsidR="00C32B22" w:rsidRDefault="00C32B22" w:rsidP="00C32B22">
      <w:pPr>
        <w:pStyle w:val="ListParagraph"/>
        <w:numPr>
          <w:ilvl w:val="0"/>
          <w:numId w:val="1"/>
        </w:numPr>
      </w:pPr>
      <w:r>
        <w:t>Place the SQL script to be executed in Snowflake in below format. Do increase the version every time new script is to be executed.</w:t>
      </w:r>
    </w:p>
    <w:p w14:paraId="34FA67E7" w14:textId="337E4652" w:rsidR="00C32B22" w:rsidRDefault="00C32B22" w:rsidP="00C32B22">
      <w:pPr>
        <w:pStyle w:val="ListParagraph"/>
      </w:pPr>
      <w:r>
        <w:rPr>
          <w:noProof/>
        </w:rPr>
        <w:lastRenderedPageBreak/>
        <w:drawing>
          <wp:inline distT="0" distB="0" distL="0" distR="0" wp14:anchorId="5AA48D97" wp14:editId="048A4A8B">
            <wp:extent cx="2277533" cy="130407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4755" cy="130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8D96" w14:textId="77777777" w:rsidR="00C32B22" w:rsidRDefault="00C32B22" w:rsidP="00C32B22">
      <w:pPr>
        <w:pStyle w:val="ListParagraph"/>
      </w:pPr>
    </w:p>
    <w:p w14:paraId="12925F1A" w14:textId="2A9D19D8" w:rsidR="00C32B22" w:rsidRDefault="00C32B22" w:rsidP="00C32B22">
      <w:pPr>
        <w:pStyle w:val="ListParagraph"/>
        <w:numPr>
          <w:ilvl w:val="0"/>
          <w:numId w:val="1"/>
        </w:numPr>
      </w:pPr>
      <w:r>
        <w:t xml:space="preserve">Go to </w:t>
      </w:r>
      <w:r w:rsidR="00016342">
        <w:t xml:space="preserve">Action and create ‘New workflow’. This will create blank </w:t>
      </w:r>
      <w:proofErr w:type="spellStart"/>
      <w:r w:rsidR="00016342">
        <w:t>yaml</w:t>
      </w:r>
      <w:proofErr w:type="spellEnd"/>
      <w:r w:rsidR="00016342">
        <w:t xml:space="preserve"> file.</w:t>
      </w:r>
    </w:p>
    <w:p w14:paraId="67F548CF" w14:textId="77777777" w:rsidR="00016342" w:rsidRDefault="00016342" w:rsidP="00016342">
      <w:pPr>
        <w:pStyle w:val="ListParagraph"/>
      </w:pPr>
    </w:p>
    <w:p w14:paraId="2B859523" w14:textId="47F72921" w:rsidR="00016342" w:rsidRDefault="00016342" w:rsidP="00016342">
      <w:pPr>
        <w:pStyle w:val="ListParagraph"/>
      </w:pPr>
      <w:r>
        <w:rPr>
          <w:noProof/>
        </w:rPr>
        <w:drawing>
          <wp:inline distT="0" distB="0" distL="0" distR="0" wp14:anchorId="219D60DB" wp14:editId="4BD44C64">
            <wp:extent cx="5943600" cy="1265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C175" w14:textId="77777777" w:rsidR="00016342" w:rsidRDefault="00016342" w:rsidP="00016342">
      <w:pPr>
        <w:pStyle w:val="ListParagraph"/>
      </w:pPr>
    </w:p>
    <w:p w14:paraId="33D0A526" w14:textId="77865591" w:rsidR="00016342" w:rsidRDefault="00016342" w:rsidP="00016342">
      <w:pPr>
        <w:pStyle w:val="ListParagraph"/>
        <w:numPr>
          <w:ilvl w:val="0"/>
          <w:numId w:val="1"/>
        </w:numPr>
      </w:pPr>
      <w:r>
        <w:t xml:space="preserve">Update the blank </w:t>
      </w:r>
      <w:proofErr w:type="spellStart"/>
      <w:r>
        <w:t>yaml</w:t>
      </w:r>
      <w:proofErr w:type="spellEnd"/>
      <w:r>
        <w:t xml:space="preserve"> file with the attached code in txt file.</w:t>
      </w:r>
    </w:p>
    <w:p w14:paraId="3BB448AA" w14:textId="77777777" w:rsidR="00016342" w:rsidRDefault="00016342" w:rsidP="00016342">
      <w:pPr>
        <w:pStyle w:val="ListParagraph"/>
      </w:pPr>
    </w:p>
    <w:p w14:paraId="778D8BC4" w14:textId="0B71D796" w:rsidR="00016342" w:rsidRDefault="00F32BEF" w:rsidP="00016342">
      <w:pPr>
        <w:pStyle w:val="ListParagraph"/>
      </w:pPr>
      <w:r>
        <w:object w:dxaOrig="1520" w:dyaOrig="987" w14:anchorId="1DFEBF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5.75pt;height:49.5pt" o:ole="">
            <v:imagedata r:id="rId9" o:title=""/>
          </v:shape>
          <o:OLEObject Type="Embed" ProgID="Package" ShapeID="_x0000_i1031" DrawAspect="Icon" ObjectID="_1731706174" r:id="rId10"/>
        </w:object>
      </w:r>
    </w:p>
    <w:p w14:paraId="571F9065" w14:textId="4C2BF330" w:rsidR="00016342" w:rsidRDefault="00016342" w:rsidP="00016342">
      <w:pPr>
        <w:pStyle w:val="ListParagraph"/>
        <w:numPr>
          <w:ilvl w:val="0"/>
          <w:numId w:val="1"/>
        </w:numPr>
      </w:pPr>
      <w:r>
        <w:t xml:space="preserve">Go to Settings </w:t>
      </w:r>
      <w:r>
        <w:sym w:font="Wingdings" w:char="F0E0"/>
      </w:r>
      <w:r>
        <w:t xml:space="preserve"> Secrets</w:t>
      </w:r>
      <w:r>
        <w:sym w:font="Wingdings" w:char="F0E0"/>
      </w:r>
      <w:r>
        <w:t>Action and create action secret keys for the parameters as in screenshot.</w:t>
      </w:r>
    </w:p>
    <w:p w14:paraId="1F62029E" w14:textId="0E0B1F39" w:rsidR="00016342" w:rsidRDefault="00016342" w:rsidP="00016342">
      <w:pPr>
        <w:pStyle w:val="ListParagraph"/>
      </w:pPr>
    </w:p>
    <w:p w14:paraId="5BB98D8B" w14:textId="67C0B309" w:rsidR="00016342" w:rsidRDefault="00016342" w:rsidP="00016342">
      <w:pPr>
        <w:pStyle w:val="ListParagraph"/>
      </w:pPr>
      <w:r>
        <w:rPr>
          <w:noProof/>
        </w:rPr>
        <w:drawing>
          <wp:inline distT="0" distB="0" distL="0" distR="0" wp14:anchorId="167F9B61" wp14:editId="3B09BF89">
            <wp:extent cx="1989667" cy="32202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9335" cy="323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BEF" w:rsidRPr="00F32BEF">
        <w:drawing>
          <wp:inline distT="0" distB="0" distL="0" distR="0" wp14:anchorId="66A15083" wp14:editId="49C99A5D">
            <wp:extent cx="1743075" cy="3132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6230" cy="321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62B2" w14:textId="0DF3B215" w:rsidR="00016342" w:rsidRDefault="00016342" w:rsidP="00016342">
      <w:pPr>
        <w:pStyle w:val="ListParagraph"/>
        <w:numPr>
          <w:ilvl w:val="0"/>
          <w:numId w:val="1"/>
        </w:numPr>
      </w:pPr>
      <w:r>
        <w:lastRenderedPageBreak/>
        <w:t>Add SQL script in the migration folder</w:t>
      </w:r>
      <w:r w:rsidR="00F32BEF">
        <w:t xml:space="preserve"> under tables or view folder</w:t>
      </w:r>
      <w:r>
        <w:t xml:space="preserve"> of repository and </w:t>
      </w:r>
      <w:r w:rsidR="00F32BEF">
        <w:t>run the workflow based on the branch on which the code is pushed to snowflake repository</w:t>
      </w:r>
      <w:r>
        <w:t>.</w:t>
      </w:r>
      <w:r w:rsidR="00F32BEF">
        <w:t xml:space="preserve"> This will deploy the code into the respective database.</w:t>
      </w:r>
    </w:p>
    <w:p w14:paraId="59037B03" w14:textId="77777777" w:rsidR="00DD3A33" w:rsidRDefault="00DD3A33" w:rsidP="00DD3A33">
      <w:pPr>
        <w:pStyle w:val="ListParagraph"/>
      </w:pPr>
    </w:p>
    <w:p w14:paraId="2A65DFB1" w14:textId="3ACB8670" w:rsidR="00DD3A33" w:rsidRPr="00C32B22" w:rsidRDefault="00DD3A33" w:rsidP="00DD3A33">
      <w:pPr>
        <w:pStyle w:val="ListParagraph"/>
      </w:pPr>
      <w:r w:rsidRPr="00DD3A33">
        <w:drawing>
          <wp:inline distT="0" distB="0" distL="0" distR="0" wp14:anchorId="2CF143A4" wp14:editId="710CAA71">
            <wp:extent cx="5943600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A33" w:rsidRPr="00C32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D39DE"/>
    <w:multiLevelType w:val="hybridMultilevel"/>
    <w:tmpl w:val="5664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13B0E"/>
    <w:multiLevelType w:val="hybridMultilevel"/>
    <w:tmpl w:val="7660A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22"/>
    <w:rsid w:val="00016342"/>
    <w:rsid w:val="00BC44B2"/>
    <w:rsid w:val="00C210F5"/>
    <w:rsid w:val="00C32B22"/>
    <w:rsid w:val="00DD3A33"/>
    <w:rsid w:val="00F32BEF"/>
    <w:rsid w:val="00FB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381E"/>
  <w15:chartTrackingRefBased/>
  <w15:docId w15:val="{A03C7B75-8B3E-4456-B002-501F24B6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2B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B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B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B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B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DBC019E29B54CA9475F550774ABCE" ma:contentTypeVersion="10" ma:contentTypeDescription="Create a new document." ma:contentTypeScope="" ma:versionID="378e969f16369ba1bec93e7dbc482ad1">
  <xsd:schema xmlns:xsd="http://www.w3.org/2001/XMLSchema" xmlns:xs="http://www.w3.org/2001/XMLSchema" xmlns:p="http://schemas.microsoft.com/office/2006/metadata/properties" xmlns:ns2="4a6f53d2-dbca-4e42-8e6d-678061c443b4" xmlns:ns3="c15d0ef2-9615-4be6-90ff-b7364144630d" targetNamespace="http://schemas.microsoft.com/office/2006/metadata/properties" ma:root="true" ma:fieldsID="0163bbc0cc31b9a0708d5ad899a91cf3" ns2:_="" ns3:_="">
    <xsd:import namespace="4a6f53d2-dbca-4e42-8e6d-678061c443b4"/>
    <xsd:import namespace="c15d0ef2-9615-4be6-90ff-b73641446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f53d2-dbca-4e42-8e6d-678061c44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b9b32fe-e30a-4075-984f-258a94257d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d0ef2-9615-4be6-90ff-b736414463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3e580d6-ad6b-4897-bdd6-cd0cc0f69d68}" ma:internalName="TaxCatchAll" ma:showField="CatchAllData" ma:web="c15d0ef2-9615-4be6-90ff-b736414463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5d0ef2-9615-4be6-90ff-b7364144630d" xsi:nil="true"/>
    <lcf76f155ced4ddcb4097134ff3c332f xmlns="4a6f53d2-dbca-4e42-8e6d-678061c443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BCDFB4-5F8C-4EFF-98A4-DBAA47969492}"/>
</file>

<file path=customXml/itemProps2.xml><?xml version="1.0" encoding="utf-8"?>
<ds:datastoreItem xmlns:ds="http://schemas.openxmlformats.org/officeDocument/2006/customXml" ds:itemID="{FB7C8360-0F7B-4F98-9786-AAB2752BC40E}"/>
</file>

<file path=customXml/itemProps3.xml><?xml version="1.0" encoding="utf-8"?>
<ds:datastoreItem xmlns:ds="http://schemas.openxmlformats.org/officeDocument/2006/customXml" ds:itemID="{38AA14DA-BA93-42CF-84C5-64AD4C0A09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 (HCL)</dc:creator>
  <cp:keywords/>
  <dc:description/>
  <cp:lastModifiedBy>Gurpreet Singh (HCL)</cp:lastModifiedBy>
  <cp:revision>8</cp:revision>
  <dcterms:created xsi:type="dcterms:W3CDTF">2022-07-29T06:25:00Z</dcterms:created>
  <dcterms:modified xsi:type="dcterms:W3CDTF">2022-12-04T19:13:00Z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b2b751d9-d068-4576-865a-2d43185de409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  <property fmtid="{D5CDD505-2E9C-101B-9397-08002B2CF9AE}" pid="5" name="ContentTypeId">
    <vt:lpwstr>0x010100DBCDBC019E29B54CA9475F550774ABCE</vt:lpwstr>
  </property>
</Properties>
</file>