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46FE" w14:textId="55CF713D" w:rsidR="004707C2" w:rsidRDefault="00971F42">
      <w:r>
        <w:t>STACKLINE:</w:t>
      </w:r>
    </w:p>
    <w:p w14:paraId="65554756" w14:textId="77777777" w:rsidR="00971F42" w:rsidRDefault="00971F42" w:rsidP="00971F4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  <w:sz w:val="20"/>
          <w:szCs w:val="20"/>
        </w:rPr>
      </w:pPr>
      <w:r>
        <w:rPr>
          <w:rStyle w:val="normaltextrun"/>
          <w:rFonts w:ascii="Cambria" w:hAnsi="Cambria"/>
          <w:b/>
          <w:bCs/>
          <w:sz w:val="20"/>
          <w:szCs w:val="20"/>
          <w:lang w:val="en-US"/>
        </w:rPr>
        <w:t>Atlas Sales</w:t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mbria" w:hAnsi="Cambria"/>
          <w:b/>
          <w:bCs/>
          <w:sz w:val="20"/>
          <w:szCs w:val="20"/>
          <w:lang w:val="en-US"/>
        </w:rPr>
        <w:t>(2019 onwards)</w:t>
      </w:r>
      <w:r>
        <w:rPr>
          <w:rStyle w:val="eop"/>
          <w:rFonts w:ascii="Cambria" w:hAnsi="Cambria"/>
          <w:sz w:val="20"/>
          <w:szCs w:val="20"/>
        </w:rPr>
        <w:t> </w:t>
      </w:r>
    </w:p>
    <w:p w14:paraId="139EA84E" w14:textId="77777777" w:rsidR="00971F42" w:rsidRDefault="00971F42" w:rsidP="00971F4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  <w:sz w:val="20"/>
          <w:szCs w:val="20"/>
        </w:rPr>
      </w:pPr>
      <w:r>
        <w:rPr>
          <w:rStyle w:val="normaltextrun"/>
          <w:rFonts w:ascii="Cambria" w:hAnsi="Cambria"/>
          <w:b/>
          <w:bCs/>
          <w:sz w:val="20"/>
          <w:szCs w:val="20"/>
          <w:lang w:val="en-US"/>
        </w:rPr>
        <w:t>Atlas Promotions</w:t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mbria" w:hAnsi="Cambria"/>
          <w:b/>
          <w:bCs/>
          <w:sz w:val="20"/>
          <w:szCs w:val="20"/>
          <w:lang w:val="en-US"/>
        </w:rPr>
        <w:t>(2019 onwards)</w:t>
      </w:r>
      <w:r>
        <w:rPr>
          <w:rStyle w:val="eop"/>
          <w:rFonts w:ascii="Cambria" w:hAnsi="Cambria"/>
          <w:sz w:val="20"/>
          <w:szCs w:val="20"/>
        </w:rPr>
        <w:t> </w:t>
      </w:r>
    </w:p>
    <w:p w14:paraId="48AB67B1" w14:textId="77777777" w:rsidR="00971F42" w:rsidRDefault="00971F42" w:rsidP="00971F4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  <w:sz w:val="20"/>
          <w:szCs w:val="20"/>
        </w:rPr>
      </w:pPr>
      <w:r>
        <w:rPr>
          <w:rStyle w:val="normaltextrun"/>
          <w:rFonts w:ascii="Cambria" w:hAnsi="Cambria"/>
          <w:b/>
          <w:bCs/>
          <w:sz w:val="20"/>
          <w:szCs w:val="20"/>
          <w:lang w:val="en-US"/>
        </w:rPr>
        <w:t>Atlas Keyword Traffic</w:t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mbria" w:hAnsi="Cambria"/>
          <w:b/>
          <w:bCs/>
          <w:sz w:val="20"/>
          <w:szCs w:val="20"/>
          <w:lang w:val="en-US"/>
        </w:rPr>
        <w:t>(2019 onwards)</w:t>
      </w:r>
      <w:r>
        <w:rPr>
          <w:rStyle w:val="eop"/>
          <w:rFonts w:ascii="Cambria" w:hAnsi="Cambria"/>
          <w:sz w:val="20"/>
          <w:szCs w:val="20"/>
        </w:rPr>
        <w:t> </w:t>
      </w:r>
    </w:p>
    <w:p w14:paraId="72B5C358" w14:textId="77777777" w:rsidR="00971F42" w:rsidRDefault="00971F42" w:rsidP="00971F4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  <w:sz w:val="20"/>
          <w:szCs w:val="20"/>
        </w:rPr>
      </w:pPr>
      <w:r>
        <w:rPr>
          <w:rStyle w:val="normaltextrun"/>
          <w:rFonts w:ascii="Cambria" w:hAnsi="Cambria"/>
          <w:b/>
          <w:bCs/>
          <w:sz w:val="20"/>
          <w:szCs w:val="20"/>
          <w:lang w:val="en-US"/>
        </w:rPr>
        <w:t>Atlas Product Traffic</w:t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mbria" w:hAnsi="Cambria"/>
          <w:b/>
          <w:bCs/>
          <w:sz w:val="20"/>
          <w:szCs w:val="20"/>
          <w:lang w:val="en-US"/>
        </w:rPr>
        <w:t>(2020 onwards)</w:t>
      </w:r>
      <w:r>
        <w:rPr>
          <w:rStyle w:val="eop"/>
          <w:rFonts w:ascii="Cambria" w:hAnsi="Cambria"/>
          <w:sz w:val="20"/>
          <w:szCs w:val="20"/>
        </w:rPr>
        <w:t> </w:t>
      </w:r>
    </w:p>
    <w:p w14:paraId="42140333" w14:textId="77777777" w:rsidR="00971F42" w:rsidRDefault="00971F42" w:rsidP="00971F4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  <w:sz w:val="20"/>
          <w:szCs w:val="20"/>
        </w:rPr>
      </w:pPr>
      <w:r>
        <w:rPr>
          <w:rStyle w:val="normaltextrun"/>
          <w:rFonts w:ascii="Cambria" w:hAnsi="Cambria"/>
          <w:b/>
          <w:bCs/>
          <w:sz w:val="20"/>
          <w:szCs w:val="20"/>
          <w:lang w:val="en-US"/>
        </w:rPr>
        <w:t>Atlas Product and Keyword Traffic</w:t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normaltextrun"/>
          <w:rFonts w:ascii="Cambria" w:hAnsi="Cambria"/>
          <w:b/>
          <w:bCs/>
          <w:sz w:val="20"/>
          <w:szCs w:val="20"/>
          <w:lang w:val="en-US"/>
        </w:rPr>
        <w:t>(2021 onwards)</w:t>
      </w:r>
      <w:r>
        <w:rPr>
          <w:rStyle w:val="eop"/>
          <w:rFonts w:ascii="Cambria" w:hAnsi="Cambria"/>
          <w:sz w:val="20"/>
          <w:szCs w:val="20"/>
        </w:rPr>
        <w:t> </w:t>
      </w:r>
    </w:p>
    <w:p w14:paraId="14CB9BAA" w14:textId="77777777" w:rsidR="00971F42" w:rsidRDefault="00971F42" w:rsidP="00971F4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  <w:sz w:val="20"/>
          <w:szCs w:val="20"/>
        </w:rPr>
      </w:pPr>
      <w:r>
        <w:rPr>
          <w:rStyle w:val="normaltextrun"/>
          <w:rFonts w:ascii="Cambria" w:hAnsi="Cambria"/>
          <w:b/>
          <w:bCs/>
          <w:sz w:val="20"/>
          <w:szCs w:val="20"/>
          <w:lang w:val="en-US"/>
        </w:rPr>
        <w:t>Atlas Content Score</w:t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mbria" w:hAnsi="Cambria"/>
          <w:b/>
          <w:bCs/>
          <w:sz w:val="20"/>
          <w:szCs w:val="20"/>
          <w:lang w:val="en-US"/>
        </w:rPr>
        <w:t>(2019 onwards)</w:t>
      </w:r>
      <w:r>
        <w:rPr>
          <w:rStyle w:val="eop"/>
          <w:rFonts w:ascii="Cambria" w:hAnsi="Cambria"/>
          <w:sz w:val="20"/>
          <w:szCs w:val="20"/>
        </w:rPr>
        <w:t> </w:t>
      </w:r>
    </w:p>
    <w:p w14:paraId="621F7DF5" w14:textId="77777777" w:rsidR="00971F42" w:rsidRDefault="00971F42" w:rsidP="00971F42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  <w:sz w:val="20"/>
          <w:szCs w:val="20"/>
        </w:rPr>
      </w:pPr>
      <w:r>
        <w:rPr>
          <w:rStyle w:val="normaltextrun"/>
          <w:rFonts w:ascii="Cambria" w:hAnsi="Cambria"/>
          <w:b/>
          <w:bCs/>
          <w:sz w:val="20"/>
          <w:szCs w:val="20"/>
          <w:lang w:val="en-US"/>
        </w:rPr>
        <w:t>Atlas Ratings and Reviews</w:t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mbria" w:hAnsi="Cambria"/>
          <w:b/>
          <w:bCs/>
          <w:sz w:val="20"/>
          <w:szCs w:val="20"/>
          <w:lang w:val="en-US"/>
        </w:rPr>
        <w:t>(2019 onwards)</w:t>
      </w:r>
      <w:r>
        <w:rPr>
          <w:rStyle w:val="eop"/>
          <w:rFonts w:ascii="Cambria" w:hAnsi="Cambria"/>
          <w:sz w:val="20"/>
          <w:szCs w:val="20"/>
        </w:rPr>
        <w:t> </w:t>
      </w:r>
    </w:p>
    <w:p w14:paraId="6D2FF87E" w14:textId="77777777" w:rsidR="00971F42" w:rsidRDefault="00971F42" w:rsidP="00971F42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  <w:sz w:val="20"/>
          <w:szCs w:val="20"/>
        </w:rPr>
      </w:pPr>
      <w:r>
        <w:rPr>
          <w:rStyle w:val="normaltextrun"/>
          <w:rFonts w:ascii="Cambria" w:hAnsi="Cambria"/>
          <w:sz w:val="20"/>
          <w:szCs w:val="20"/>
          <w:lang w:val="en-US"/>
        </w:rPr>
        <w:t>Beacon Sales</w:t>
      </w:r>
      <w:r>
        <w:rPr>
          <w:rStyle w:val="eop"/>
          <w:rFonts w:ascii="Cambria" w:hAnsi="Cambria"/>
          <w:sz w:val="20"/>
          <w:szCs w:val="20"/>
        </w:rPr>
        <w:t> </w:t>
      </w:r>
    </w:p>
    <w:p w14:paraId="645CE777" w14:textId="77777777" w:rsidR="00971F42" w:rsidRDefault="00971F42" w:rsidP="00971F4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  <w:sz w:val="20"/>
          <w:szCs w:val="20"/>
        </w:rPr>
      </w:pPr>
      <w:r>
        <w:rPr>
          <w:rStyle w:val="normaltextrun"/>
          <w:rFonts w:ascii="Cambria" w:hAnsi="Cambria"/>
          <w:sz w:val="20"/>
          <w:szCs w:val="20"/>
          <w:lang w:val="en-US"/>
        </w:rPr>
        <w:t>Beacon Advertising </w:t>
      </w:r>
      <w:r>
        <w:rPr>
          <w:rStyle w:val="eop"/>
          <w:rFonts w:ascii="Cambria" w:hAnsi="Cambria"/>
          <w:sz w:val="20"/>
          <w:szCs w:val="20"/>
        </w:rPr>
        <w:t> </w:t>
      </w:r>
    </w:p>
    <w:p w14:paraId="5B28BD6F" w14:textId="77777777" w:rsidR="00971F42" w:rsidRDefault="00971F42" w:rsidP="00971F42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  <w:sz w:val="20"/>
          <w:szCs w:val="20"/>
        </w:rPr>
      </w:pPr>
      <w:r>
        <w:rPr>
          <w:rStyle w:val="normaltextrun"/>
          <w:rFonts w:ascii="Cambria" w:hAnsi="Cambria"/>
          <w:sz w:val="20"/>
          <w:szCs w:val="20"/>
          <w:lang w:val="en-US"/>
        </w:rPr>
        <w:t>Beacon Advertising Campaign Product and Keyword</w:t>
      </w:r>
      <w:r>
        <w:rPr>
          <w:rStyle w:val="eop"/>
          <w:rFonts w:ascii="Cambria" w:hAnsi="Cambria"/>
          <w:sz w:val="20"/>
          <w:szCs w:val="20"/>
        </w:rPr>
        <w:t> </w:t>
      </w:r>
    </w:p>
    <w:p w14:paraId="44F8392B" w14:textId="77777777" w:rsidR="00971F42" w:rsidRDefault="00971F42" w:rsidP="00971F42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  <w:sz w:val="20"/>
          <w:szCs w:val="20"/>
        </w:rPr>
      </w:pPr>
      <w:r>
        <w:rPr>
          <w:rStyle w:val="normaltextrun"/>
          <w:rFonts w:ascii="Cambria" w:hAnsi="Cambria"/>
          <w:sz w:val="20"/>
          <w:szCs w:val="20"/>
          <w:lang w:val="en-US"/>
        </w:rPr>
        <w:t>Beacon Product Traffic</w:t>
      </w:r>
      <w:r>
        <w:rPr>
          <w:rStyle w:val="eop"/>
          <w:rFonts w:ascii="Cambria" w:hAnsi="Cambria"/>
          <w:sz w:val="20"/>
          <w:szCs w:val="20"/>
        </w:rPr>
        <w:t> </w:t>
      </w:r>
    </w:p>
    <w:p w14:paraId="01B60B67" w14:textId="77777777" w:rsidR="00971F42" w:rsidRDefault="00971F42" w:rsidP="00971F42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  <w:sz w:val="20"/>
          <w:szCs w:val="20"/>
        </w:rPr>
      </w:pPr>
      <w:r>
        <w:rPr>
          <w:rStyle w:val="normaltextrun"/>
          <w:rFonts w:ascii="Cambria" w:hAnsi="Cambria"/>
          <w:sz w:val="20"/>
          <w:szCs w:val="20"/>
          <w:lang w:val="en-US"/>
        </w:rPr>
        <w:t>Beacon Product Buy Box</w:t>
      </w:r>
      <w:r>
        <w:rPr>
          <w:rStyle w:val="eop"/>
          <w:rFonts w:ascii="Cambria" w:hAnsi="Cambria"/>
          <w:sz w:val="20"/>
          <w:szCs w:val="20"/>
        </w:rPr>
        <w:t> </w:t>
      </w:r>
    </w:p>
    <w:p w14:paraId="3FE02DA8" w14:textId="77777777" w:rsidR="00971F42" w:rsidRDefault="00971F42" w:rsidP="00971F42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  <w:sz w:val="20"/>
          <w:szCs w:val="20"/>
        </w:rPr>
      </w:pPr>
      <w:r>
        <w:rPr>
          <w:rStyle w:val="normaltextrun"/>
          <w:rFonts w:ascii="Cambria" w:hAnsi="Cambria"/>
          <w:sz w:val="20"/>
          <w:szCs w:val="20"/>
          <w:lang w:val="en-US"/>
        </w:rPr>
        <w:t>Beacon Product Content Score</w:t>
      </w:r>
      <w:r>
        <w:rPr>
          <w:rStyle w:val="eop"/>
          <w:rFonts w:ascii="Cambria" w:hAnsi="Cambria"/>
          <w:sz w:val="20"/>
          <w:szCs w:val="20"/>
        </w:rPr>
        <w:t> </w:t>
      </w:r>
    </w:p>
    <w:p w14:paraId="16446B90" w14:textId="77777777" w:rsidR="00971F42" w:rsidRDefault="00971F42" w:rsidP="00971F42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  <w:sz w:val="20"/>
          <w:szCs w:val="20"/>
        </w:rPr>
      </w:pPr>
      <w:r>
        <w:rPr>
          <w:rStyle w:val="normaltextrun"/>
          <w:rFonts w:ascii="Cambria" w:hAnsi="Cambria"/>
          <w:sz w:val="20"/>
          <w:szCs w:val="20"/>
          <w:lang w:val="en-US"/>
        </w:rPr>
        <w:t>Beacon Product Reviews</w:t>
      </w:r>
      <w:r>
        <w:rPr>
          <w:rStyle w:val="eop"/>
          <w:rFonts w:ascii="Cambria" w:hAnsi="Cambria"/>
          <w:sz w:val="20"/>
          <w:szCs w:val="20"/>
        </w:rPr>
        <w:t> </w:t>
      </w:r>
    </w:p>
    <w:p w14:paraId="5AEC2BD4" w14:textId="77777777" w:rsidR="00971F42" w:rsidRDefault="00971F42"/>
    <w:p w14:paraId="12380874" w14:textId="315A443A" w:rsidR="00971F42" w:rsidRDefault="00971F42">
      <w:pP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</w:pPr>
      <w:r>
        <w:t xml:space="preserve"> </w:t>
      </w:r>
      <w: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  <w:t>the above tables are existing in Snowflake</w:t>
      </w:r>
    </w:p>
    <w:p w14:paraId="6EF8213C" w14:textId="35FDEF5E" w:rsidR="00971F42" w:rsidRDefault="00971F42">
      <w:pP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</w:pPr>
      <w: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  <w:t xml:space="preserve"> SCHEDULE : Weekly Basis</w:t>
      </w:r>
    </w:p>
    <w:p w14:paraId="69D4C65B" w14:textId="7C164BF6" w:rsidR="00971F42" w:rsidRDefault="00971F42">
      <w:pPr>
        <w:rPr>
          <w:rStyle w:val="normaltextrun"/>
          <w:rFonts w:ascii="Cambria" w:hAnsi="Cambria"/>
          <w:color w:val="000000"/>
          <w:shd w:val="clear" w:color="auto" w:fill="FFFFFF"/>
          <w:lang w:val="en-US"/>
        </w:rPr>
      </w:pPr>
      <w:r>
        <w:rPr>
          <w:rStyle w:val="normaltextrun"/>
          <w:rFonts w:ascii="Cambria" w:hAnsi="Cambria"/>
          <w:color w:val="000000"/>
          <w:shd w:val="clear" w:color="auto" w:fill="FFFFFF"/>
          <w:lang w:val="en-US"/>
        </w:rPr>
        <w:t>Atlas data will have data related to 1</w:t>
      </w:r>
      <w:r>
        <w:rPr>
          <w:rStyle w:val="normaltextrun"/>
          <w:rFonts w:ascii="Cambria" w:hAnsi="Cambria"/>
          <w:color w:val="000000"/>
          <w:sz w:val="17"/>
          <w:szCs w:val="17"/>
          <w:shd w:val="clear" w:color="auto" w:fill="FFFFFF"/>
          <w:vertAlign w:val="superscript"/>
          <w:lang w:val="en-US"/>
        </w:rPr>
        <w:t>st</w:t>
      </w:r>
      <w:r>
        <w:rPr>
          <w:rStyle w:val="normaltextrun"/>
          <w:rFonts w:ascii="Cambria" w:hAnsi="Cambria"/>
          <w:color w:val="000000"/>
          <w:shd w:val="clear" w:color="auto" w:fill="FFFFFF"/>
          <w:lang w:val="en-US"/>
        </w:rPr>
        <w:t xml:space="preserve"> party (1P) and third party- 3P (3</w:t>
      </w:r>
      <w:r>
        <w:rPr>
          <w:rStyle w:val="normaltextrun"/>
          <w:rFonts w:ascii="Cambria" w:hAnsi="Cambria"/>
          <w:color w:val="000000"/>
          <w:sz w:val="17"/>
          <w:szCs w:val="17"/>
          <w:shd w:val="clear" w:color="auto" w:fill="FFFFFF"/>
          <w:vertAlign w:val="superscript"/>
          <w:lang w:val="en-US"/>
        </w:rPr>
        <w:t>rd</w:t>
      </w:r>
      <w:r>
        <w:rPr>
          <w:rStyle w:val="normaltextrun"/>
          <w:rFonts w:ascii="Cambria" w:hAnsi="Cambria"/>
          <w:color w:val="000000"/>
          <w:shd w:val="clear" w:color="auto" w:fill="FFFFFF"/>
          <w:lang w:val="en-US"/>
        </w:rPr>
        <w:t xml:space="preserve"> party -seller central)</w:t>
      </w:r>
    </w:p>
    <w:p w14:paraId="7E6D19CB" w14:textId="4A4422BD" w:rsidR="00971F42" w:rsidRDefault="00971F42">
      <w:pP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</w:pPr>
      <w: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  <w:t>Beacon data will have data related to products sold at 1P</w:t>
      </w:r>
    </w:p>
    <w:p w14:paraId="32F58D2B" w14:textId="0D1BE8BE" w:rsidR="00971F42" w:rsidRDefault="00971F42">
      <w:pP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</w:pPr>
      <w: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  <w:t>We get competitor prices through Atlas and Beacon</w:t>
      </w:r>
    </w:p>
    <w:p w14:paraId="02BC8BBB" w14:textId="71DF861A" w:rsidR="00971F42" w:rsidRDefault="00971F42">
      <w:pP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</w:pPr>
      <w: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  <w:t>since its connected only to our vendor central on Amazon,</w:t>
      </w:r>
    </w:p>
    <w:p w14:paraId="4DD66A81" w14:textId="23160520" w:rsidR="00971F42" w:rsidRDefault="00971F42">
      <w:pP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</w:pPr>
      <w: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  <w:t>will have only SBD prices.</w:t>
      </w:r>
    </w:p>
    <w:p w14:paraId="1ECF6921" w14:textId="070FB179" w:rsidR="005A56FE" w:rsidRDefault="005A56FE">
      <w:pPr>
        <w:rPr>
          <w:rStyle w:val="normaltextrun"/>
          <w:rFonts w:ascii="Cambria" w:hAnsi="Cambria"/>
          <w:color w:val="000000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hd w:val="clear" w:color="auto" w:fill="FFFFFF"/>
        </w:rPr>
        <w:t>T</w:t>
      </w:r>
      <w:r>
        <w:rPr>
          <w:rStyle w:val="normaltextrun"/>
          <w:rFonts w:ascii="Cambria" w:hAnsi="Cambria"/>
          <w:color w:val="000000"/>
          <w:shd w:val="clear" w:color="auto" w:fill="FFFFFF"/>
        </w:rPr>
        <w:t>he Beacon data is integrated to get data from Amazon UK currently</w:t>
      </w:r>
    </w:p>
    <w:p w14:paraId="0018121A" w14:textId="06518754" w:rsidR="00A01183" w:rsidRDefault="00A01183">
      <w:pP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</w:pPr>
      <w: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  <w:t>There are conversations to include data from Brazil, Germany, France, Italy, and Spain in near future.</w:t>
      </w:r>
    </w:p>
    <w:p w14:paraId="5CCFB02C" w14:textId="77777777" w:rsidR="00971F42" w:rsidRDefault="00971F42"/>
    <w:sectPr w:rsidR="0097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2AE5"/>
    <w:multiLevelType w:val="multilevel"/>
    <w:tmpl w:val="AA341E8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06FC4"/>
    <w:multiLevelType w:val="multilevel"/>
    <w:tmpl w:val="15B40D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75BA2"/>
    <w:multiLevelType w:val="multilevel"/>
    <w:tmpl w:val="2EF868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725F8"/>
    <w:multiLevelType w:val="multilevel"/>
    <w:tmpl w:val="A86476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A0B25"/>
    <w:multiLevelType w:val="multilevel"/>
    <w:tmpl w:val="7F78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351FF"/>
    <w:multiLevelType w:val="multilevel"/>
    <w:tmpl w:val="C82E2AF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75021"/>
    <w:multiLevelType w:val="multilevel"/>
    <w:tmpl w:val="7F7C22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A0783F"/>
    <w:multiLevelType w:val="multilevel"/>
    <w:tmpl w:val="933865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9010D2"/>
    <w:multiLevelType w:val="multilevel"/>
    <w:tmpl w:val="F4E816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7D51CB"/>
    <w:multiLevelType w:val="multilevel"/>
    <w:tmpl w:val="23EEB7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552BB8"/>
    <w:multiLevelType w:val="multilevel"/>
    <w:tmpl w:val="DFAA31B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8557B3"/>
    <w:multiLevelType w:val="multilevel"/>
    <w:tmpl w:val="5DB2C9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F20D54"/>
    <w:multiLevelType w:val="multilevel"/>
    <w:tmpl w:val="ED265E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566B0E"/>
    <w:multiLevelType w:val="multilevel"/>
    <w:tmpl w:val="716492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747078">
    <w:abstractNumId w:val="4"/>
  </w:num>
  <w:num w:numId="2" w16cid:durableId="1780949664">
    <w:abstractNumId w:val="2"/>
  </w:num>
  <w:num w:numId="3" w16cid:durableId="181746823">
    <w:abstractNumId w:val="11"/>
  </w:num>
  <w:num w:numId="4" w16cid:durableId="1158762973">
    <w:abstractNumId w:val="1"/>
  </w:num>
  <w:num w:numId="5" w16cid:durableId="1687756535">
    <w:abstractNumId w:val="8"/>
  </w:num>
  <w:num w:numId="6" w16cid:durableId="555894495">
    <w:abstractNumId w:val="13"/>
  </w:num>
  <w:num w:numId="7" w16cid:durableId="332531985">
    <w:abstractNumId w:val="12"/>
  </w:num>
  <w:num w:numId="8" w16cid:durableId="220605536">
    <w:abstractNumId w:val="7"/>
  </w:num>
  <w:num w:numId="9" w16cid:durableId="664674116">
    <w:abstractNumId w:val="9"/>
  </w:num>
  <w:num w:numId="10" w16cid:durableId="520554492">
    <w:abstractNumId w:val="3"/>
  </w:num>
  <w:num w:numId="11" w16cid:durableId="1960800437">
    <w:abstractNumId w:val="5"/>
  </w:num>
  <w:num w:numId="12" w16cid:durableId="585261100">
    <w:abstractNumId w:val="6"/>
  </w:num>
  <w:num w:numId="13" w16cid:durableId="1373774165">
    <w:abstractNumId w:val="10"/>
  </w:num>
  <w:num w:numId="14" w16cid:durableId="177019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42"/>
    <w:rsid w:val="004707C2"/>
    <w:rsid w:val="005A56FE"/>
    <w:rsid w:val="00971F42"/>
    <w:rsid w:val="00A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AC39"/>
  <w15:chartTrackingRefBased/>
  <w15:docId w15:val="{D8EC8F7C-9862-494D-8F18-B8BF550D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71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71F42"/>
  </w:style>
  <w:style w:type="character" w:customStyle="1" w:styleId="tabchar">
    <w:name w:val="tabchar"/>
    <w:basedOn w:val="DefaultParagraphFont"/>
    <w:rsid w:val="00971F42"/>
  </w:style>
  <w:style w:type="character" w:customStyle="1" w:styleId="eop">
    <w:name w:val="eop"/>
    <w:basedOn w:val="DefaultParagraphFont"/>
    <w:rsid w:val="00971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3</cp:revision>
  <dcterms:created xsi:type="dcterms:W3CDTF">2022-08-30T16:56:00Z</dcterms:created>
  <dcterms:modified xsi:type="dcterms:W3CDTF">2022-08-30T17:34:00Z</dcterms:modified>
</cp:coreProperties>
</file>