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C11B" w14:textId="77777777" w:rsidR="00A73B69" w:rsidRPr="002F6076" w:rsidRDefault="00A73B69" w:rsidP="002F6076">
      <w:pPr>
        <w:jc w:val="both"/>
        <w:rPr>
          <w:rFonts w:ascii="Times New Roman" w:hAnsi="Times New Roman" w:cs="Times New Roman"/>
          <w:b/>
          <w:bCs/>
          <w:i/>
          <w:iCs/>
          <w:sz w:val="28"/>
          <w:szCs w:val="28"/>
        </w:rPr>
      </w:pPr>
      <w:r w:rsidRPr="002F6076">
        <w:rPr>
          <w:rFonts w:ascii="Times New Roman" w:hAnsi="Times New Roman" w:cs="Times New Roman"/>
          <w:b/>
          <w:bCs/>
          <w:i/>
          <w:iCs/>
          <w:sz w:val="28"/>
          <w:szCs w:val="28"/>
        </w:rPr>
        <w:t>"Federal Character: The Real Lack of Character."</w:t>
      </w:r>
    </w:p>
    <w:p w14:paraId="1658FAA8" w14:textId="13EB98C9" w:rsidR="00A73B69" w:rsidRPr="002F6076" w:rsidRDefault="00A73B69" w:rsidP="002F6076">
      <w:pPr>
        <w:jc w:val="both"/>
        <w:rPr>
          <w:rFonts w:ascii="Times New Roman" w:hAnsi="Times New Roman" w:cs="Times New Roman"/>
          <w:sz w:val="28"/>
          <w:szCs w:val="28"/>
        </w:rPr>
      </w:pPr>
      <w:r w:rsidRPr="002F6076">
        <w:rPr>
          <w:rFonts w:ascii="Times New Roman" w:hAnsi="Times New Roman" w:cs="Times New Roman"/>
          <w:sz w:val="28"/>
          <w:szCs w:val="28"/>
        </w:rPr>
        <w:t xml:space="preserve">I keep pondering: </w:t>
      </w:r>
      <w:r w:rsidR="002F6076">
        <w:rPr>
          <w:rFonts w:ascii="Times New Roman" w:hAnsi="Times New Roman" w:cs="Times New Roman"/>
          <w:sz w:val="28"/>
          <w:szCs w:val="28"/>
        </w:rPr>
        <w:t>H</w:t>
      </w:r>
      <w:r w:rsidRPr="002F6076">
        <w:rPr>
          <w:rFonts w:ascii="Times New Roman" w:hAnsi="Times New Roman" w:cs="Times New Roman"/>
          <w:sz w:val="28"/>
          <w:szCs w:val="28"/>
        </w:rPr>
        <w:t>ow do you expect Federal Character to work in a system led by individuals who lack character?</w:t>
      </w:r>
    </w:p>
    <w:p w14:paraId="1542E9E3" w14:textId="77777777" w:rsidR="00A73B69" w:rsidRPr="002F6076" w:rsidRDefault="00A73B69" w:rsidP="002F6076">
      <w:pPr>
        <w:jc w:val="both"/>
        <w:rPr>
          <w:rFonts w:ascii="Times New Roman" w:hAnsi="Times New Roman" w:cs="Times New Roman"/>
          <w:sz w:val="28"/>
          <w:szCs w:val="28"/>
        </w:rPr>
      </w:pPr>
    </w:p>
    <w:p w14:paraId="4550DF25" w14:textId="0BB35254" w:rsidR="00935016" w:rsidRPr="002F6076" w:rsidRDefault="00D92454" w:rsidP="002F6076">
      <w:pPr>
        <w:jc w:val="both"/>
        <w:rPr>
          <w:rFonts w:ascii="Times New Roman" w:hAnsi="Times New Roman" w:cs="Times New Roman"/>
          <w:sz w:val="28"/>
          <w:szCs w:val="28"/>
        </w:rPr>
      </w:pPr>
      <w:r w:rsidRPr="002F6076">
        <w:rPr>
          <w:rFonts w:ascii="Times New Roman" w:hAnsi="Times New Roman" w:cs="Times New Roman"/>
          <w:sz w:val="28"/>
          <w:szCs w:val="28"/>
        </w:rPr>
        <w:t xml:space="preserve">Though enshrined in the 1999 Constitution (as amended), the principle of Federal Character remains a dream for the favoured and a nightmare for the neglected." "This is a clear example of the adage: 'You can’t give what you don’t have.' Over the years—most recently in particular—Nigerian politicians have consistently displayed attributes that can hardly be described as worthy of character. The last two administrations have witnessed the principle of inclusiveness being relegated to the background while adopting the principle of </w:t>
      </w:r>
      <w:r w:rsidR="00935016" w:rsidRPr="002F6076">
        <w:rPr>
          <w:rFonts w:ascii="Times New Roman" w:hAnsi="Times New Roman" w:cs="Times New Roman"/>
          <w:sz w:val="28"/>
          <w:szCs w:val="28"/>
        </w:rPr>
        <w:t>‘’Clannism’</w:t>
      </w:r>
      <w:r w:rsidR="002F6076">
        <w:rPr>
          <w:rFonts w:ascii="Times New Roman" w:hAnsi="Times New Roman" w:cs="Times New Roman"/>
          <w:sz w:val="28"/>
          <w:szCs w:val="28"/>
        </w:rPr>
        <w:t>.</w:t>
      </w:r>
      <w:r w:rsidR="00935016" w:rsidRPr="002F6076">
        <w:rPr>
          <w:rFonts w:ascii="Times New Roman" w:hAnsi="Times New Roman" w:cs="Times New Roman"/>
          <w:sz w:val="28"/>
          <w:szCs w:val="28"/>
        </w:rPr>
        <w:t xml:space="preserve">’ If there is one thing this current administration has effectively copied from the last, it is clannism or tribalism. This makes me ponder: Is it this same administration that will adopt the principle of Federal Character as a working modus? </w:t>
      </w:r>
      <w:r w:rsidR="00957921" w:rsidRPr="00957921">
        <w:rPr>
          <w:rFonts w:ascii="Times New Roman" w:hAnsi="Times New Roman" w:cs="Times New Roman"/>
          <w:sz w:val="28"/>
          <w:szCs w:val="28"/>
        </w:rPr>
        <w:t>A government that has openly proven through its actions</w:t>
      </w:r>
      <w:r w:rsidR="00957921">
        <w:rPr>
          <w:rFonts w:ascii="Times New Roman" w:hAnsi="Times New Roman" w:cs="Times New Roman"/>
          <w:sz w:val="28"/>
          <w:szCs w:val="28"/>
        </w:rPr>
        <w:t xml:space="preserve"> and appointments</w:t>
      </w:r>
      <w:r w:rsidR="00957921" w:rsidRPr="00957921">
        <w:rPr>
          <w:rFonts w:ascii="Times New Roman" w:hAnsi="Times New Roman" w:cs="Times New Roman"/>
          <w:sz w:val="28"/>
          <w:szCs w:val="28"/>
        </w:rPr>
        <w:t xml:space="preserve"> to be biased along tr</w:t>
      </w:r>
      <w:r w:rsidR="00957921">
        <w:rPr>
          <w:rFonts w:ascii="Times New Roman" w:hAnsi="Times New Roman" w:cs="Times New Roman"/>
          <w:sz w:val="28"/>
          <w:szCs w:val="28"/>
        </w:rPr>
        <w:t>ibal lines?</w:t>
      </w:r>
      <w:r w:rsidR="002F6076">
        <w:rPr>
          <w:rFonts w:ascii="Times New Roman" w:hAnsi="Times New Roman" w:cs="Times New Roman"/>
          <w:sz w:val="28"/>
          <w:szCs w:val="28"/>
        </w:rPr>
        <w:t xml:space="preserve"> </w:t>
      </w:r>
      <w:r w:rsidR="00935016" w:rsidRPr="002F6076">
        <w:rPr>
          <w:rFonts w:ascii="Times New Roman" w:hAnsi="Times New Roman" w:cs="Times New Roman"/>
          <w:sz w:val="28"/>
          <w:szCs w:val="28"/>
        </w:rPr>
        <w:t>Where is the character?</w:t>
      </w:r>
    </w:p>
    <w:p w14:paraId="417F3053" w14:textId="77777777" w:rsidR="00935016" w:rsidRPr="002F6076" w:rsidRDefault="00935016" w:rsidP="002F6076">
      <w:pPr>
        <w:jc w:val="both"/>
        <w:rPr>
          <w:rFonts w:ascii="Times New Roman" w:hAnsi="Times New Roman" w:cs="Times New Roman"/>
          <w:sz w:val="28"/>
          <w:szCs w:val="28"/>
        </w:rPr>
      </w:pPr>
    </w:p>
    <w:p w14:paraId="49FD54FB" w14:textId="55479877" w:rsidR="002F6076" w:rsidRPr="00B82EF1" w:rsidRDefault="00957921" w:rsidP="002F6076">
      <w:pPr>
        <w:jc w:val="both"/>
        <w:rPr>
          <w:rFonts w:ascii="Times New Roman" w:hAnsi="Times New Roman" w:cs="Times New Roman"/>
          <w:b/>
          <w:bCs/>
          <w:sz w:val="28"/>
          <w:szCs w:val="28"/>
        </w:rPr>
      </w:pPr>
      <w:r>
        <w:rPr>
          <w:rFonts w:ascii="Times New Roman" w:hAnsi="Times New Roman" w:cs="Times New Roman"/>
          <w:sz w:val="28"/>
          <w:szCs w:val="28"/>
        </w:rPr>
        <w:t xml:space="preserve">According to </w:t>
      </w:r>
      <w:r w:rsidR="002F6076">
        <w:rPr>
          <w:rFonts w:ascii="Times New Roman" w:hAnsi="Times New Roman" w:cs="Times New Roman"/>
          <w:sz w:val="28"/>
          <w:szCs w:val="28"/>
        </w:rPr>
        <w:t>S</w:t>
      </w:r>
      <w:r w:rsidR="00A73B69" w:rsidRPr="00A73B69">
        <w:rPr>
          <w:rFonts w:ascii="Times New Roman" w:hAnsi="Times New Roman" w:cs="Times New Roman"/>
          <w:sz w:val="28"/>
          <w:szCs w:val="28"/>
        </w:rPr>
        <w:t>ection 14(3)</w:t>
      </w:r>
      <w:r w:rsidR="00935016" w:rsidRPr="002F6076">
        <w:rPr>
          <w:rFonts w:ascii="Times New Roman" w:hAnsi="Times New Roman" w:cs="Times New Roman"/>
          <w:sz w:val="28"/>
          <w:szCs w:val="28"/>
        </w:rPr>
        <w:t xml:space="preserve"> of the 1996 constitution (as amended), </w:t>
      </w:r>
      <w:r w:rsidR="00935016" w:rsidRPr="002F6076">
        <w:rPr>
          <w:rFonts w:ascii="Times New Roman" w:hAnsi="Times New Roman" w:cs="Times New Roman"/>
          <w:i/>
          <w:iCs/>
          <w:sz w:val="28"/>
          <w:szCs w:val="28"/>
        </w:rPr>
        <w:t>t</w:t>
      </w:r>
      <w:r w:rsidR="00A73B69" w:rsidRPr="00A73B69">
        <w:rPr>
          <w:rFonts w:ascii="Times New Roman" w:hAnsi="Times New Roman" w:cs="Times New Roman"/>
          <w:i/>
          <w:iCs/>
          <w:sz w:val="28"/>
          <w:szCs w:val="28"/>
        </w:rPr>
        <w:t>he composition of the Government of the Federation or any of its agencies and the conduct of its affairs shall be carried out in such a manner as to reflect the federal character of Nigeria and the need to promote national unity, and also to command national loyalty, thereby ensuring that there shall be no predominance of persons from a few states or from a few ethnic or other sectional groups in that Government or in any of its agencies."</w:t>
      </w:r>
    </w:p>
    <w:p w14:paraId="1A5E6C4B" w14:textId="4B60572E" w:rsidR="00935016" w:rsidRPr="002F6076" w:rsidRDefault="00935016" w:rsidP="002F6076">
      <w:pPr>
        <w:jc w:val="both"/>
        <w:rPr>
          <w:rFonts w:ascii="Times New Roman" w:hAnsi="Times New Roman" w:cs="Times New Roman"/>
          <w:b/>
          <w:bCs/>
          <w:sz w:val="28"/>
          <w:szCs w:val="28"/>
          <w:lang w:val="en-US"/>
        </w:rPr>
      </w:pPr>
      <w:r w:rsidRPr="002F6076">
        <w:rPr>
          <w:rFonts w:ascii="Times New Roman" w:hAnsi="Times New Roman" w:cs="Times New Roman"/>
          <w:b/>
          <w:bCs/>
          <w:sz w:val="28"/>
          <w:szCs w:val="28"/>
          <w:lang w:val="en-US"/>
        </w:rPr>
        <w:t>Also:</w:t>
      </w:r>
    </w:p>
    <w:p w14:paraId="4348BA40" w14:textId="256EEF08" w:rsidR="002F6076" w:rsidRPr="00B82EF1" w:rsidRDefault="00A73B69" w:rsidP="002F6076">
      <w:pPr>
        <w:jc w:val="both"/>
        <w:rPr>
          <w:rFonts w:ascii="Times New Roman" w:hAnsi="Times New Roman" w:cs="Times New Roman"/>
          <w:sz w:val="28"/>
          <w:szCs w:val="28"/>
          <w:lang w:val="en-US"/>
        </w:rPr>
      </w:pPr>
      <w:r w:rsidRPr="00A73B69">
        <w:rPr>
          <w:rFonts w:ascii="Times New Roman" w:hAnsi="Times New Roman" w:cs="Times New Roman"/>
          <w:sz w:val="28"/>
          <w:szCs w:val="28"/>
        </w:rPr>
        <w:t>Section 153(1)(c)</w:t>
      </w:r>
      <w:r w:rsidR="00935016" w:rsidRPr="00957921">
        <w:rPr>
          <w:rFonts w:ascii="Times New Roman" w:hAnsi="Times New Roman" w:cs="Times New Roman"/>
          <w:sz w:val="28"/>
          <w:szCs w:val="28"/>
        </w:rPr>
        <w:t xml:space="preserve"> </w:t>
      </w:r>
      <w:r w:rsidRPr="00A73B69">
        <w:rPr>
          <w:rFonts w:ascii="Times New Roman" w:hAnsi="Times New Roman" w:cs="Times New Roman"/>
          <w:sz w:val="28"/>
          <w:szCs w:val="28"/>
        </w:rPr>
        <w:t>establishes the Federal Character Commission (FCC) as a constitutional body.</w:t>
      </w:r>
    </w:p>
    <w:p w14:paraId="4F5C80D8" w14:textId="16B1EFC9" w:rsidR="00935016" w:rsidRPr="002F6076" w:rsidRDefault="00935016" w:rsidP="002F6076">
      <w:pPr>
        <w:jc w:val="both"/>
        <w:rPr>
          <w:rFonts w:ascii="Times New Roman" w:hAnsi="Times New Roman" w:cs="Times New Roman"/>
          <w:b/>
          <w:bCs/>
          <w:sz w:val="28"/>
          <w:szCs w:val="28"/>
        </w:rPr>
      </w:pPr>
      <w:r w:rsidRPr="002F6076">
        <w:rPr>
          <w:rFonts w:ascii="Times New Roman" w:hAnsi="Times New Roman" w:cs="Times New Roman"/>
          <w:b/>
          <w:bCs/>
          <w:sz w:val="28"/>
          <w:szCs w:val="28"/>
        </w:rPr>
        <w:t xml:space="preserve">Additionally: </w:t>
      </w:r>
    </w:p>
    <w:p w14:paraId="5A39D8FF" w14:textId="16BE0090" w:rsidR="00A73B69" w:rsidRPr="00A73B69" w:rsidRDefault="00A73B69" w:rsidP="002F6076">
      <w:pPr>
        <w:jc w:val="both"/>
        <w:rPr>
          <w:rFonts w:ascii="Times New Roman" w:hAnsi="Times New Roman" w:cs="Times New Roman"/>
          <w:sz w:val="28"/>
          <w:szCs w:val="28"/>
        </w:rPr>
      </w:pPr>
      <w:r w:rsidRPr="00A73B69">
        <w:rPr>
          <w:rFonts w:ascii="Times New Roman" w:hAnsi="Times New Roman" w:cs="Times New Roman"/>
          <w:sz w:val="28"/>
          <w:szCs w:val="28"/>
        </w:rPr>
        <w:t>Third Schedule, Part I, Paragraph 8</w:t>
      </w:r>
      <w:r w:rsidR="00935016" w:rsidRPr="002F6076">
        <w:rPr>
          <w:rFonts w:ascii="Times New Roman" w:hAnsi="Times New Roman" w:cs="Times New Roman"/>
          <w:sz w:val="28"/>
          <w:szCs w:val="28"/>
        </w:rPr>
        <w:t xml:space="preserve"> </w:t>
      </w:r>
      <w:r w:rsidRPr="00A73B69">
        <w:rPr>
          <w:rFonts w:ascii="Times New Roman" w:hAnsi="Times New Roman" w:cs="Times New Roman"/>
          <w:sz w:val="28"/>
          <w:szCs w:val="28"/>
        </w:rPr>
        <w:t>outlines the functions of the Federal Character Commission, which include:</w:t>
      </w:r>
    </w:p>
    <w:p w14:paraId="7846937D" w14:textId="77777777" w:rsidR="00A73B69" w:rsidRPr="00A73B69" w:rsidRDefault="00A73B69" w:rsidP="002F6076">
      <w:pPr>
        <w:numPr>
          <w:ilvl w:val="0"/>
          <w:numId w:val="1"/>
        </w:numPr>
        <w:jc w:val="both"/>
        <w:rPr>
          <w:rFonts w:ascii="Times New Roman" w:hAnsi="Times New Roman" w:cs="Times New Roman"/>
          <w:sz w:val="28"/>
          <w:szCs w:val="28"/>
        </w:rPr>
      </w:pPr>
      <w:r w:rsidRPr="00A73B69">
        <w:rPr>
          <w:rFonts w:ascii="Times New Roman" w:hAnsi="Times New Roman" w:cs="Times New Roman"/>
          <w:sz w:val="28"/>
          <w:szCs w:val="28"/>
        </w:rPr>
        <w:t>Monitoring and enforcing compliance with the federal character principle in appointments and recruitments into public service institutions.</w:t>
      </w:r>
    </w:p>
    <w:p w14:paraId="1AA371F0" w14:textId="47C8E6DA" w:rsidR="00957921" w:rsidRPr="00B82EF1" w:rsidRDefault="00935016" w:rsidP="002F6076">
      <w:pPr>
        <w:jc w:val="both"/>
        <w:rPr>
          <w:rFonts w:ascii="Times New Roman" w:hAnsi="Times New Roman" w:cs="Times New Roman"/>
          <w:sz w:val="28"/>
          <w:szCs w:val="28"/>
        </w:rPr>
      </w:pPr>
      <w:r w:rsidRPr="002F6076">
        <w:rPr>
          <w:rFonts w:ascii="Times New Roman" w:hAnsi="Times New Roman" w:cs="Times New Roman"/>
          <w:sz w:val="28"/>
          <w:szCs w:val="28"/>
        </w:rPr>
        <w:lastRenderedPageBreak/>
        <w:t xml:space="preserve">With the aforementioned points in mind, it is glaringly evident that Nigerian politicians are often driven by emotions when making decisions, rather than being guided by logic in enforcing the laws of the land. </w:t>
      </w:r>
      <w:r w:rsidR="00933CE5" w:rsidRPr="002F6076">
        <w:rPr>
          <w:rFonts w:ascii="Times New Roman" w:hAnsi="Times New Roman" w:cs="Times New Roman"/>
          <w:sz w:val="28"/>
          <w:szCs w:val="28"/>
        </w:rPr>
        <w:t>The last time Nigeria witnessed a fraction of an all-inclusive government was under the current major opposition</w:t>
      </w:r>
      <w:r w:rsidR="00957921">
        <w:rPr>
          <w:rFonts w:ascii="Times New Roman" w:hAnsi="Times New Roman" w:cs="Times New Roman"/>
          <w:sz w:val="28"/>
          <w:szCs w:val="28"/>
        </w:rPr>
        <w:t xml:space="preserve"> party</w:t>
      </w:r>
      <w:r w:rsidR="00933CE5" w:rsidRPr="002F6076">
        <w:rPr>
          <w:rFonts w:ascii="Times New Roman" w:hAnsi="Times New Roman" w:cs="Times New Roman"/>
          <w:sz w:val="28"/>
          <w:szCs w:val="28"/>
        </w:rPr>
        <w:t>. I must state that following this path will only lead to more agitation from parts that feel left out of governance. In light of this, I would like to recommend the principle of Federal Character as a national security policy to ensure peace.</w:t>
      </w:r>
    </w:p>
    <w:p w14:paraId="2EBB42E8" w14:textId="498F5457" w:rsidR="00933CE5" w:rsidRPr="00957921" w:rsidRDefault="002F6076" w:rsidP="002F6076">
      <w:pPr>
        <w:jc w:val="both"/>
        <w:rPr>
          <w:rFonts w:ascii="Times New Roman" w:hAnsi="Times New Roman" w:cs="Times New Roman"/>
          <w:b/>
          <w:bCs/>
          <w:sz w:val="28"/>
          <w:szCs w:val="28"/>
        </w:rPr>
      </w:pPr>
      <w:r w:rsidRPr="00957921">
        <w:rPr>
          <w:rFonts w:ascii="Times New Roman" w:hAnsi="Times New Roman" w:cs="Times New Roman"/>
          <w:b/>
          <w:bCs/>
          <w:sz w:val="28"/>
          <w:szCs w:val="28"/>
        </w:rPr>
        <w:t xml:space="preserve">Food for thought: </w:t>
      </w:r>
    </w:p>
    <w:p w14:paraId="3BC7FC2C" w14:textId="55C28107" w:rsidR="00933CE5" w:rsidRPr="002F6076" w:rsidRDefault="00933CE5" w:rsidP="002F6076">
      <w:pPr>
        <w:pStyle w:val="ListParagraph"/>
        <w:numPr>
          <w:ilvl w:val="0"/>
          <w:numId w:val="2"/>
        </w:numPr>
        <w:jc w:val="both"/>
        <w:rPr>
          <w:rFonts w:ascii="Times New Roman" w:hAnsi="Times New Roman" w:cs="Times New Roman"/>
          <w:sz w:val="28"/>
          <w:szCs w:val="28"/>
          <w:lang w:val="en-US"/>
        </w:rPr>
      </w:pPr>
      <w:r w:rsidRPr="002F6076">
        <w:rPr>
          <w:rFonts w:ascii="Times New Roman" w:hAnsi="Times New Roman" w:cs="Times New Roman"/>
          <w:sz w:val="28"/>
          <w:szCs w:val="28"/>
        </w:rPr>
        <w:t xml:space="preserve"> </w:t>
      </w:r>
      <w:r w:rsidR="002F6076" w:rsidRPr="002F6076">
        <w:rPr>
          <w:rFonts w:ascii="Times New Roman" w:hAnsi="Times New Roman" w:cs="Times New Roman"/>
          <w:sz w:val="28"/>
          <w:szCs w:val="28"/>
        </w:rPr>
        <w:t>How did we reach the point where an elected government official chooses which laws to obey and which to ignore?</w:t>
      </w:r>
      <w:r w:rsidRPr="002F6076">
        <w:rPr>
          <w:rFonts w:ascii="Times New Roman" w:hAnsi="Times New Roman" w:cs="Times New Roman"/>
          <w:sz w:val="28"/>
          <w:szCs w:val="28"/>
        </w:rPr>
        <w:t xml:space="preserve"> </w:t>
      </w:r>
    </w:p>
    <w:p w14:paraId="714B282B" w14:textId="26DCB3F7" w:rsidR="002F6076" w:rsidRPr="002F6076" w:rsidRDefault="002F6076" w:rsidP="002F6076">
      <w:pPr>
        <w:pStyle w:val="ListParagraph"/>
        <w:numPr>
          <w:ilvl w:val="0"/>
          <w:numId w:val="2"/>
        </w:numPr>
        <w:jc w:val="both"/>
        <w:rPr>
          <w:rFonts w:ascii="Times New Roman" w:hAnsi="Times New Roman" w:cs="Times New Roman"/>
          <w:sz w:val="28"/>
          <w:szCs w:val="28"/>
          <w:lang w:val="en-US"/>
        </w:rPr>
      </w:pPr>
      <w:r w:rsidRPr="002F6076">
        <w:rPr>
          <w:rFonts w:ascii="Times New Roman" w:hAnsi="Times New Roman" w:cs="Times New Roman"/>
          <w:sz w:val="28"/>
          <w:szCs w:val="28"/>
        </w:rPr>
        <w:t>It’s hard to justify claiming that one tribe holds a monopoly on qualified individuals. Surely, other tribes can also boast of equally qualified people. So, why this division?</w:t>
      </w:r>
    </w:p>
    <w:p w14:paraId="625E13A4" w14:textId="3ED05CB6" w:rsidR="002F6076" w:rsidRPr="002F6076" w:rsidRDefault="002F6076" w:rsidP="002F6076">
      <w:pPr>
        <w:pStyle w:val="ListParagraph"/>
        <w:numPr>
          <w:ilvl w:val="0"/>
          <w:numId w:val="2"/>
        </w:numPr>
        <w:jc w:val="both"/>
        <w:rPr>
          <w:rFonts w:ascii="Times New Roman" w:hAnsi="Times New Roman" w:cs="Times New Roman"/>
          <w:sz w:val="28"/>
          <w:szCs w:val="28"/>
          <w:lang w:val="en-US"/>
        </w:rPr>
      </w:pPr>
      <w:r w:rsidRPr="002F6076">
        <w:rPr>
          <w:rFonts w:ascii="Times New Roman" w:hAnsi="Times New Roman" w:cs="Times New Roman"/>
          <w:sz w:val="28"/>
          <w:szCs w:val="28"/>
        </w:rPr>
        <w:t xml:space="preserve">Does inclusiveness (Federal Character) truly reflect development. </w:t>
      </w:r>
    </w:p>
    <w:sectPr w:rsidR="002F6076" w:rsidRPr="002F6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1F35"/>
    <w:multiLevelType w:val="hybridMultilevel"/>
    <w:tmpl w:val="7F6239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A281F47"/>
    <w:multiLevelType w:val="multilevel"/>
    <w:tmpl w:val="4D8E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646980">
    <w:abstractNumId w:val="1"/>
  </w:num>
  <w:num w:numId="2" w16cid:durableId="99603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69"/>
    <w:rsid w:val="002F6076"/>
    <w:rsid w:val="003C31DD"/>
    <w:rsid w:val="00933CE5"/>
    <w:rsid w:val="00935016"/>
    <w:rsid w:val="00957921"/>
    <w:rsid w:val="00A73B69"/>
    <w:rsid w:val="00B82EF1"/>
    <w:rsid w:val="00D92454"/>
    <w:rsid w:val="00FD7A5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5668"/>
  <w15:chartTrackingRefBased/>
  <w15:docId w15:val="{F73CAF45-CAFD-44B1-A3CC-39E1BB4C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B69"/>
    <w:rPr>
      <w:rFonts w:eastAsiaTheme="majorEastAsia" w:cstheme="majorBidi"/>
      <w:color w:val="272727" w:themeColor="text1" w:themeTint="D8"/>
    </w:rPr>
  </w:style>
  <w:style w:type="paragraph" w:styleId="Title">
    <w:name w:val="Title"/>
    <w:basedOn w:val="Normal"/>
    <w:next w:val="Normal"/>
    <w:link w:val="TitleChar"/>
    <w:uiPriority w:val="10"/>
    <w:qFormat/>
    <w:rsid w:val="00A73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B69"/>
    <w:pPr>
      <w:spacing w:before="160"/>
      <w:jc w:val="center"/>
    </w:pPr>
    <w:rPr>
      <w:i/>
      <w:iCs/>
      <w:color w:val="404040" w:themeColor="text1" w:themeTint="BF"/>
    </w:rPr>
  </w:style>
  <w:style w:type="character" w:customStyle="1" w:styleId="QuoteChar">
    <w:name w:val="Quote Char"/>
    <w:basedOn w:val="DefaultParagraphFont"/>
    <w:link w:val="Quote"/>
    <w:uiPriority w:val="29"/>
    <w:rsid w:val="00A73B69"/>
    <w:rPr>
      <w:i/>
      <w:iCs/>
      <w:color w:val="404040" w:themeColor="text1" w:themeTint="BF"/>
    </w:rPr>
  </w:style>
  <w:style w:type="paragraph" w:styleId="ListParagraph">
    <w:name w:val="List Paragraph"/>
    <w:basedOn w:val="Normal"/>
    <w:uiPriority w:val="34"/>
    <w:qFormat/>
    <w:rsid w:val="00A73B69"/>
    <w:pPr>
      <w:ind w:left="720"/>
      <w:contextualSpacing/>
    </w:pPr>
  </w:style>
  <w:style w:type="character" w:styleId="IntenseEmphasis">
    <w:name w:val="Intense Emphasis"/>
    <w:basedOn w:val="DefaultParagraphFont"/>
    <w:uiPriority w:val="21"/>
    <w:qFormat/>
    <w:rsid w:val="00A73B69"/>
    <w:rPr>
      <w:i/>
      <w:iCs/>
      <w:color w:val="2F5496" w:themeColor="accent1" w:themeShade="BF"/>
    </w:rPr>
  </w:style>
  <w:style w:type="paragraph" w:styleId="IntenseQuote">
    <w:name w:val="Intense Quote"/>
    <w:basedOn w:val="Normal"/>
    <w:next w:val="Normal"/>
    <w:link w:val="IntenseQuoteChar"/>
    <w:uiPriority w:val="30"/>
    <w:qFormat/>
    <w:rsid w:val="00A73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B69"/>
    <w:rPr>
      <w:i/>
      <w:iCs/>
      <w:color w:val="2F5496" w:themeColor="accent1" w:themeShade="BF"/>
    </w:rPr>
  </w:style>
  <w:style w:type="character" w:styleId="IntenseReference">
    <w:name w:val="Intense Reference"/>
    <w:basedOn w:val="DefaultParagraphFont"/>
    <w:uiPriority w:val="32"/>
    <w:qFormat/>
    <w:rsid w:val="00A73B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26213">
      <w:bodyDiv w:val="1"/>
      <w:marLeft w:val="0"/>
      <w:marRight w:val="0"/>
      <w:marTop w:val="0"/>
      <w:marBottom w:val="0"/>
      <w:divBdr>
        <w:top w:val="none" w:sz="0" w:space="0" w:color="auto"/>
        <w:left w:val="none" w:sz="0" w:space="0" w:color="auto"/>
        <w:bottom w:val="none" w:sz="0" w:space="0" w:color="auto"/>
        <w:right w:val="none" w:sz="0" w:space="0" w:color="auto"/>
      </w:divBdr>
      <w:divsChild>
        <w:div w:id="197544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753248">
      <w:bodyDiv w:val="1"/>
      <w:marLeft w:val="0"/>
      <w:marRight w:val="0"/>
      <w:marTop w:val="0"/>
      <w:marBottom w:val="0"/>
      <w:divBdr>
        <w:top w:val="none" w:sz="0" w:space="0" w:color="auto"/>
        <w:left w:val="none" w:sz="0" w:space="0" w:color="auto"/>
        <w:bottom w:val="none" w:sz="0" w:space="0" w:color="auto"/>
        <w:right w:val="none" w:sz="0" w:space="0" w:color="auto"/>
      </w:divBdr>
      <w:divsChild>
        <w:div w:id="14820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270562">
      <w:bodyDiv w:val="1"/>
      <w:marLeft w:val="0"/>
      <w:marRight w:val="0"/>
      <w:marTop w:val="0"/>
      <w:marBottom w:val="0"/>
      <w:divBdr>
        <w:top w:val="none" w:sz="0" w:space="0" w:color="auto"/>
        <w:left w:val="none" w:sz="0" w:space="0" w:color="auto"/>
        <w:bottom w:val="none" w:sz="0" w:space="0" w:color="auto"/>
        <w:right w:val="none" w:sz="0" w:space="0" w:color="auto"/>
      </w:divBdr>
    </w:div>
    <w:div w:id="183772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Ambless Godswill</dc:creator>
  <cp:keywords/>
  <dc:description/>
  <cp:lastModifiedBy>Ambless Godswill</cp:lastModifiedBy>
  <cp:revision>2</cp:revision>
  <dcterms:created xsi:type="dcterms:W3CDTF">2025-05-11T20:45:00Z</dcterms:created>
  <dcterms:modified xsi:type="dcterms:W3CDTF">2025-11-10T12:21:00Z</dcterms:modified>
</cp:coreProperties>
</file>