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B117" w14:textId="77777777" w:rsidR="00BC18A9" w:rsidRPr="002F1071" w:rsidRDefault="00BC18A9" w:rsidP="00BC18A9">
      <w:pPr>
        <w:pStyle w:val="Absbox"/>
        <w:rPr>
          <w:lang w:val="pt-BR"/>
        </w:rPr>
      </w:pPr>
    </w:p>
    <w:p w14:paraId="0C56A14A" w14:textId="7B2717E8" w:rsidR="00BC18A9" w:rsidRPr="000C02B2" w:rsidRDefault="00BC18A9" w:rsidP="00BC18A9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0C02B2">
        <w:rPr>
          <w:rFonts w:ascii="Arial" w:hAnsi="Arial" w:cs="Arial"/>
          <w:b/>
          <w:sz w:val="24"/>
          <w:szCs w:val="24"/>
          <w:lang w:val="pt-BR"/>
        </w:rPr>
        <w:t>DESENVOLVIMENTO D</w:t>
      </w:r>
      <w:r>
        <w:rPr>
          <w:rFonts w:ascii="Arial" w:hAnsi="Arial" w:cs="Arial"/>
          <w:b/>
          <w:sz w:val="24"/>
          <w:szCs w:val="24"/>
          <w:lang w:val="pt-BR"/>
        </w:rPr>
        <w:t xml:space="preserve">E </w:t>
      </w:r>
      <w:r w:rsidR="00EB1147">
        <w:rPr>
          <w:rFonts w:ascii="Arial" w:hAnsi="Arial" w:cs="Arial"/>
          <w:b/>
          <w:sz w:val="24"/>
          <w:szCs w:val="24"/>
          <w:lang w:val="pt-BR"/>
        </w:rPr>
        <w:t>FRAMEWORK DE TESTES DE INTEGRAÇÃO DE API</w:t>
      </w:r>
    </w:p>
    <w:p w14:paraId="727656DE" w14:textId="3D2FB89D" w:rsidR="00BC18A9" w:rsidRDefault="00EB1147" w:rsidP="00BC18A9">
      <w:pPr>
        <w:pStyle w:val="BCAuthorAddress"/>
        <w:spacing w:after="0"/>
        <w:ind w:right="0"/>
        <w:jc w:val="both"/>
        <w:rPr>
          <w:rFonts w:ascii="Arial" w:hAnsi="Arial" w:cs="Arial"/>
          <w:b/>
          <w:bCs/>
          <w:i w:val="0"/>
          <w:iCs w:val="0"/>
          <w:lang w:val="pt-BR"/>
        </w:rPr>
      </w:pPr>
      <w:r>
        <w:rPr>
          <w:rFonts w:ascii="Arial" w:hAnsi="Arial" w:cs="Arial"/>
          <w:b/>
          <w:bCs/>
          <w:i w:val="0"/>
          <w:iCs w:val="0"/>
          <w:lang w:val="pt-BR"/>
        </w:rPr>
        <w:t>Amboni</w:t>
      </w:r>
      <w:r w:rsidR="00BC18A9">
        <w:rPr>
          <w:rFonts w:ascii="Arial" w:hAnsi="Arial" w:cs="Arial"/>
          <w:b/>
          <w:bCs/>
          <w:i w:val="0"/>
          <w:iCs w:val="0"/>
          <w:lang w:val="pt-BR"/>
        </w:rPr>
        <w:t xml:space="preserve">, </w:t>
      </w:r>
      <w:r>
        <w:rPr>
          <w:rFonts w:ascii="Arial" w:hAnsi="Arial" w:cs="Arial"/>
          <w:b/>
          <w:bCs/>
          <w:i w:val="0"/>
          <w:iCs w:val="0"/>
          <w:lang w:val="pt-BR"/>
        </w:rPr>
        <w:t>J</w:t>
      </w:r>
      <w:r w:rsidR="00BC18A9">
        <w:rPr>
          <w:rFonts w:ascii="Arial" w:hAnsi="Arial" w:cs="Arial"/>
          <w:b/>
          <w:bCs/>
          <w:i w:val="0"/>
          <w:iCs w:val="0"/>
          <w:lang w:val="pt-BR"/>
        </w:rPr>
        <w:t>.</w:t>
      </w:r>
    </w:p>
    <w:p w14:paraId="40EF6B53" w14:textId="77777777" w:rsidR="00BC18A9" w:rsidRDefault="00BC18A9" w:rsidP="00BC18A9">
      <w:pPr>
        <w:pStyle w:val="BCAuthorAddress"/>
        <w:spacing w:after="0"/>
        <w:ind w:right="0"/>
        <w:jc w:val="both"/>
        <w:rPr>
          <w:rFonts w:ascii="Arial" w:hAnsi="Arial" w:cs="Arial"/>
          <w:b/>
          <w:bCs/>
          <w:i w:val="0"/>
          <w:iCs w:val="0"/>
          <w:lang w:val="pt-BR"/>
        </w:rPr>
      </w:pPr>
    </w:p>
    <w:p w14:paraId="3BF51F8D" w14:textId="77777777" w:rsidR="00BC18A9" w:rsidRPr="000C02B2" w:rsidRDefault="00BC18A9" w:rsidP="00BC18A9">
      <w:pPr>
        <w:rPr>
          <w:rFonts w:ascii="Arial" w:hAnsi="Arial" w:cs="Arial"/>
          <w:i/>
          <w:sz w:val="18"/>
          <w:szCs w:val="18"/>
          <w:lang w:val="pt-BR"/>
        </w:rPr>
      </w:pPr>
      <w:r w:rsidRPr="000C02B2">
        <w:rPr>
          <w:rFonts w:ascii="Arial" w:hAnsi="Arial" w:cs="Arial"/>
          <w:i/>
          <w:sz w:val="18"/>
          <w:szCs w:val="18"/>
          <w:vertAlign w:val="superscript"/>
          <w:lang w:val="pt-BR"/>
        </w:rPr>
        <w:t>1</w:t>
      </w:r>
      <w:r w:rsidRPr="000C02B2">
        <w:rPr>
          <w:rFonts w:ascii="Arial" w:hAnsi="Arial" w:cs="Arial"/>
          <w:i/>
          <w:sz w:val="18"/>
          <w:szCs w:val="18"/>
          <w:lang w:val="pt-BR"/>
        </w:rPr>
        <w:t>Curso de Ciência d</w:t>
      </w:r>
      <w:r w:rsidR="0093336F">
        <w:rPr>
          <w:rFonts w:ascii="Arial" w:hAnsi="Arial" w:cs="Arial"/>
          <w:i/>
          <w:sz w:val="18"/>
          <w:szCs w:val="18"/>
          <w:lang w:val="pt-BR"/>
        </w:rPr>
        <w:t>a Computação/</w:t>
      </w:r>
      <w:r w:rsidRPr="000C02B2">
        <w:rPr>
          <w:rFonts w:ascii="Arial" w:hAnsi="Arial" w:cs="Arial"/>
          <w:i/>
          <w:sz w:val="18"/>
          <w:szCs w:val="18"/>
          <w:lang w:val="pt-BR"/>
        </w:rPr>
        <w:t>UNESC</w:t>
      </w:r>
    </w:p>
    <w:p w14:paraId="45C83A3E" w14:textId="77777777" w:rsidR="00BC18A9" w:rsidRDefault="00BC18A9" w:rsidP="00BC18A9">
      <w:pPr>
        <w:pStyle w:val="BIEmailAddress"/>
        <w:rPr>
          <w:lang w:val="pt-BR"/>
        </w:rPr>
      </w:pPr>
    </w:p>
    <w:p w14:paraId="2D6F2415" w14:textId="4C1655D6" w:rsidR="00BC18A9" w:rsidRDefault="00BC18A9" w:rsidP="00BC18A9">
      <w:pPr>
        <w:pStyle w:val="BCAuthorAddress"/>
        <w:spacing w:after="0"/>
        <w:ind w:right="0"/>
        <w:rPr>
          <w:rFonts w:ascii="Arial" w:hAnsi="Arial" w:cs="Arial"/>
          <w:sz w:val="18"/>
          <w:szCs w:val="18"/>
          <w:lang w:val="pt-BR"/>
        </w:rPr>
        <w:sectPr w:rsidR="00BC18A9" w:rsidSect="00BC18A9">
          <w:pgSz w:w="11907" w:h="16840" w:code="9"/>
          <w:pgMar w:top="720" w:right="1152" w:bottom="1238" w:left="1152" w:header="720" w:footer="893" w:gutter="0"/>
          <w:cols w:space="475"/>
        </w:sectPr>
      </w:pPr>
      <w:r>
        <w:rPr>
          <w:rFonts w:ascii="Arial" w:hAnsi="Arial" w:cs="Arial"/>
          <w:sz w:val="18"/>
          <w:szCs w:val="18"/>
          <w:lang w:val="pt-BR"/>
        </w:rPr>
        <w:t>Palavras chaves</w:t>
      </w:r>
      <w:r>
        <w:rPr>
          <w:rFonts w:ascii="Arial" w:hAnsi="Arial" w:cs="Arial"/>
          <w:iCs w:val="0"/>
          <w:sz w:val="18"/>
          <w:szCs w:val="18"/>
          <w:lang w:val="pt-BR"/>
        </w:rPr>
        <w:t xml:space="preserve">: </w:t>
      </w:r>
      <w:r w:rsidR="00EB1147">
        <w:rPr>
          <w:rFonts w:ascii="Arial" w:hAnsi="Arial" w:cs="Arial"/>
          <w:sz w:val="18"/>
          <w:szCs w:val="18"/>
          <w:lang w:val="pt-BR"/>
        </w:rPr>
        <w:t>Teste de software</w:t>
      </w:r>
      <w:r w:rsidR="0093336F">
        <w:rPr>
          <w:rFonts w:ascii="Arial" w:hAnsi="Arial" w:cs="Arial"/>
          <w:sz w:val="18"/>
          <w:szCs w:val="18"/>
          <w:lang w:val="pt-BR"/>
        </w:rPr>
        <w:t xml:space="preserve">, </w:t>
      </w:r>
      <w:r w:rsidR="00EB1147">
        <w:rPr>
          <w:rFonts w:ascii="Arial" w:hAnsi="Arial" w:cs="Arial"/>
          <w:sz w:val="18"/>
          <w:szCs w:val="18"/>
          <w:lang w:val="pt-BR"/>
        </w:rPr>
        <w:t>Framework de teste</w:t>
      </w:r>
      <w:r w:rsidR="0093336F">
        <w:rPr>
          <w:rFonts w:ascii="Arial" w:hAnsi="Arial" w:cs="Arial"/>
          <w:sz w:val="18"/>
          <w:szCs w:val="18"/>
          <w:lang w:val="pt-BR"/>
        </w:rPr>
        <w:t xml:space="preserve">, </w:t>
      </w:r>
      <w:r w:rsidR="00EB1147">
        <w:rPr>
          <w:rFonts w:ascii="Arial" w:hAnsi="Arial" w:cs="Arial"/>
          <w:sz w:val="18"/>
          <w:szCs w:val="18"/>
          <w:lang w:val="pt-BR"/>
        </w:rPr>
        <w:t>Testes de integração</w:t>
      </w:r>
      <w:r w:rsidR="008243EA">
        <w:rPr>
          <w:rFonts w:ascii="Arial" w:hAnsi="Arial" w:cs="Arial"/>
          <w:sz w:val="18"/>
          <w:szCs w:val="18"/>
          <w:lang w:val="pt-BR"/>
        </w:rPr>
        <w:t>, Gerkin</w:t>
      </w:r>
    </w:p>
    <w:p w14:paraId="1BC7FF04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Introdução</w:t>
      </w:r>
    </w:p>
    <w:p w14:paraId="628EF792" w14:textId="69DA94B4" w:rsidR="00B26242" w:rsidRPr="00B26242" w:rsidRDefault="006A365F" w:rsidP="00B26242">
      <w:pPr>
        <w:jc w:val="both"/>
        <w:rPr>
          <w:rFonts w:ascii="Arial" w:hAnsi="Arial" w:cs="Arial"/>
          <w:lang w:val="pt-BR"/>
        </w:rPr>
      </w:pPr>
      <w:r w:rsidRPr="006A365F">
        <w:rPr>
          <w:rFonts w:ascii="Arial" w:hAnsi="Arial" w:cs="Arial"/>
          <w:lang w:val="pt-BR"/>
        </w:rPr>
        <w:t>No desenvolvimento de software, os erros podem aparecer em qualquer etapa do ciclo de vida do projeto</w:t>
      </w:r>
      <w:r w:rsidR="00B26242" w:rsidRPr="00B26242">
        <w:rPr>
          <w:rFonts w:ascii="Arial" w:hAnsi="Arial" w:cs="Arial"/>
          <w:lang w:val="pt-BR"/>
        </w:rPr>
        <w:t xml:space="preserve">. </w:t>
      </w:r>
      <w:r w:rsidRPr="006A365F">
        <w:rPr>
          <w:rFonts w:ascii="Arial" w:hAnsi="Arial" w:cs="Arial"/>
          <w:lang w:val="pt-BR"/>
        </w:rPr>
        <w:t>Diante disso</w:t>
      </w:r>
      <w:r>
        <w:rPr>
          <w:rFonts w:ascii="Arial" w:hAnsi="Arial" w:cs="Arial"/>
          <w:lang w:val="pt-BR"/>
        </w:rPr>
        <w:t xml:space="preserve">, </w:t>
      </w:r>
      <w:r w:rsidRPr="006A365F">
        <w:rPr>
          <w:rFonts w:ascii="Arial" w:hAnsi="Arial" w:cs="Arial"/>
          <w:lang w:val="pt-BR"/>
        </w:rPr>
        <w:t>o teste de software se torna essencial</w:t>
      </w:r>
      <w:r>
        <w:rPr>
          <w:rFonts w:ascii="Arial" w:hAnsi="Arial" w:cs="Arial"/>
          <w:lang w:val="pt-BR"/>
        </w:rPr>
        <w:t xml:space="preserve"> </w:t>
      </w:r>
      <w:r w:rsidRPr="006A365F">
        <w:rPr>
          <w:rFonts w:ascii="Arial" w:hAnsi="Arial" w:cs="Arial"/>
          <w:lang w:val="pt-BR"/>
        </w:rPr>
        <w:t>pois oferece os métodos e ferramentas necessárias para garantir a qualidade de qualquer desenvolvimento.</w:t>
      </w:r>
      <w:r>
        <w:rPr>
          <w:rFonts w:ascii="Arial" w:hAnsi="Arial" w:cs="Arial"/>
          <w:lang w:val="pt-BR"/>
        </w:rPr>
        <w:t xml:space="preserve"> </w:t>
      </w:r>
      <w:r w:rsidRPr="006A365F">
        <w:rPr>
          <w:rFonts w:ascii="Arial" w:hAnsi="Arial" w:cs="Arial"/>
          <w:lang w:val="pt-BR"/>
        </w:rPr>
        <w:t>(TREINAWEB, [20</w:t>
      </w:r>
      <w:r>
        <w:rPr>
          <w:rFonts w:ascii="Arial" w:hAnsi="Arial" w:cs="Arial"/>
          <w:lang w:val="pt-BR"/>
        </w:rPr>
        <w:t>20</w:t>
      </w:r>
      <w:r w:rsidRPr="006A365F">
        <w:rPr>
          <w:rFonts w:ascii="Arial" w:hAnsi="Arial" w:cs="Arial"/>
          <w:lang w:val="pt-BR"/>
        </w:rPr>
        <w:t>], [s.p.]).</w:t>
      </w:r>
    </w:p>
    <w:p w14:paraId="21BC81F2" w14:textId="68DB3A56" w:rsidR="00B26242" w:rsidRPr="00B26242" w:rsidRDefault="00E750DE" w:rsidP="00B2624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Pr="00E750DE">
        <w:rPr>
          <w:rFonts w:ascii="Arial" w:hAnsi="Arial" w:cs="Arial"/>
          <w:lang w:val="pt-BR"/>
        </w:rPr>
        <w:t>studos recentes indicam que falhas em software custam às empresas globais cerca de $1,7 trilhão por ano</w:t>
      </w:r>
      <w:r>
        <w:rPr>
          <w:rFonts w:ascii="Arial" w:hAnsi="Arial" w:cs="Arial"/>
          <w:lang w:val="pt-BR"/>
        </w:rPr>
        <w:t>. (ABC DA COMUNICAÇÃO, [2024], [s.p.]).</w:t>
      </w:r>
    </w:p>
    <w:p w14:paraId="5AE615CE" w14:textId="1BD8AEF0" w:rsidR="00F96E4B" w:rsidRDefault="00F96E4B" w:rsidP="00B26242">
      <w:pPr>
        <w:jc w:val="both"/>
        <w:rPr>
          <w:rFonts w:ascii="Arial" w:hAnsi="Arial" w:cs="Arial"/>
          <w:lang w:val="pt-BR"/>
        </w:rPr>
      </w:pPr>
      <w:r w:rsidRPr="00F96E4B">
        <w:rPr>
          <w:rFonts w:ascii="Arial" w:hAnsi="Arial" w:cs="Arial"/>
          <w:lang w:val="pt-BR"/>
        </w:rPr>
        <w:t>O momento em que um bug é identificado e corrigido pode ter um impacto significativo nos custos totais do projeto. Quanto mais cedo um bug for detectado, menor será o custo para corrigi-lo</w:t>
      </w:r>
      <w:r>
        <w:rPr>
          <w:rFonts w:ascii="Arial" w:hAnsi="Arial" w:cs="Arial"/>
          <w:lang w:val="pt-BR"/>
        </w:rPr>
        <w:t xml:space="preserve">. </w:t>
      </w:r>
      <w:r w:rsidR="00B30A8E">
        <w:rPr>
          <w:rFonts w:ascii="Arial" w:hAnsi="Arial" w:cs="Arial"/>
          <w:lang w:val="pt-BR"/>
        </w:rPr>
        <w:t>(TESTING COMPANY, [2024], [s.p])</w:t>
      </w:r>
    </w:p>
    <w:p w14:paraId="08F426A6" w14:textId="659B62C2" w:rsidR="00B30A8E" w:rsidRDefault="00193725" w:rsidP="00B30A8E">
      <w:pPr>
        <w:jc w:val="both"/>
        <w:rPr>
          <w:rFonts w:ascii="Arial" w:hAnsi="Arial" w:cs="Arial"/>
          <w:lang w:val="pt-BR"/>
        </w:rPr>
      </w:pPr>
      <w:r w:rsidRPr="00193725">
        <w:rPr>
          <w:rFonts w:ascii="Arial" w:hAnsi="Arial" w:cs="Arial"/>
          <w:lang w:val="pt-BR"/>
        </w:rPr>
        <w:t xml:space="preserve">O projeto resultou no desenvolvimento de um framework de testes de integração que viabiliza a criação de testes automatizados por profissionais da área de qualidade sem conhecimentos especializados em automação de testes </w:t>
      </w:r>
      <w:r w:rsidR="00B30A8E" w:rsidRPr="00193725">
        <w:rPr>
          <w:rFonts w:ascii="Arial" w:hAnsi="Arial" w:cs="Arial"/>
          <w:lang w:val="pt-BR"/>
        </w:rPr>
        <w:t xml:space="preserve">e </w:t>
      </w:r>
      <w:r w:rsidR="00B30A8E">
        <w:rPr>
          <w:rFonts w:ascii="Arial" w:hAnsi="Arial" w:cs="Arial"/>
          <w:lang w:val="pt-BR"/>
        </w:rPr>
        <w:t xml:space="preserve">programação, </w:t>
      </w:r>
      <w:r w:rsidR="00B04E6F">
        <w:rPr>
          <w:rFonts w:ascii="Arial" w:hAnsi="Arial" w:cs="Arial"/>
          <w:lang w:val="pt-BR"/>
        </w:rPr>
        <w:t xml:space="preserve">possibilitando </w:t>
      </w:r>
      <w:r w:rsidR="00B30A8E" w:rsidRPr="00B30A8E">
        <w:rPr>
          <w:rFonts w:ascii="Arial" w:hAnsi="Arial" w:cs="Arial"/>
          <w:lang w:val="pt-BR"/>
        </w:rPr>
        <w:t>o aumento da cobertura de testes regressivos automatizados em fases</w:t>
      </w:r>
      <w:r w:rsidR="00B30A8E">
        <w:rPr>
          <w:rFonts w:ascii="Arial" w:hAnsi="Arial" w:cs="Arial"/>
          <w:lang w:val="pt-BR"/>
        </w:rPr>
        <w:t xml:space="preserve"> </w:t>
      </w:r>
      <w:r w:rsidR="00B30A8E" w:rsidRPr="00B30A8E">
        <w:rPr>
          <w:rFonts w:ascii="Arial" w:hAnsi="Arial" w:cs="Arial"/>
          <w:lang w:val="pt-BR"/>
        </w:rPr>
        <w:t xml:space="preserve">iniciais do desenvolvimento de software, </w:t>
      </w:r>
      <w:r w:rsidR="00B04E6F">
        <w:rPr>
          <w:rFonts w:ascii="Arial" w:hAnsi="Arial" w:cs="Arial"/>
          <w:lang w:val="pt-BR"/>
        </w:rPr>
        <w:t>resultando</w:t>
      </w:r>
      <w:r w:rsidR="00B30A8E" w:rsidRPr="00B30A8E">
        <w:rPr>
          <w:rFonts w:ascii="Arial" w:hAnsi="Arial" w:cs="Arial"/>
          <w:lang w:val="pt-BR"/>
        </w:rPr>
        <w:t xml:space="preserve"> </w:t>
      </w:r>
      <w:r w:rsidR="00B04E6F">
        <w:rPr>
          <w:rFonts w:ascii="Arial" w:hAnsi="Arial" w:cs="Arial"/>
          <w:lang w:val="pt-BR"/>
        </w:rPr>
        <w:t>n</w:t>
      </w:r>
      <w:r w:rsidR="00B30A8E" w:rsidRPr="00B30A8E">
        <w:rPr>
          <w:rFonts w:ascii="Arial" w:hAnsi="Arial" w:cs="Arial"/>
          <w:lang w:val="pt-BR"/>
        </w:rPr>
        <w:t xml:space="preserve">a identificação precoce de defeitos e </w:t>
      </w:r>
      <w:r w:rsidR="00B04E6F">
        <w:rPr>
          <w:rFonts w:ascii="Arial" w:hAnsi="Arial" w:cs="Arial"/>
          <w:lang w:val="pt-BR"/>
        </w:rPr>
        <w:t>na</w:t>
      </w:r>
      <w:r w:rsidR="00B30A8E" w:rsidRPr="00B30A8E">
        <w:rPr>
          <w:rFonts w:ascii="Arial" w:hAnsi="Arial" w:cs="Arial"/>
          <w:lang w:val="pt-BR"/>
        </w:rPr>
        <w:t xml:space="preserve"> economia de tempo e recursos na correção de problemas.</w:t>
      </w:r>
    </w:p>
    <w:p w14:paraId="6E6584CC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Metodologia</w:t>
      </w:r>
    </w:p>
    <w:p w14:paraId="47A4663F" w14:textId="4B2FFB56" w:rsidR="00BC18A9" w:rsidRDefault="00DA62D3" w:rsidP="00DA62D3">
      <w:pPr>
        <w:jc w:val="both"/>
        <w:rPr>
          <w:rFonts w:ascii="Arial" w:hAnsi="Arial" w:cs="Arial"/>
          <w:lang w:val="pt-BR"/>
        </w:rPr>
      </w:pPr>
      <w:r w:rsidRPr="00DA62D3">
        <w:rPr>
          <w:rFonts w:ascii="Arial" w:hAnsi="Arial" w:cs="Arial"/>
          <w:lang w:val="pt-BR"/>
        </w:rPr>
        <w:t>Por meio do framework Cucumber que possibilita a escrita de testes automatizados utilizando a sintaxe Gherkin e o ambiente de execução Node.js para a execução da linguagem de programação JavaScript, foram desenvolvidos passos em linguagem natural que realizam requisições para qualquer rota com os método</w:t>
      </w:r>
      <w:r w:rsidR="00B04E6F">
        <w:rPr>
          <w:rFonts w:ascii="Arial" w:hAnsi="Arial" w:cs="Arial"/>
          <w:lang w:val="pt-BR"/>
        </w:rPr>
        <w:t>s</w:t>
      </w:r>
      <w:r w:rsidRPr="00DA62D3">
        <w:rPr>
          <w:rFonts w:ascii="Arial" w:hAnsi="Arial" w:cs="Arial"/>
          <w:lang w:val="pt-BR"/>
        </w:rPr>
        <w:t xml:space="preserve"> HTTP GET, POST, PUT e DELETE e validam as respostas das requisições. Essa combinação facilitou a criação de variações de cenários de teste de integração</w:t>
      </w:r>
      <w:r w:rsidR="008243EA">
        <w:rPr>
          <w:rFonts w:ascii="Arial" w:hAnsi="Arial" w:cs="Arial"/>
          <w:lang w:val="pt-BR"/>
        </w:rPr>
        <w:t>,</w:t>
      </w:r>
      <w:r w:rsidRPr="00DA62D3">
        <w:rPr>
          <w:rFonts w:ascii="Arial" w:hAnsi="Arial" w:cs="Arial"/>
          <w:lang w:val="pt-BR"/>
        </w:rPr>
        <w:t xml:space="preserve"> exigindo apenas a especificação das rotas da API e dos corpos das requisições HTTP</w:t>
      </w:r>
      <w:r>
        <w:rPr>
          <w:rFonts w:ascii="Arial" w:hAnsi="Arial" w:cs="Arial"/>
          <w:lang w:val="pt-BR"/>
        </w:rPr>
        <w:t xml:space="preserve"> (Figura 1).</w:t>
      </w:r>
    </w:p>
    <w:p w14:paraId="4F673E15" w14:textId="105298D7" w:rsidR="00DA62D3" w:rsidRDefault="000A12EC" w:rsidP="00DA62D3">
      <w:pPr>
        <w:jc w:val="both"/>
        <w:rPr>
          <w:rFonts w:ascii="Arial" w:hAnsi="Arial" w:cs="Arial"/>
          <w:lang w:val="pt-BR"/>
        </w:rPr>
      </w:pPr>
      <w:r w:rsidRPr="000A12EC">
        <w:rPr>
          <w:noProof/>
        </w:rPr>
        <w:drawing>
          <wp:inline distT="0" distB="0" distL="0" distR="0" wp14:anchorId="4BBE2A8D" wp14:editId="1B0E37CD">
            <wp:extent cx="3566160" cy="1609725"/>
            <wp:effectExtent l="0" t="0" r="0" b="9525"/>
            <wp:docPr id="107874268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42688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507" cy="16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A1FA" w14:textId="69B7F00F" w:rsidR="00DA62D3" w:rsidRDefault="001D1ADA" w:rsidP="00DA62D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1: Teste usando a sintaxe Gherkin</w:t>
      </w:r>
    </w:p>
    <w:p w14:paraId="33449940" w14:textId="4BE52D92" w:rsidR="001D1ADA" w:rsidRPr="00B26242" w:rsidRDefault="001D1ADA" w:rsidP="00DA62D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Autor: Do autor(2025)</w:t>
      </w:r>
    </w:p>
    <w:p w14:paraId="08F34B18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Resultados e Discussão</w:t>
      </w:r>
    </w:p>
    <w:p w14:paraId="59CF69FD" w14:textId="6AE39BEB" w:rsidR="00504C66" w:rsidRPr="001D1ADA" w:rsidRDefault="001D1ADA" w:rsidP="00F71CBC">
      <w:pPr>
        <w:jc w:val="both"/>
        <w:rPr>
          <w:lang w:val="pt-BR"/>
        </w:rPr>
      </w:pPr>
      <w:r w:rsidRPr="001D1ADA">
        <w:rPr>
          <w:lang w:val="pt-BR"/>
        </w:rPr>
        <w:t>Com o uso do</w:t>
      </w:r>
      <w:r>
        <w:rPr>
          <w:lang w:val="pt-BR"/>
        </w:rPr>
        <w:t>s</w:t>
      </w:r>
      <w:r w:rsidRPr="001D1ADA">
        <w:rPr>
          <w:lang w:val="pt-BR"/>
        </w:rPr>
        <w:t xml:space="preserve"> passos disponibilizados pelo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framework foram criados 13 cenários de testes de integração que validam as operações de criação,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leitura, alteração e exclusão de 13 rotas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responsáveis pelo gerenciamento das entidades que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>representam os clientes, tipos de pagamento,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 xml:space="preserve">serviços e </w:t>
      </w:r>
      <w:r w:rsidR="008243EA">
        <w:rPr>
          <w:lang w:val="pt-BR"/>
        </w:rPr>
        <w:t>a</w:t>
      </w:r>
      <w:r w:rsidRPr="001D1ADA">
        <w:rPr>
          <w:lang w:val="pt-BR"/>
        </w:rPr>
        <w:t>gendamentos de uma API de</w:t>
      </w:r>
      <w:r w:rsidR="008243EA">
        <w:rPr>
          <w:lang w:val="pt-BR"/>
        </w:rPr>
        <w:t xml:space="preserve"> </w:t>
      </w:r>
      <w:r w:rsidRPr="001D1ADA">
        <w:rPr>
          <w:lang w:val="pt-BR"/>
        </w:rPr>
        <w:t xml:space="preserve">agendamento de serviços. </w:t>
      </w:r>
      <w:r w:rsidR="00F71CBC" w:rsidRPr="00F71CBC">
        <w:rPr>
          <w:lang w:val="pt-BR"/>
        </w:rPr>
        <w:t>O desenvolvimento dos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testes ocorreu de maneira rápida e fácil, atingindo o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objetivo de possibilitar a criação de testes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automatizados por qualquer pessoa da área de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 xml:space="preserve">qualidade, </w:t>
      </w:r>
      <w:r w:rsidR="00B04E6F">
        <w:rPr>
          <w:lang w:val="pt-BR"/>
        </w:rPr>
        <w:t>o que resultará</w:t>
      </w:r>
      <w:r w:rsidR="00F71CBC" w:rsidRPr="00F71CBC">
        <w:rPr>
          <w:lang w:val="pt-BR"/>
        </w:rPr>
        <w:t xml:space="preserve"> na ampliação da cobertura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de</w:t>
      </w:r>
      <w:r w:rsidR="00F71CBC">
        <w:rPr>
          <w:lang w:val="pt-BR"/>
        </w:rPr>
        <w:t xml:space="preserve"> </w:t>
      </w:r>
      <w:r w:rsidR="00F71CBC" w:rsidRPr="00F71CBC">
        <w:rPr>
          <w:lang w:val="pt-BR"/>
        </w:rPr>
        <w:t>testes em estágios</w:t>
      </w:r>
      <w:r w:rsidR="00F71CBC">
        <w:rPr>
          <w:lang w:val="pt-BR"/>
        </w:rPr>
        <w:t xml:space="preserve"> </w:t>
      </w:r>
      <w:r w:rsidR="00F71CBC" w:rsidRPr="00F71CBC">
        <w:rPr>
          <w:lang w:val="pt-BR"/>
        </w:rPr>
        <w:t>iniciais do ciclo de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desenvolvimento do software e na economia de</w:t>
      </w:r>
      <w:r w:rsidR="008243EA">
        <w:rPr>
          <w:lang w:val="pt-BR"/>
        </w:rPr>
        <w:t xml:space="preserve"> </w:t>
      </w:r>
      <w:r w:rsidR="00F71CBC" w:rsidRPr="00F71CBC">
        <w:rPr>
          <w:lang w:val="pt-BR"/>
        </w:rPr>
        <w:t>recursos do projeto.</w:t>
      </w:r>
    </w:p>
    <w:p w14:paraId="0521F065" w14:textId="77777777" w:rsidR="00BC18A9" w:rsidRDefault="00BC18A9" w:rsidP="00BC18A9">
      <w:pPr>
        <w:pStyle w:val="Absbox"/>
        <w:spacing w:after="120"/>
        <w:ind w:left="85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Conclusão</w:t>
      </w:r>
    </w:p>
    <w:p w14:paraId="0210123C" w14:textId="2C06997B" w:rsidR="00BC18A9" w:rsidRDefault="008243EA" w:rsidP="003921CB">
      <w:pPr>
        <w:jc w:val="both"/>
        <w:rPr>
          <w:lang w:val="pt-BR"/>
        </w:rPr>
      </w:pPr>
      <w:r w:rsidRPr="008243EA">
        <w:rPr>
          <w:lang w:val="pt-BR"/>
        </w:rPr>
        <w:t>Como resultado</w:t>
      </w:r>
      <w:r w:rsidR="00D83F45">
        <w:rPr>
          <w:lang w:val="pt-BR"/>
        </w:rPr>
        <w:t>,</w:t>
      </w:r>
      <w:r w:rsidRPr="008243EA">
        <w:rPr>
          <w:lang w:val="pt-BR"/>
        </w:rPr>
        <w:t xml:space="preserve"> o projeto buscou </w:t>
      </w:r>
      <w:r w:rsidR="0011784B">
        <w:rPr>
          <w:lang w:val="pt-BR"/>
        </w:rPr>
        <w:t>viabilizar</w:t>
      </w:r>
      <w:r w:rsidRPr="008243EA">
        <w:rPr>
          <w:lang w:val="pt-BR"/>
        </w:rPr>
        <w:t xml:space="preserve"> uma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 xml:space="preserve">maneira rápida e fácil </w:t>
      </w:r>
      <w:r>
        <w:rPr>
          <w:lang w:val="pt-BR"/>
        </w:rPr>
        <w:t xml:space="preserve">de </w:t>
      </w:r>
      <w:r w:rsidRPr="008243EA">
        <w:rPr>
          <w:lang w:val="pt-BR"/>
        </w:rPr>
        <w:t>expan</w:t>
      </w:r>
      <w:r>
        <w:rPr>
          <w:lang w:val="pt-BR"/>
        </w:rPr>
        <w:t>dir</w:t>
      </w:r>
      <w:r w:rsidRPr="008243EA">
        <w:rPr>
          <w:lang w:val="pt-BR"/>
        </w:rPr>
        <w:t xml:space="preserve"> a cobertura de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testes em fases iniciais do ciclo de desenvolvimento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de software através do uso de linguagem natural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 xml:space="preserve">para a </w:t>
      </w:r>
      <w:r>
        <w:rPr>
          <w:lang w:val="pt-BR"/>
        </w:rPr>
        <w:t>especificação</w:t>
      </w:r>
      <w:r w:rsidRPr="008243EA">
        <w:rPr>
          <w:lang w:val="pt-BR"/>
        </w:rPr>
        <w:t xml:space="preserve"> de testes de integração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automatizados sem a necessidade de</w:t>
      </w:r>
      <w:r w:rsidR="003921CB">
        <w:rPr>
          <w:lang w:val="pt-BR"/>
        </w:rPr>
        <w:t xml:space="preserve"> </w:t>
      </w:r>
      <w:r w:rsidRPr="008243EA">
        <w:rPr>
          <w:lang w:val="pt-BR"/>
        </w:rPr>
        <w:t>especialização em automação de testes.</w:t>
      </w:r>
    </w:p>
    <w:p w14:paraId="3D983C79" w14:textId="77777777" w:rsidR="00BC18A9" w:rsidRDefault="00BC18A9" w:rsidP="00BC18A9">
      <w:pPr>
        <w:pStyle w:val="Absbox"/>
        <w:pBdr>
          <w:right w:val="single" w:sz="6" w:space="2" w:color="800000"/>
        </w:pBdr>
        <w:spacing w:after="120"/>
        <w:ind w:left="85"/>
        <w:rPr>
          <w:rFonts w:ascii="Arial" w:hAnsi="Arial" w:cs="Arial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Referências </w:t>
      </w:r>
    </w:p>
    <w:p w14:paraId="535E8F82" w14:textId="68EC7A9D" w:rsidR="005D17DD" w:rsidRDefault="003921CB" w:rsidP="005D17DD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</w:rPr>
      </w:pPr>
      <w:r w:rsidRPr="003921CB">
        <w:rPr>
          <w:rFonts w:ascii="Arial" w:hAnsi="Arial" w:cs="Arial"/>
          <w:b/>
          <w:bCs/>
        </w:rPr>
        <w:t>TREINAWEB.</w:t>
      </w:r>
      <w:r w:rsidRPr="003921CB">
        <w:rPr>
          <w:rFonts w:ascii="Arial" w:hAnsi="Arial" w:cs="Arial"/>
        </w:rPr>
        <w:t xml:space="preserve"> </w:t>
      </w:r>
      <w:r w:rsidRPr="003921CB">
        <w:rPr>
          <w:rFonts w:ascii="Arial" w:hAnsi="Arial" w:cs="Arial"/>
          <w:b/>
          <w:bCs/>
        </w:rPr>
        <w:t>Importância dos testes de software na qualidade do sistema.</w:t>
      </w:r>
      <w:r w:rsidRPr="003921CB">
        <w:rPr>
          <w:rFonts w:ascii="Arial" w:hAnsi="Arial" w:cs="Arial"/>
        </w:rPr>
        <w:t xml:space="preserve"> [S. l.], 202</w:t>
      </w:r>
      <w:r>
        <w:rPr>
          <w:rFonts w:ascii="Arial" w:hAnsi="Arial" w:cs="Arial"/>
        </w:rPr>
        <w:t>0</w:t>
      </w:r>
      <w:r w:rsidRPr="003921CB">
        <w:rPr>
          <w:rFonts w:ascii="Arial" w:hAnsi="Arial" w:cs="Arial"/>
        </w:rPr>
        <w:t>. Disponível em: https://encurtador.com.br/jpR8h. Acesso em: 1</w:t>
      </w:r>
      <w:r>
        <w:rPr>
          <w:rFonts w:ascii="Arial" w:hAnsi="Arial" w:cs="Arial"/>
        </w:rPr>
        <w:t>9</w:t>
      </w:r>
      <w:r w:rsidRPr="003921CB">
        <w:rPr>
          <w:rFonts w:ascii="Arial" w:hAnsi="Arial" w:cs="Arial"/>
        </w:rPr>
        <w:t xml:space="preserve"> ju</w:t>
      </w:r>
      <w:r>
        <w:rPr>
          <w:rFonts w:ascii="Arial" w:hAnsi="Arial" w:cs="Arial"/>
        </w:rPr>
        <w:t>n</w:t>
      </w:r>
      <w:r w:rsidRPr="003921CB">
        <w:rPr>
          <w:rFonts w:ascii="Arial" w:hAnsi="Arial" w:cs="Arial"/>
        </w:rPr>
        <w:t>. 202</w:t>
      </w:r>
      <w:r>
        <w:rPr>
          <w:rFonts w:ascii="Arial" w:hAnsi="Arial" w:cs="Arial"/>
        </w:rPr>
        <w:t>5</w:t>
      </w:r>
      <w:r w:rsidRPr="003921CB">
        <w:rPr>
          <w:rFonts w:ascii="Arial" w:hAnsi="Arial" w:cs="Arial"/>
        </w:rPr>
        <w:t>.</w:t>
      </w:r>
    </w:p>
    <w:p w14:paraId="128C5263" w14:textId="1FC4EA1B" w:rsidR="003921CB" w:rsidRDefault="003921CB" w:rsidP="003921CB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  <w:lang w:val="pt-BR"/>
        </w:rPr>
      </w:pPr>
      <w:r w:rsidRPr="003921CB">
        <w:rPr>
          <w:rFonts w:ascii="Arial" w:hAnsi="Arial" w:cs="Arial"/>
          <w:b/>
          <w:bCs/>
        </w:rPr>
        <w:t>ABC DA COMUNICAÇÃO.</w:t>
      </w:r>
      <w:r w:rsidRPr="003921CB">
        <w:rPr>
          <w:rFonts w:ascii="Arial" w:hAnsi="Arial" w:cs="Arial"/>
        </w:rPr>
        <w:t xml:space="preserve"> </w:t>
      </w:r>
      <w:r w:rsidRPr="003921CB">
        <w:rPr>
          <w:rFonts w:ascii="Arial" w:hAnsi="Arial" w:cs="Arial"/>
          <w:b/>
          <w:bCs/>
        </w:rPr>
        <w:t>Startup inova na prevenção de bugs em softwares: modelo colaborativo é referência em um mercado que perde quase $ 2 trilhões com o problema.</w:t>
      </w:r>
      <w:r w:rsidRPr="003921CB">
        <w:rPr>
          <w:rFonts w:ascii="Arial" w:hAnsi="Arial" w:cs="Arial"/>
        </w:rPr>
        <w:t xml:space="preserve"> [S. l.], 202</w:t>
      </w:r>
      <w:r>
        <w:rPr>
          <w:rFonts w:ascii="Arial" w:hAnsi="Arial" w:cs="Arial"/>
        </w:rPr>
        <w:t>4</w:t>
      </w:r>
      <w:r w:rsidRPr="003921C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921CB">
        <w:rPr>
          <w:rFonts w:ascii="Arial" w:hAnsi="Arial" w:cs="Arial"/>
        </w:rPr>
        <w:t>Disponível em: https://encurtador.com.br/0QI3C.</w:t>
      </w:r>
      <w:r>
        <w:rPr>
          <w:rFonts w:ascii="Arial" w:hAnsi="Arial" w:cs="Arial"/>
        </w:rPr>
        <w:t xml:space="preserve"> </w:t>
      </w:r>
      <w:r w:rsidRPr="003921CB">
        <w:rPr>
          <w:rFonts w:ascii="Arial" w:hAnsi="Arial" w:cs="Arial"/>
        </w:rPr>
        <w:t>Acesso em: 1</w:t>
      </w:r>
      <w:r>
        <w:rPr>
          <w:rFonts w:ascii="Arial" w:hAnsi="Arial" w:cs="Arial"/>
        </w:rPr>
        <w:t>9</w:t>
      </w:r>
      <w:r w:rsidRPr="003921CB">
        <w:rPr>
          <w:rFonts w:ascii="Arial" w:hAnsi="Arial" w:cs="Arial"/>
        </w:rPr>
        <w:t xml:space="preserve"> ju</w:t>
      </w:r>
      <w:r>
        <w:rPr>
          <w:rFonts w:ascii="Arial" w:hAnsi="Arial" w:cs="Arial"/>
        </w:rPr>
        <w:t>n</w:t>
      </w:r>
      <w:r w:rsidRPr="003921CB">
        <w:rPr>
          <w:rFonts w:ascii="Arial" w:hAnsi="Arial" w:cs="Arial"/>
        </w:rPr>
        <w:t>. 202</w:t>
      </w:r>
      <w:r>
        <w:rPr>
          <w:rFonts w:ascii="Arial" w:hAnsi="Arial" w:cs="Arial"/>
        </w:rPr>
        <w:t>5</w:t>
      </w:r>
      <w:r w:rsidRPr="003921CB">
        <w:rPr>
          <w:rFonts w:ascii="Arial" w:hAnsi="Arial" w:cs="Arial"/>
        </w:rPr>
        <w:t>.</w:t>
      </w:r>
    </w:p>
    <w:p w14:paraId="46A93BBD" w14:textId="78930378" w:rsidR="003921CB" w:rsidRDefault="0011784B" w:rsidP="003921CB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</w:rPr>
      </w:pPr>
      <w:r w:rsidRPr="0011784B">
        <w:rPr>
          <w:rFonts w:ascii="Arial" w:hAnsi="Arial" w:cs="Arial"/>
          <w:b/>
          <w:bCs/>
        </w:rPr>
        <w:t>TESTING COMPANY</w:t>
      </w:r>
      <w:r w:rsidR="003921CB" w:rsidRPr="003921CB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Pr="0011784B">
        <w:rPr>
          <w:rFonts w:ascii="Arial" w:hAnsi="Arial" w:cs="Arial"/>
          <w:b/>
          <w:bCs/>
        </w:rPr>
        <w:t>Economize tempo e dinheiro: saiba como minimizar os gastos com a correção de bugs</w:t>
      </w:r>
      <w:r w:rsidR="003921CB" w:rsidRPr="003921CB">
        <w:rPr>
          <w:rFonts w:ascii="Arial" w:hAnsi="Arial" w:cs="Arial"/>
          <w:b/>
          <w:bCs/>
        </w:rPr>
        <w:t>.</w:t>
      </w:r>
      <w:r w:rsidR="003921CB" w:rsidRPr="003921CB">
        <w:rPr>
          <w:rFonts w:ascii="Arial" w:hAnsi="Arial" w:cs="Arial"/>
        </w:rPr>
        <w:t xml:space="preserve"> [S. l.], 202</w:t>
      </w:r>
      <w:r>
        <w:rPr>
          <w:rFonts w:ascii="Arial" w:hAnsi="Arial" w:cs="Arial"/>
        </w:rPr>
        <w:t>4</w:t>
      </w:r>
      <w:r w:rsidR="003921CB" w:rsidRPr="003921CB">
        <w:rPr>
          <w:rFonts w:ascii="Arial" w:hAnsi="Arial" w:cs="Arial"/>
        </w:rPr>
        <w:t xml:space="preserve">. Disponível em: </w:t>
      </w:r>
      <w:r w:rsidRPr="0011784B">
        <w:rPr>
          <w:rFonts w:ascii="Arial" w:hAnsi="Arial" w:cs="Arial"/>
        </w:rPr>
        <w:t>https://encurtador.com.br/oUmyl</w:t>
      </w:r>
      <w:r w:rsidR="003921CB" w:rsidRPr="003921CB">
        <w:rPr>
          <w:rFonts w:ascii="Arial" w:hAnsi="Arial" w:cs="Arial"/>
        </w:rPr>
        <w:t>. Acesso em: 1</w:t>
      </w:r>
      <w:r w:rsidR="003921CB">
        <w:rPr>
          <w:rFonts w:ascii="Arial" w:hAnsi="Arial" w:cs="Arial"/>
        </w:rPr>
        <w:t>9</w:t>
      </w:r>
      <w:r w:rsidR="003921CB" w:rsidRPr="003921CB">
        <w:rPr>
          <w:rFonts w:ascii="Arial" w:hAnsi="Arial" w:cs="Arial"/>
        </w:rPr>
        <w:t xml:space="preserve"> ju</w:t>
      </w:r>
      <w:r w:rsidR="003921CB">
        <w:rPr>
          <w:rFonts w:ascii="Arial" w:hAnsi="Arial" w:cs="Arial"/>
        </w:rPr>
        <w:t>n</w:t>
      </w:r>
      <w:r w:rsidR="003921CB" w:rsidRPr="003921CB">
        <w:rPr>
          <w:rFonts w:ascii="Arial" w:hAnsi="Arial" w:cs="Arial"/>
        </w:rPr>
        <w:t xml:space="preserve">. </w:t>
      </w:r>
      <w:r w:rsidR="003921CB" w:rsidRPr="003921CB">
        <w:rPr>
          <w:rFonts w:ascii="Arial" w:hAnsi="Arial" w:cs="Arial"/>
        </w:rPr>
        <w:lastRenderedPageBreak/>
        <w:t>202</w:t>
      </w:r>
      <w:r w:rsidR="003921CB">
        <w:rPr>
          <w:rFonts w:ascii="Arial" w:hAnsi="Arial" w:cs="Arial"/>
        </w:rPr>
        <w:t>5</w:t>
      </w:r>
      <w:r w:rsidR="003921CB" w:rsidRPr="003921CB">
        <w:rPr>
          <w:rFonts w:ascii="Arial" w:hAnsi="Arial" w:cs="Arial"/>
        </w:rPr>
        <w:t>.</w:t>
      </w:r>
    </w:p>
    <w:p w14:paraId="5B9587EC" w14:textId="77777777" w:rsidR="003921CB" w:rsidRDefault="003921CB" w:rsidP="005D17DD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  <w:lang w:val="pt-BR"/>
        </w:rPr>
      </w:pPr>
    </w:p>
    <w:p w14:paraId="6DB44F2E" w14:textId="77777777" w:rsidR="00504C66" w:rsidRPr="005D17DD" w:rsidRDefault="00504C66" w:rsidP="005D17DD">
      <w:pPr>
        <w:pStyle w:val="Rodap"/>
        <w:widowControl w:val="0"/>
        <w:tabs>
          <w:tab w:val="clear" w:pos="4419"/>
          <w:tab w:val="clear" w:pos="8838"/>
        </w:tabs>
        <w:spacing w:after="120" w:line="360" w:lineRule="auto"/>
        <w:jc w:val="both"/>
        <w:rPr>
          <w:rFonts w:ascii="Arial" w:hAnsi="Arial" w:cs="Arial"/>
          <w:b/>
          <w:lang w:val="pt-BR"/>
        </w:rPr>
      </w:pPr>
    </w:p>
    <w:p w14:paraId="394E9990" w14:textId="77777777" w:rsidR="00FF18D8" w:rsidRPr="00B26242" w:rsidRDefault="00FF18D8">
      <w:pPr>
        <w:rPr>
          <w:lang w:val="pt-BR"/>
        </w:rPr>
      </w:pPr>
    </w:p>
    <w:sectPr w:rsidR="00FF18D8" w:rsidRPr="00B26242">
      <w:footerReference w:type="default" r:id="rId9"/>
      <w:type w:val="continuous"/>
      <w:pgSz w:w="11907" w:h="16840" w:code="9"/>
      <w:pgMar w:top="1134" w:right="1134" w:bottom="1134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FDCC8" w14:textId="77777777" w:rsidR="001A4524" w:rsidRDefault="001A4524" w:rsidP="0093336F">
      <w:r>
        <w:separator/>
      </w:r>
    </w:p>
  </w:endnote>
  <w:endnote w:type="continuationSeparator" w:id="0">
    <w:p w14:paraId="79382A5B" w14:textId="77777777" w:rsidR="001A4524" w:rsidRDefault="001A4524" w:rsidP="0093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5BEDF" w14:textId="77777777" w:rsidR="003B3500" w:rsidRDefault="00A13213">
    <w:pPr>
      <w:pStyle w:val="Rodap"/>
      <w:framePr w:wrap="auto" w:vAnchor="text" w:hAnchor="margin" w:xAlign="right" w:y="1"/>
      <w:rPr>
        <w:rStyle w:val="Nmerodepgina"/>
        <w:rFonts w:ascii="Times New Roman" w:hAnsi="Times New Roman" w:cs="Times New Roman"/>
        <w:sz w:val="16"/>
        <w:szCs w:val="16"/>
        <w:lang w:val="pt-BR"/>
      </w:rPr>
    </w:pP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begin"/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instrText xml:space="preserve">PAGE  </w:instrTex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separate"/>
    </w:r>
    <w:r w:rsidR="00F05D1F">
      <w:rPr>
        <w:rStyle w:val="Nmerodepgina"/>
        <w:rFonts w:ascii="Times New Roman" w:hAnsi="Times New Roman" w:cs="Times New Roman"/>
        <w:noProof/>
        <w:sz w:val="16"/>
        <w:szCs w:val="16"/>
        <w:lang w:val="pt-BR"/>
      </w:rPr>
      <w:t>2</w: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end"/>
    </w:r>
  </w:p>
  <w:p w14:paraId="239844DC" w14:textId="77777777" w:rsidR="003B3500" w:rsidRDefault="00A13213">
    <w:pPr>
      <w:pStyle w:val="Rodap"/>
      <w:ind w:right="360"/>
      <w:rPr>
        <w:rFonts w:ascii="Times New Roman" w:hAnsi="Times New Roman" w:cs="Times New Roman"/>
        <w:i/>
        <w:iCs/>
        <w:sz w:val="16"/>
        <w:szCs w:val="16"/>
        <w:lang w:val="pt-BR"/>
      </w:rPr>
    </w:pPr>
    <w:r>
      <w:rPr>
        <w:rFonts w:ascii="Times New Roman" w:hAnsi="Times New Roman" w:cs="Times New Roman"/>
        <w:i/>
        <w:iCs/>
        <w:sz w:val="16"/>
        <w:szCs w:val="16"/>
        <w:lang w:val="pt-BR"/>
      </w:rPr>
      <w:t>25</w:t>
    </w:r>
    <w:r>
      <w:rPr>
        <w:rFonts w:ascii="Times New Roman" w:hAnsi="Times New Roman" w:cs="Times New Roman"/>
        <w:i/>
        <w:iCs/>
        <w:sz w:val="16"/>
        <w:szCs w:val="16"/>
        <w:vertAlign w:val="superscript"/>
        <w:lang w:val="pt-BR"/>
      </w:rPr>
      <w:t>a</w:t>
    </w:r>
    <w:r>
      <w:rPr>
        <w:rFonts w:ascii="Times New Roman" w:hAnsi="Times New Roman" w:cs="Times New Roman"/>
        <w:i/>
        <w:iCs/>
        <w:sz w:val="16"/>
        <w:szCs w:val="16"/>
        <w:lang w:val="pt-BR"/>
      </w:rPr>
      <w:t xml:space="preserve"> Reunião Anual da Sociedade Brasileira de Química - SBQ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0E82F" w14:textId="77777777" w:rsidR="001A4524" w:rsidRDefault="001A4524" w:rsidP="0093336F">
      <w:r>
        <w:separator/>
      </w:r>
    </w:p>
  </w:footnote>
  <w:footnote w:type="continuationSeparator" w:id="0">
    <w:p w14:paraId="60C87E4A" w14:textId="77777777" w:rsidR="001A4524" w:rsidRDefault="001A4524" w:rsidP="0093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C221D"/>
    <w:multiLevelType w:val="hybridMultilevel"/>
    <w:tmpl w:val="FB4092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5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8A9"/>
    <w:rsid w:val="000665AF"/>
    <w:rsid w:val="000A12EC"/>
    <w:rsid w:val="0011784B"/>
    <w:rsid w:val="00125C00"/>
    <w:rsid w:val="00136A18"/>
    <w:rsid w:val="00193725"/>
    <w:rsid w:val="001A1997"/>
    <w:rsid w:val="001A4524"/>
    <w:rsid w:val="001D1ADA"/>
    <w:rsid w:val="002420E3"/>
    <w:rsid w:val="003921CB"/>
    <w:rsid w:val="003B3500"/>
    <w:rsid w:val="004E3AD0"/>
    <w:rsid w:val="00504C66"/>
    <w:rsid w:val="00531061"/>
    <w:rsid w:val="00567E08"/>
    <w:rsid w:val="00594A9A"/>
    <w:rsid w:val="005D17DD"/>
    <w:rsid w:val="006A365F"/>
    <w:rsid w:val="008243EA"/>
    <w:rsid w:val="00844177"/>
    <w:rsid w:val="00901AD9"/>
    <w:rsid w:val="0093336F"/>
    <w:rsid w:val="00946BBE"/>
    <w:rsid w:val="009734E5"/>
    <w:rsid w:val="00983E49"/>
    <w:rsid w:val="00A13213"/>
    <w:rsid w:val="00AD0B57"/>
    <w:rsid w:val="00B04E6F"/>
    <w:rsid w:val="00B26242"/>
    <w:rsid w:val="00B30A8E"/>
    <w:rsid w:val="00BC18A9"/>
    <w:rsid w:val="00C0680C"/>
    <w:rsid w:val="00C4483A"/>
    <w:rsid w:val="00D24647"/>
    <w:rsid w:val="00D63C55"/>
    <w:rsid w:val="00D6712E"/>
    <w:rsid w:val="00D83F45"/>
    <w:rsid w:val="00DA2373"/>
    <w:rsid w:val="00DA62D3"/>
    <w:rsid w:val="00DB5909"/>
    <w:rsid w:val="00E17DC4"/>
    <w:rsid w:val="00E2385A"/>
    <w:rsid w:val="00E7452A"/>
    <w:rsid w:val="00E750DE"/>
    <w:rsid w:val="00E777C4"/>
    <w:rsid w:val="00EB1147"/>
    <w:rsid w:val="00EC70D6"/>
    <w:rsid w:val="00F05D1F"/>
    <w:rsid w:val="00F32869"/>
    <w:rsid w:val="00F61B5A"/>
    <w:rsid w:val="00F66220"/>
    <w:rsid w:val="00F71CBC"/>
    <w:rsid w:val="00F96E4B"/>
    <w:rsid w:val="00FA227A"/>
    <w:rsid w:val="00FF18D8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F7B4"/>
  <w15:chartTrackingRefBased/>
  <w15:docId w15:val="{6689434C-5F06-4B24-85A4-AD75C86C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MainText">
    <w:name w:val="TA_Main_Text"/>
    <w:basedOn w:val="Normal"/>
    <w:rsid w:val="00BC18A9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CAuthorAddress">
    <w:name w:val="BC_Author_Address"/>
    <w:basedOn w:val="Normal"/>
    <w:next w:val="BIEmailAddress"/>
    <w:rsid w:val="00BC18A9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Normal"/>
    <w:rsid w:val="00BC18A9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eastAsia="Times New Roman" w:hAnsi="Times" w:cs="Times"/>
      <w:i/>
      <w:iCs/>
      <w:sz w:val="20"/>
      <w:szCs w:val="20"/>
      <w:lang w:val="en-US"/>
    </w:rPr>
  </w:style>
  <w:style w:type="paragraph" w:customStyle="1" w:styleId="Absbox">
    <w:name w:val="Absbox"/>
    <w:basedOn w:val="Normal"/>
    <w:rsid w:val="00BC18A9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solid" w:color="800000" w:fill="800000"/>
      <w:spacing w:before="200" w:after="320" w:line="220" w:lineRule="exact"/>
      <w:ind w:left="86" w:right="130"/>
      <w:jc w:val="center"/>
    </w:pPr>
    <w:rPr>
      <w:rFonts w:cs="Helvetica"/>
      <w:b/>
      <w:bCs/>
      <w:color w:val="FFFFFF"/>
    </w:rPr>
  </w:style>
  <w:style w:type="paragraph" w:styleId="Rodap">
    <w:name w:val="footer"/>
    <w:basedOn w:val="Normal"/>
    <w:link w:val="RodapChar"/>
    <w:uiPriority w:val="99"/>
    <w:rsid w:val="00BC18A9"/>
    <w:pPr>
      <w:tabs>
        <w:tab w:val="center" w:pos="4419"/>
        <w:tab w:val="right" w:pos="8838"/>
      </w:tabs>
    </w:pPr>
    <w:rPr>
      <w:rFonts w:cs="Helvetica"/>
    </w:rPr>
  </w:style>
  <w:style w:type="character" w:customStyle="1" w:styleId="RodapChar">
    <w:name w:val="Rodapé Char"/>
    <w:basedOn w:val="Fontepargpadro"/>
    <w:link w:val="Rodap"/>
    <w:uiPriority w:val="99"/>
    <w:rsid w:val="00BC18A9"/>
    <w:rPr>
      <w:rFonts w:ascii="Helvetica" w:eastAsia="Times New Roman" w:hAnsi="Helvetica" w:cs="Helvetica"/>
      <w:sz w:val="20"/>
      <w:szCs w:val="20"/>
      <w:lang w:val="en-US"/>
    </w:rPr>
  </w:style>
  <w:style w:type="character" w:styleId="Nmerodepgina">
    <w:name w:val="page number"/>
    <w:basedOn w:val="Fontepargpadro"/>
    <w:semiHidden/>
    <w:rsid w:val="00BC18A9"/>
  </w:style>
  <w:style w:type="paragraph" w:styleId="Cabealho">
    <w:name w:val="header"/>
    <w:basedOn w:val="Normal"/>
    <w:link w:val="CabealhoChar"/>
    <w:uiPriority w:val="99"/>
    <w:unhideWhenUsed/>
    <w:rsid w:val="009333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336F"/>
    <w:rPr>
      <w:rFonts w:ascii="Helvetica" w:eastAsia="Times New Roman" w:hAnsi="Helvetica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3921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2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D0D3-BAA6-4725-9C0A-A5784F5B6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alineaparecidaredivo@hotmail.com</dc:creator>
  <cp:keywords/>
  <dc:description/>
  <cp:lastModifiedBy>Jhonata Amboni</cp:lastModifiedBy>
  <cp:revision>3</cp:revision>
  <cp:lastPrinted>2025-06-19T23:14:00Z</cp:lastPrinted>
  <dcterms:created xsi:type="dcterms:W3CDTF">2025-06-20T00:17:00Z</dcterms:created>
  <dcterms:modified xsi:type="dcterms:W3CDTF">2025-06-24T00:57:00Z</dcterms:modified>
</cp:coreProperties>
</file>