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Helpline</w:t>
      </w:r>
      <w:r>
        <w:t xml:space="preserve"> </w:t>
      </w:r>
      <w:r>
        <w:t xml:space="preserve">Quarterly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Anita</w:t>
      </w:r>
      <w:r>
        <w:t xml:space="preserve"> </w:t>
      </w:r>
      <w:r>
        <w:t xml:space="preserve">Blackstaffe</w:t>
      </w:r>
    </w:p>
    <w:p>
      <w:pPr>
        <w:pStyle w:val="Date"/>
      </w:pPr>
      <w:r>
        <w:t xml:space="preserve">24/03/2021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Help Centre provides monthly data from two sources:</w:t>
      </w:r>
    </w:p>
    <w:p>
      <w:pPr>
        <w:numPr>
          <w:ilvl w:val="0"/>
          <w:numId w:val="1001"/>
        </w:numPr>
        <w:pStyle w:val="Compact"/>
      </w:pPr>
      <w:r>
        <w:t xml:space="preserve">Calls/Texts/Chats to the</w:t>
      </w:r>
      <w:r>
        <w:t xml:space="preserve"> </w:t>
      </w:r>
      <w:r>
        <w:rPr>
          <w:bCs/>
          <w:b/>
        </w:rPr>
        <w:t xml:space="preserve">Information Line</w:t>
      </w:r>
    </w:p>
    <w:p>
      <w:pPr>
        <w:numPr>
          <w:ilvl w:val="0"/>
          <w:numId w:val="1001"/>
        </w:numPr>
        <w:pStyle w:val="Compact"/>
      </w:pPr>
      <w:r>
        <w:t xml:space="preserve">Calls/Texts/Chats to the</w:t>
      </w:r>
      <w:r>
        <w:t xml:space="preserve"> </w:t>
      </w:r>
      <w:r>
        <w:rPr>
          <w:bCs/>
          <w:b/>
        </w:rPr>
        <w:t xml:space="preserve">Crisis Line</w:t>
      </w:r>
    </w:p>
    <w:p>
      <w:pPr>
        <w:pStyle w:val="FirstParagraph"/>
      </w:pPr>
      <w:r>
        <w:t xml:space="preserve">This report gives an overview of data from these two sources for the period</w:t>
      </w:r>
      <w:r>
        <w:t xml:space="preserve"> </w:t>
      </w:r>
      <w:r>
        <w:rPr>
          <w:bCs/>
          <w:b/>
        </w:rPr>
        <w:t xml:space="preserve">January 1, 2020 to March 31, 2020</w:t>
      </w:r>
      <w:r>
        <w:t xml:space="preserve">.</w:t>
      </w:r>
    </w:p>
    <w:bookmarkStart w:id="20" w:name="contents-of-report"/>
    <w:p>
      <w:pPr>
        <w:pStyle w:val="Heading3"/>
      </w:pPr>
      <w:r>
        <w:t xml:space="preserve">Contents of Report</w:t>
      </w:r>
    </w:p>
    <w:p>
      <w:pPr>
        <w:numPr>
          <w:ilvl w:val="0"/>
          <w:numId w:val="1002"/>
        </w:numPr>
        <w:pStyle w:val="Compact"/>
      </w:pPr>
      <w:r>
        <w:t xml:space="preserve">Number of Contacts</w:t>
      </w:r>
    </w:p>
    <w:p>
      <w:pPr>
        <w:numPr>
          <w:ilvl w:val="0"/>
          <w:numId w:val="1002"/>
        </w:numPr>
        <w:pStyle w:val="Compact"/>
      </w:pPr>
      <w:r>
        <w:t xml:space="preserve">Overall Demographics of Contacts</w:t>
      </w:r>
    </w:p>
    <w:p>
      <w:pPr>
        <w:numPr>
          <w:ilvl w:val="0"/>
          <w:numId w:val="1002"/>
        </w:numPr>
        <w:pStyle w:val="Compact"/>
      </w:pPr>
      <w:r>
        <w:t xml:space="preserve">COVID-19 Related Contacts</w:t>
      </w:r>
    </w:p>
    <w:p>
      <w:pPr>
        <w:numPr>
          <w:ilvl w:val="0"/>
          <w:numId w:val="1002"/>
        </w:numPr>
        <w:pStyle w:val="Compact"/>
      </w:pPr>
      <w:r>
        <w:t xml:space="preserve">Needs and Concerns</w:t>
      </w:r>
    </w:p>
    <w:p>
      <w:pPr>
        <w:numPr>
          <w:ilvl w:val="0"/>
          <w:numId w:val="1002"/>
        </w:numPr>
        <w:pStyle w:val="Compact"/>
      </w:pPr>
      <w:r>
        <w:t xml:space="preserve">Special Needs and Concerns during COVID-19</w:t>
      </w:r>
    </w:p>
    <w:bookmarkEnd w:id="20"/>
    <w:bookmarkEnd w:id="21"/>
    <w:bookmarkStart w:id="24" w:name="number-of-contacts"/>
    <w:p>
      <w:pPr>
        <w:pStyle w:val="Heading1"/>
      </w:pPr>
      <w:r>
        <w:t xml:space="preserve">Number of Contacts</w:t>
      </w:r>
    </w:p>
    <w:bookmarkStart w:id="22" w:name="information-line-contacts"/>
    <w:p>
      <w:pPr>
        <w:pStyle w:val="Heading3"/>
      </w:pPr>
      <w:r>
        <w:t xml:space="preserve">Information Line Contacts</w:t>
      </w:r>
    </w:p>
    <w:p>
      <w:pPr>
        <w:pStyle w:val="SourceCode"/>
      </w:pPr>
      <w:r>
        <w:rPr>
          <w:rStyle w:val="VerbatimChar"/>
        </w:rPr>
        <w:t xml:space="preserve">##  month    n percent</w:t>
      </w:r>
      <w:r>
        <w:br/>
      </w:r>
      <w:r>
        <w:rPr>
          <w:rStyle w:val="VerbatimChar"/>
        </w:rPr>
        <w:t xml:space="preserve">##      1 6639   34.2%</w:t>
      </w:r>
      <w:r>
        <w:br/>
      </w:r>
      <w:r>
        <w:rPr>
          <w:rStyle w:val="VerbatimChar"/>
        </w:rPr>
        <w:t xml:space="preserve">##      2 6197   31.9%</w:t>
      </w:r>
      <w:r>
        <w:br/>
      </w:r>
      <w:r>
        <w:rPr>
          <w:rStyle w:val="VerbatimChar"/>
        </w:rPr>
        <w:t xml:space="preserve">##      3 6598   34.0%</w:t>
      </w:r>
    </w:p>
    <w:bookmarkEnd w:id="22"/>
    <w:bookmarkStart w:id="23" w:name="crisis-line-contacts"/>
    <w:p>
      <w:pPr>
        <w:pStyle w:val="Heading3"/>
      </w:pPr>
      <w:r>
        <w:t xml:space="preserve">Crisis Line Contacts</w:t>
      </w:r>
    </w:p>
    <w:p>
      <w:pPr>
        <w:pStyle w:val="SourceCode"/>
      </w:pPr>
      <w:r>
        <w:rPr>
          <w:rStyle w:val="VerbatimChar"/>
        </w:rPr>
        <w:t xml:space="preserve">##  month    n percent</w:t>
      </w:r>
      <w:r>
        <w:br/>
      </w:r>
      <w:r>
        <w:rPr>
          <w:rStyle w:val="VerbatimChar"/>
        </w:rPr>
        <w:t xml:space="preserve">##      1 6639   34.2%</w:t>
      </w:r>
      <w:r>
        <w:br/>
      </w:r>
      <w:r>
        <w:rPr>
          <w:rStyle w:val="VerbatimChar"/>
        </w:rPr>
        <w:t xml:space="preserve">##      2 6197   31.9%</w:t>
      </w:r>
      <w:r>
        <w:br/>
      </w:r>
      <w:r>
        <w:rPr>
          <w:rStyle w:val="VerbatimChar"/>
        </w:rPr>
        <w:t xml:space="preserve">##      3 6598   34.0%</w:t>
      </w:r>
    </w:p>
    <w:bookmarkEnd w:id="23"/>
    <w:bookmarkEnd w:id="24"/>
    <w:bookmarkStart w:id="27" w:name="overall-demographics"/>
    <w:p>
      <w:pPr>
        <w:pStyle w:val="Heading1"/>
      </w:pPr>
      <w:r>
        <w:t xml:space="preserve">Overall Demographics</w:t>
      </w:r>
    </w:p>
    <w:bookmarkStart w:id="25" w:name="gender-of-information-line-contacts"/>
    <w:p>
      <w:pPr>
        <w:pStyle w:val="Heading3"/>
      </w:pPr>
      <w:r>
        <w:t xml:space="preserve">Gender of Information Line Contacts</w:t>
      </w:r>
    </w:p>
    <w:p>
      <w:pPr>
        <w:pStyle w:val="SourceCode"/>
      </w:pPr>
      <w:r>
        <w:rPr>
          <w:rStyle w:val="VerbatimChar"/>
        </w:rPr>
        <w:t xml:space="preserve">##                              Gender    n percent valid_percent</w:t>
      </w:r>
      <w:r>
        <w:br/>
      </w:r>
      <w:r>
        <w:rPr>
          <w:rStyle w:val="VerbatimChar"/>
        </w:rPr>
        <w:t xml:space="preserve">##                              Female 9770   50.3%         55.8%</w:t>
      </w:r>
      <w:r>
        <w:br/>
      </w:r>
      <w:r>
        <w:rPr>
          <w:rStyle w:val="VerbatimChar"/>
        </w:rPr>
        <w:t xml:space="preserve">##                                Male 7062   36.3%         40.3%</w:t>
      </w:r>
      <w:r>
        <w:br/>
      </w:r>
      <w:r>
        <w:rPr>
          <w:rStyle w:val="VerbatimChar"/>
        </w:rPr>
        <w:t xml:space="preserve">##           Non-Binary / Gender Non-C  104    0.5%          0.6%</w:t>
      </w:r>
      <w:r>
        <w:br/>
      </w:r>
      <w:r>
        <w:rPr>
          <w:rStyle w:val="VerbatimChar"/>
        </w:rPr>
        <w:t xml:space="preserve">##  Non-Binary / Gender Non-Conforming   24    0.1%          0.1%</w:t>
      </w:r>
      <w:r>
        <w:br/>
      </w:r>
      <w:r>
        <w:rPr>
          <w:rStyle w:val="VerbatimChar"/>
        </w:rPr>
        <w:t xml:space="preserve">##               Other (specify below)   42    0.2%          0.2%</w:t>
      </w:r>
      <w:r>
        <w:br/>
      </w:r>
      <w:r>
        <w:rPr>
          <w:rStyle w:val="VerbatimChar"/>
        </w:rPr>
        <w:t xml:space="preserve">##           Unknown/Prefer Not to Say  516    2.7%          2.9%</w:t>
      </w:r>
      <w:r>
        <w:br/>
      </w:r>
      <w:r>
        <w:rPr>
          <w:rStyle w:val="VerbatimChar"/>
        </w:rPr>
        <w:t xml:space="preserve">##                                &lt;NA&gt; 1916    9.9%             -</w:t>
      </w:r>
    </w:p>
    <w:bookmarkEnd w:id="25"/>
    <w:bookmarkStart w:id="26" w:name="gender-of-crisis-line-contacts"/>
    <w:p>
      <w:pPr>
        <w:pStyle w:val="Heading3"/>
      </w:pPr>
      <w:r>
        <w:t xml:space="preserve">Gender of Crisis Line Contacts</w:t>
      </w:r>
    </w:p>
    <w:p>
      <w:pPr>
        <w:pStyle w:val="SourceCode"/>
      </w:pPr>
      <w:r>
        <w:rPr>
          <w:rStyle w:val="VerbatimChar"/>
        </w:rPr>
        <w:t xml:space="preserve">##                              Gender    n percent valid_percent</w:t>
      </w:r>
      <w:r>
        <w:br/>
      </w:r>
      <w:r>
        <w:rPr>
          <w:rStyle w:val="VerbatimChar"/>
        </w:rPr>
        <w:t xml:space="preserve">##                              Female 9770   50.3%         55.8%</w:t>
      </w:r>
      <w:r>
        <w:br/>
      </w:r>
      <w:r>
        <w:rPr>
          <w:rStyle w:val="VerbatimChar"/>
        </w:rPr>
        <w:t xml:space="preserve">##                                Male 7062   36.3%         40.3%</w:t>
      </w:r>
      <w:r>
        <w:br/>
      </w:r>
      <w:r>
        <w:rPr>
          <w:rStyle w:val="VerbatimChar"/>
        </w:rPr>
        <w:t xml:space="preserve">##           Non-Binary / Gender Non-C  104    0.5%          0.6%</w:t>
      </w:r>
      <w:r>
        <w:br/>
      </w:r>
      <w:r>
        <w:rPr>
          <w:rStyle w:val="VerbatimChar"/>
        </w:rPr>
        <w:t xml:space="preserve">##  Non-Binary / Gender Non-Conforming   24    0.1%          0.1%</w:t>
      </w:r>
      <w:r>
        <w:br/>
      </w:r>
      <w:r>
        <w:rPr>
          <w:rStyle w:val="VerbatimChar"/>
        </w:rPr>
        <w:t xml:space="preserve">##               Other (specify below)   42    0.2%          0.2%</w:t>
      </w:r>
      <w:r>
        <w:br/>
      </w:r>
      <w:r>
        <w:rPr>
          <w:rStyle w:val="VerbatimChar"/>
        </w:rPr>
        <w:t xml:space="preserve">##           Unknown/Prefer Not to Say  516    2.7%          2.9%</w:t>
      </w:r>
      <w:r>
        <w:br/>
      </w:r>
      <w:r>
        <w:rPr>
          <w:rStyle w:val="VerbatimChar"/>
        </w:rPr>
        <w:t xml:space="preserve">##                                &lt;NA&gt; 1916    9.9%             -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Helpline Quarterly Report</dc:title>
  <dc:creator>Anita Blackstaffe</dc:creator>
  <cp:keywords/>
  <dcterms:created xsi:type="dcterms:W3CDTF">2021-03-30T04:27:14Z</dcterms:created>
  <dcterms:modified xsi:type="dcterms:W3CDTF">2021-03-30T04:27:14Z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24/03/2021</vt:lpwstr>
  </property>
  <property fmtid="{D5CDD505-2E9C-101B-9397-08002B2CF9AE}" pid="3" name="output">
    <vt:lpwstr>word_document</vt:lpwstr>
  </property>
</Properties>
</file>