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2vijklpt9wk8" w:id="0"/>
      <w:bookmarkEnd w:id="0"/>
      <w:r w:rsidDel="00000000" w:rsidR="00000000" w:rsidRPr="00000000">
        <w:rPr>
          <w:rFonts w:ascii="Times New Roman" w:cs="Times New Roman" w:eastAsia="Times New Roman" w:hAnsi="Times New Roman"/>
          <w:b w:val="1"/>
          <w:bCs w:val="1"/>
          <w:sz w:val="46"/>
          <w:szCs w:val="46"/>
          <w:rtl w:val="0"/>
        </w:rPr>
        <w:t xml:space="preserve">Intelligent Customer Feedback Insight System Using NLP and Agentic AI Pipelines</w:t>
      </w:r>
    </w:p>
    <w:p w:rsidR="00000000" w:rsidDel="00000000" w:rsidP="00000000" w:rsidRDefault="00000000" w:rsidRPr="00000000" w14:paraId="0000000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Authors: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Muhammad Rafay (i220948), Ahmed Ali (i220825), Arham Khalid (i221156),</w:t>
        <w:br w:type="textWrapping"/>
        <w:t xml:space="preserve">Ambreen Arshad (i221308), Athaar Naqvi (i221166), Fiza Wajid (i220809)</w:t>
      </w:r>
      <w:r w:rsidDel="00000000" w:rsidR="00000000" w:rsidRPr="00000000">
        <w:rPr>
          <w:rFonts w:ascii="Times New Roman" w:cs="Times New Roman" w:eastAsia="Times New Roman" w:hAnsi="Times New Roman"/>
          <w:b w:val="1"/>
          <w:bCs w:val="1"/>
          <w:rtl w:val="0"/>
        </w:rPr>
        <w:br w:type="textWrapping"/>
      </w:r>
      <w:r w:rsidDel="00000000" w:rsidR="00000000" w:rsidRPr="00000000">
        <w:rPr>
          <w:rFonts w:ascii="Times New Roman" w:cs="Times New Roman" w:eastAsia="Times New Roman" w:hAnsi="Times New Roman"/>
          <w:i w:val="1"/>
          <w:iCs w:val="1"/>
          <w:rtl w:val="0"/>
        </w:rPr>
        <w:t xml:space="preserve">Department of Computer Science</w:t>
      </w:r>
      <w:r w:rsidDel="00000000" w:rsidR="00000000" w:rsidRPr="00000000">
        <w:rPr>
          <w:rFonts w:ascii="Times New Roman" w:cs="Times New Roman" w:eastAsia="Times New Roman" w:hAnsi="Times New Roman"/>
          <w:rtl w:val="0"/>
        </w:rPr>
        <w:br w:type="textWrapping"/>
        <w:t xml:space="preserve">FAST–National University of Computer and Emerging Sciences</w:t>
      </w:r>
    </w:p>
    <w:p w:rsidR="00000000" w:rsidDel="00000000" w:rsidP="00000000" w:rsidRDefault="00000000" w:rsidRPr="00000000" w14:paraId="00000003">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vg53y7rts12a" w:id="1"/>
      <w:bookmarkEnd w:id="1"/>
      <w:r w:rsidDel="00000000" w:rsidR="00000000" w:rsidRPr="00000000">
        <w:rPr>
          <w:rFonts w:ascii="Times New Roman" w:cs="Times New Roman" w:eastAsia="Times New Roman" w:hAnsi="Times New Roman"/>
          <w:b w:val="1"/>
          <w:bCs w:val="1"/>
          <w:sz w:val="34"/>
          <w:szCs w:val="34"/>
          <w:rtl w:val="0"/>
        </w:rPr>
        <w:t xml:space="preserve">Abstract</w:t>
      </w:r>
    </w:p>
    <w:p w:rsidR="00000000" w:rsidDel="00000000" w:rsidP="00000000" w:rsidRDefault="00000000" w:rsidRPr="00000000" w14:paraId="0000000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Organizations increasingly rely on customer feedback to make informed product and service decisions. However, the majority of feedback collected through surveys, reviews, support tickets, and social platforms consists of long-form, unstructured text, making manual analysis labor-intensive and inefficient. Industry studies indicate that more than 80 percent of valuable customer insight is embedded in such unstructured data, but most organizations only extract surface-level metrics such as star ratings or simple sentiment scores. This creates a gap between the availability of customer data and the ability to derive actionable insights from it.</w:t>
      </w:r>
    </w:p>
    <w:p w:rsidR="00000000" w:rsidDel="00000000" w:rsidP="00000000" w:rsidRDefault="00000000" w:rsidRPr="00000000" w14:paraId="0000000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proposal presents an Intelligent Customer Feedback Insight System that employs modern Natural Language Processing (NLP) techniques, lightweight LLM-based agents, and Retrieval-Augmented Generation (RAG) pipelines to automatically analyze customer feedback and generate structured, actionable intelligence. The system is designed as a production-grade software product following engineering best practices, including modular architecture, RESTful API design, containerization, logging, and automated testing. The solution is fully deployable on local CPU resources and uses open-source models, making it feasible under constrained environments. The proposed system addresses a significant market need by enabling organizations to rapidly identify key themes, sentiment trends, and customer pain points from large volumes of text.</w:t>
      </w:r>
    </w:p>
    <w:p w:rsidR="00000000" w:rsidDel="00000000" w:rsidP="00000000" w:rsidRDefault="00000000" w:rsidRPr="00000000" w14:paraId="00000006">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793p0t2xzrpj" w:id="2"/>
      <w:bookmarkEnd w:id="2"/>
      <w:r w:rsidDel="00000000" w:rsidR="00000000" w:rsidRPr="00000000">
        <w:rPr>
          <w:rFonts w:ascii="Times New Roman" w:cs="Times New Roman" w:eastAsia="Times New Roman" w:hAnsi="Times New Roman"/>
          <w:b w:val="1"/>
          <w:bCs w:val="1"/>
          <w:sz w:val="34"/>
          <w:szCs w:val="34"/>
          <w:rtl w:val="0"/>
        </w:rPr>
        <w:t xml:space="preserve">1. Introduction</w:t>
      </w:r>
    </w:p>
    <w:p w:rsidR="00000000" w:rsidDel="00000000" w:rsidP="00000000" w:rsidRDefault="00000000" w:rsidRPr="00000000" w14:paraId="0000000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Modern organizations routinely gather large quantities of text feedback from customers, yet the ability to interpret these comments at scale remains limited. Traditional feedback analysis tools focus largely on numerical ratings or superficial visualizations such as word clouds, which fail to reveal deeper patterns within the data. As a result, decision-makers often lack clarity regarding the underlying causes of customer dissatisfaction or satisfaction.</w:t>
      </w:r>
    </w:p>
    <w:p w:rsidR="00000000" w:rsidDel="00000000" w:rsidP="00000000" w:rsidRDefault="00000000" w:rsidRPr="00000000" w14:paraId="0000000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 conducted by enterprise analytics firms highlights that a typical dataset of 1,000 open-ended survey responses may contain more than 30,000 words of text, requiring several hours of manual review. Additional studies emphasize that approximately 80 percent of meaningful insight is hidden within written text rather than structured ratings. In practice, most organizations manually process less than one-third of this data due to resource constraints. Thus, there is a clear need for automated systems capable of extracting structured intelligence from unstructured feedback.</w:t>
      </w:r>
    </w:p>
    <w:p w:rsidR="00000000" w:rsidDel="00000000" w:rsidP="00000000" w:rsidRDefault="00000000" w:rsidRPr="00000000" w14:paraId="0000000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proposes the development of a scalable, locally deployable NLP system designed to analyze, summarize, and categorize large volumes of customer feedback using an agentic architecture. The system integrates topic modeling, sentiment classification, extractive summarization, and knowledge retrieval mechanisms to generate comprehensive analytical reports. By combining traditional NLP techniques with recent advances in agent frameworks such as LangChain and LlamaIndex, the proposed solution bridges the gap between raw text data and actionable business insights.</w:t>
      </w:r>
    </w:p>
    <w:p w:rsidR="00000000" w:rsidDel="00000000" w:rsidP="00000000" w:rsidRDefault="00000000" w:rsidRPr="00000000" w14:paraId="0000000A">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ujyhe66wig47" w:id="3"/>
      <w:bookmarkEnd w:id="3"/>
      <w:r w:rsidDel="00000000" w:rsidR="00000000" w:rsidRPr="00000000">
        <w:rPr>
          <w:rFonts w:ascii="Times New Roman" w:cs="Times New Roman" w:eastAsia="Times New Roman" w:hAnsi="Times New Roman"/>
          <w:b w:val="1"/>
          <w:bCs w:val="1"/>
          <w:sz w:val="34"/>
          <w:szCs w:val="34"/>
          <w:rtl w:val="0"/>
        </w:rPr>
        <w:t xml:space="preserve">2. Problem Definition</w:t>
      </w:r>
    </w:p>
    <w:p w:rsidR="00000000" w:rsidDel="00000000" w:rsidP="00000000" w:rsidRDefault="00000000" w:rsidRPr="00000000" w14:paraId="0000000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Customer-facing organizations face significant challenges when working with unstructured feedback data. Human analysts cannot feasibly read through thousands of comments, and existing tools provide only limited insights. Furthermore, most commercially available systems lack transparency, require expensive subscriptions, or do not offer integration-friendly agentic workflows.</w:t>
      </w:r>
    </w:p>
    <w:p w:rsidR="00000000" w:rsidDel="00000000" w:rsidP="00000000" w:rsidRDefault="00000000" w:rsidRPr="00000000" w14:paraId="0000000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core problem addressed by this project can be summarized as follows:</w:t>
        <w:br w:type="textWrapping"/>
        <w:t xml:space="preserve"> There is no lightweight, customizable, and locally deployable AI system that analyzes large volumes of customer feedback using modern NLP and agentic architectures to produce structured, actionable insights.</w:t>
      </w:r>
    </w:p>
    <w:p w:rsidR="00000000" w:rsidDel="00000000" w:rsidP="00000000" w:rsidRDefault="00000000" w:rsidRPr="00000000" w14:paraId="0000000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problem impacts product teams, customer experience managers, support quality teams, and organizations seeking to understand customer sentiment at scale. A system capable of delivering detailed thematic analysis and sentiment segmentation would significantly reduce manual effort and improve decision-making efficiency.</w:t>
      </w:r>
    </w:p>
    <w:p w:rsidR="00000000" w:rsidDel="00000000" w:rsidP="00000000" w:rsidRDefault="00000000" w:rsidRPr="00000000" w14:paraId="0000000E">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uogcw3f9o38v" w:id="4"/>
      <w:bookmarkEnd w:id="4"/>
      <w:r w:rsidDel="00000000" w:rsidR="00000000" w:rsidRPr="00000000">
        <w:rPr>
          <w:rFonts w:ascii="Times New Roman" w:cs="Times New Roman" w:eastAsia="Times New Roman" w:hAnsi="Times New Roman"/>
          <w:b w:val="1"/>
          <w:bCs w:val="1"/>
          <w:sz w:val="34"/>
          <w:szCs w:val="34"/>
          <w:rtl w:val="0"/>
        </w:rPr>
        <w:t xml:space="preserve">3. Market Need and Motivation</w:t>
      </w:r>
    </w:p>
    <w:p w:rsidR="00000000" w:rsidDel="00000000" w:rsidP="00000000" w:rsidRDefault="00000000" w:rsidRPr="00000000" w14:paraId="0000000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global </w:t>
      </w:r>
      <w:r w:rsidDel="00000000" w:rsidR="00000000" w:rsidRPr="00000000">
        <w:rPr>
          <w:rFonts w:ascii="Times New Roman" w:cs="Times New Roman" w:eastAsia="Times New Roman" w:hAnsi="Times New Roman"/>
          <w:rtl w:val="0"/>
        </w:rPr>
        <w:t xml:space="preserve">shift </w:t>
      </w:r>
      <w:r w:rsidDel="00000000" w:rsidR="00000000" w:rsidRPr="00000000">
        <w:rPr>
          <w:rFonts w:ascii="Times New Roman" w:cs="Times New Roman" w:eastAsia="Times New Roman" w:hAnsi="Times New Roman"/>
          <w:rtl w:val="0"/>
        </w:rPr>
        <w:t xml:space="preserve">toward customer-centric product development has made feedback analysis an essential part of business intelligence. Organizations increasingly depend on understanding the “why” behind customer ratings, but conventional methods are insufficient.</w:t>
      </w:r>
    </w:p>
    <w:p w:rsidR="00000000" w:rsidDel="00000000" w:rsidP="00000000" w:rsidRDefault="00000000" w:rsidRPr="00000000" w14:paraId="0000001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Industry reports indicate that automated natural language analysis can reduce manual review effort by up to three times and significantly improve the quality of insights derived from feedback. Despite this, many organizations either lack the technical expertise to implement scalable NLP pipelines or rely on third-party platforms that provide limited customizability and poor integration with internal systems.</w:t>
      </w:r>
    </w:p>
    <w:p w:rsidR="00000000" w:rsidDel="00000000" w:rsidP="00000000" w:rsidRDefault="00000000" w:rsidRPr="00000000" w14:paraId="0000001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proposed system addresses this market gap by offering a fully transparent, open-source, and agent-driven pipeline capable of running entirely on local hardware. This enables small and medium-sized organizations to benefit from advanced text analytics without licensing costs or external dependencies.</w:t>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9ufscwfrhsck" w:id="5"/>
      <w:bookmarkEnd w:id="5"/>
      <w:r w:rsidDel="00000000" w:rsidR="00000000" w:rsidRPr="00000000">
        <w:rPr>
          <w:rFonts w:ascii="Times New Roman" w:cs="Times New Roman" w:eastAsia="Times New Roman" w:hAnsi="Times New Roman"/>
          <w:b w:val="1"/>
          <w:bCs w:val="1"/>
          <w:sz w:val="34"/>
          <w:szCs w:val="34"/>
          <w:rtl w:val="0"/>
        </w:rPr>
        <w:t xml:space="preserve">4. Proposed Solution</w:t>
      </w:r>
    </w:p>
    <w:p w:rsidR="00000000" w:rsidDel="00000000" w:rsidP="00000000" w:rsidRDefault="00000000" w:rsidRPr="00000000" w14:paraId="0000001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Intelligent Customer Feedback Insight System is designed to process raw text feedback and automatically extract key themes, sentiment patterns, representative comments, and concise summaries. The system operates through a modular pipeline capable of executing multiple analytical tasks, including sentiment classification using CPU-efficient models, topic discovery through clustering techniques, and extractive summarization for theme explanation.</w:t>
      </w:r>
    </w:p>
    <w:p w:rsidR="00000000" w:rsidDel="00000000" w:rsidP="00000000" w:rsidRDefault="00000000" w:rsidRPr="00000000" w14:paraId="0000001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key component of the system is its integration of an agentic framework. Through LangChain or LlamaIndex, multiple specialized agents collaborate to ingest data, perform analysis, retrieve contextual information using a vector store, and generate comprehensive insight reports. A Retrieval-Augmented Generation (RAG) mechanism ensures that generated insights remain grounded in the actual feedback content.</w:t>
      </w:r>
    </w:p>
    <w:p w:rsidR="00000000" w:rsidDel="00000000" w:rsidP="00000000" w:rsidRDefault="00000000" w:rsidRPr="00000000" w14:paraId="0000001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final output is a structured report containing categorized themes, sentiment distribution, extracted representative comments, and synthesized insights that can inform decision-making.</w:t>
      </w:r>
    </w:p>
    <w:p w:rsidR="00000000" w:rsidDel="00000000" w:rsidP="00000000" w:rsidRDefault="00000000" w:rsidRPr="00000000" w14:paraId="00000017">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13oo5flcfqiu" w:id="6"/>
      <w:bookmarkEnd w:id="6"/>
      <w:r w:rsidDel="00000000" w:rsidR="00000000" w:rsidRPr="00000000">
        <w:rPr>
          <w:rFonts w:ascii="Times New Roman" w:cs="Times New Roman" w:eastAsia="Times New Roman" w:hAnsi="Times New Roman"/>
          <w:b w:val="1"/>
          <w:bCs w:val="1"/>
          <w:sz w:val="34"/>
          <w:szCs w:val="34"/>
          <w:rtl w:val="0"/>
        </w:rPr>
        <w:t xml:space="preserve">5. System Architecture</w:t>
      </w:r>
    </w:p>
    <w:p w:rsidR="00000000" w:rsidDel="00000000" w:rsidP="00000000" w:rsidRDefault="00000000" w:rsidRPr="00000000" w14:paraId="0000001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architecture is divided into several interconnected modules. The data ingestion layer accepts survey responses, CSV files, or textual logs. The preprocessing layer employs libraries such as spaCy or NLTK for tokenization, normalization, and cleanup. The text is then vectorized using sentence embeddings and stored in a vector database such as ChromaDB or FAISS.</w:t>
      </w:r>
    </w:p>
    <w:p w:rsidR="00000000" w:rsidDel="00000000" w:rsidP="00000000" w:rsidRDefault="00000000" w:rsidRPr="00000000" w14:paraId="0000001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analysis module performs sentiment classification and topic modeling. Topic discovery may be achieved through Latent Dirichlet Allocation (LDA) or semantic clustering methods such as BERTopic, depending on feasibility and computational load. Summaries are generated using extractive techniques such as TextRank, ensuring interpretability and computational efficiency.</w:t>
      </w:r>
    </w:p>
    <w:p w:rsidR="00000000" w:rsidDel="00000000" w:rsidP="00000000" w:rsidRDefault="00000000" w:rsidRPr="00000000" w14:paraId="0000001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agentic layer orchestrates the overall workflow. A set of collaborating agents perform retrieval, analysis, insight synthesis, and report generation. The system exposes its functionality through a FastAPI-based REST service, enabling integration with dashboards or external tools.</w:t>
      </w:r>
    </w:p>
    <w:p w:rsidR="00000000" w:rsidDel="00000000" w:rsidP="00000000" w:rsidRDefault="00000000" w:rsidRPr="00000000" w14:paraId="0000001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Finally, the system is containerized using Docker and managed via Docker Compose to ensure reproducible deployment.</w:t>
      </w:r>
    </w:p>
    <w:p w:rsidR="00000000" w:rsidDel="00000000" w:rsidP="00000000" w:rsidRDefault="00000000" w:rsidRPr="00000000" w14:paraId="0000001C">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sbt9nlqwmlby" w:id="7"/>
      <w:bookmarkEnd w:id="7"/>
      <w:r w:rsidDel="00000000" w:rsidR="00000000" w:rsidRPr="00000000">
        <w:rPr>
          <w:rFonts w:ascii="Times New Roman" w:cs="Times New Roman" w:eastAsia="Times New Roman" w:hAnsi="Times New Roman"/>
          <w:b w:val="1"/>
          <w:bCs w:val="1"/>
          <w:sz w:val="34"/>
          <w:szCs w:val="34"/>
          <w:rtl w:val="0"/>
        </w:rPr>
        <w:t xml:space="preserve">6. Methodology</w:t>
      </w:r>
    </w:p>
    <w:p w:rsidR="00000000" w:rsidDel="00000000" w:rsidP="00000000" w:rsidRDefault="00000000" w:rsidRPr="00000000" w14:paraId="0000001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methodology consists of three major components: NLP processing, agentic orchestration, and engineering implementation.</w:t>
      </w:r>
    </w:p>
    <w:p w:rsidR="00000000" w:rsidDel="00000000" w:rsidP="00000000" w:rsidRDefault="00000000" w:rsidRPr="00000000" w14:paraId="0000001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NLP component handles all linguistic analysis, including sentence segmentation, sentiment scoring, embedding generation, topic modeling, and summarization. Lightweight models are selected to ensure CPU compatibility, and preprocessing techniques are optimized for multilingual extensibility should the system be expanded in future iterations.</w:t>
      </w:r>
    </w:p>
    <w:p w:rsidR="00000000" w:rsidDel="00000000" w:rsidP="00000000" w:rsidRDefault="00000000" w:rsidRPr="00000000" w14:paraId="0000001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agentic component introduces modern multi-agent workflows. Individual agents are configured with distinct responsibilities, such as ingestion validation, thematic analysis, retrieval, and report synthesis. Through tool-enabled reasoning and contextual retrieval, agents collaborate to generate coherent and comprehensive analytical outputs.</w:t>
      </w:r>
    </w:p>
    <w:p w:rsidR="00000000" w:rsidDel="00000000" w:rsidP="00000000" w:rsidRDefault="00000000" w:rsidRPr="00000000" w14:paraId="0000002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engineering component covers API development, logging, monitoring hooks, automated testing, error-handling mechanisms, configuration management, modular code organization, and containerization. Adhering to these practices ensures that the project aligns with modern software engineering standards and meets all course requirements.</w:t>
      </w:r>
    </w:p>
    <w:p w:rsidR="00000000" w:rsidDel="00000000" w:rsidP="00000000" w:rsidRDefault="00000000" w:rsidRPr="00000000" w14:paraId="00000021">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4qideknncm1u" w:id="8"/>
      <w:bookmarkEnd w:id="8"/>
      <w:r w:rsidDel="00000000" w:rsidR="00000000" w:rsidRPr="00000000">
        <w:rPr>
          <w:rFonts w:ascii="Times New Roman" w:cs="Times New Roman" w:eastAsia="Times New Roman" w:hAnsi="Times New Roman"/>
          <w:b w:val="1"/>
          <w:bCs w:val="1"/>
          <w:sz w:val="34"/>
          <w:szCs w:val="34"/>
          <w:rtl w:val="0"/>
        </w:rPr>
        <w:t xml:space="preserve">7. Feasibility Analysis</w:t>
      </w:r>
    </w:p>
    <w:p w:rsidR="00000000" w:rsidDel="00000000" w:rsidP="00000000" w:rsidRDefault="00000000" w:rsidRPr="00000000" w14:paraId="0000002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is fully feasible within the defined eight-day development timeline. All required libraries, models, and frameworks are open-source and optimized for CPU-based execution. No paid services or specialized GPUs are necessary. The division of labor across six team members enables parallel development of NLP modules, agent workflows, API services, vector storage integration, and testing.</w:t>
      </w:r>
    </w:p>
    <w:p w:rsidR="00000000" w:rsidDel="00000000" w:rsidP="00000000" w:rsidRDefault="00000000" w:rsidRPr="00000000" w14:paraId="0000002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modular nature of the architecture allows rapid iteration and independent development of components. With proper coordination and adherence to milestones, a functional version of the system can be produced within the required timeframe.</w:t>
      </w:r>
    </w:p>
    <w:p w:rsidR="00000000" w:rsidDel="00000000" w:rsidP="00000000" w:rsidRDefault="00000000" w:rsidRPr="00000000" w14:paraId="00000024">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pe3ccsugbk8f" w:id="9"/>
      <w:bookmarkEnd w:id="9"/>
      <w:r w:rsidDel="00000000" w:rsidR="00000000" w:rsidRPr="00000000">
        <w:rPr>
          <w:rFonts w:ascii="Times New Roman" w:cs="Times New Roman" w:eastAsia="Times New Roman" w:hAnsi="Times New Roman"/>
          <w:b w:val="1"/>
          <w:bCs w:val="1"/>
          <w:sz w:val="34"/>
          <w:szCs w:val="34"/>
          <w:rtl w:val="0"/>
        </w:rPr>
        <w:t xml:space="preserve">8. Expected Impact</w:t>
      </w:r>
    </w:p>
    <w:p w:rsidR="00000000" w:rsidDel="00000000" w:rsidP="00000000" w:rsidRDefault="00000000" w:rsidRPr="00000000" w14:paraId="0000002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Upon completion, the system will provide organizations with an efficient, low-cost, and interpretable mechanism for understanding customer feedback. It will automate analysis processes that traditionally require significant manual effort, enabling faster decision-making and improved customer experience strategies. The agentic architecture also positions the system for future scalability, including integration with enterprise platforms, domain-specific fine-tuning, and multilingual support.</w:t>
      </w:r>
    </w:p>
    <w:p w:rsidR="00000000" w:rsidDel="00000000" w:rsidP="00000000" w:rsidRDefault="00000000" w:rsidRPr="00000000" w14:paraId="00000026">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gzo3fprcbxxg" w:id="10"/>
      <w:bookmarkEnd w:id="10"/>
      <w:r w:rsidDel="00000000" w:rsidR="00000000" w:rsidRPr="00000000">
        <w:rPr>
          <w:rFonts w:ascii="Times New Roman" w:cs="Times New Roman" w:eastAsia="Times New Roman" w:hAnsi="Times New Roman"/>
          <w:b w:val="1"/>
          <w:bCs w:val="1"/>
          <w:sz w:val="34"/>
          <w:szCs w:val="34"/>
          <w:rtl w:val="0"/>
        </w:rPr>
        <w:t xml:space="preserve">9. Conclusion</w:t>
      </w:r>
    </w:p>
    <w:p w:rsidR="00000000" w:rsidDel="00000000" w:rsidP="00000000" w:rsidRDefault="00000000" w:rsidRPr="00000000" w14:paraId="0000002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proposal introduces a practical and production-ready AI system for analyzing large volumes of unstructured customer feedback. By combining classical NLP techniques with modern agentic workflows and retrieval mechanisms, the system converts raw textual data into structured insights suitable for business decision-making. The solution adheres to rigorous software engineering practices, aligns with course objectives, and addresses a clearly identified market need. With its CPU-friendly design and fully open-source stack, the system is both feasible and impactful.</w:t>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otrqf2qw6vde" w:id="11"/>
      <w:bookmarkEnd w:id="11"/>
      <w:r w:rsidDel="00000000" w:rsidR="00000000" w:rsidRPr="00000000">
        <w:rPr>
          <w:rFonts w:ascii="Times New Roman" w:cs="Times New Roman" w:eastAsia="Times New Roman" w:hAnsi="Times New Roman"/>
          <w:b w:val="1"/>
          <w:bCs w:val="1"/>
          <w:sz w:val="34"/>
          <w:szCs w:val="34"/>
          <w:rtl w:val="0"/>
        </w:rPr>
        <w:t xml:space="preserve">References</w:t>
      </w:r>
    </w:p>
    <w:p w:rsidR="00000000" w:rsidDel="00000000" w:rsidP="00000000" w:rsidRDefault="00000000" w:rsidRPr="00000000" w14:paraId="0000002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SurveyMonkey, “Text Analysis in Survey Responses,” 2023.</w:t>
        <w:br w:type="textWrapping"/>
        <w:t xml:space="preserve">[2] Statsig Research, “The Value Hidden in Customer Feedback,” 2024.</w:t>
        <w:br w:type="textWrapping"/>
        <w:t xml:space="preserve">[3] H. Schmied et al., “BERTopic: Neural Topic Modeling with Sentence Embeddings,” 2022.</w:t>
        <w:br w:type="textWrapping"/>
        <w:t xml:space="preserve">[4] H. Liu, “VADER: A Parsimonious Rule-Based Model for Sentiment Analysis,” 2014.</w:t>
        <w:br w:type="textWrapping"/>
        <w:t xml:space="preserve">[5] M. Reimers and I. Gurevych, “Sentence-BERT: Sentence Embeddings for Semantic Search,” 2019.</w:t>
        <w:br w:type="textWrapping"/>
        <w:t xml:space="preserve">[6] LangChain Documentation, “Agents and Multi-Tool Pipelines,” 2024.</w:t>
        <w:br w:type="textWrapping"/>
        <w:t xml:space="preserve">[7] LlamaIndex Documentation, “Retrieval-Augmented Generation Framework,” 2024.</w:t>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