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7DB1" w14:textId="789D2C61" w:rsidR="007C4444" w:rsidRPr="00F62671" w:rsidRDefault="00000000">
      <w:pPr>
        <w:pStyle w:val="1"/>
        <w:rPr>
          <w:rFonts w:ascii="Times New Roman" w:hAnsi="Times New Roman" w:cs="Times New Roman"/>
          <w:sz w:val="24"/>
          <w:szCs w:val="24"/>
          <w:lang w:eastAsia="zh-CN"/>
        </w:rPr>
      </w:pPr>
      <w:bookmarkStart w:id="0" w:name="技术调研报告医疗-ai-领域肺结节良恶性分类的经典算法与最新研究进展"/>
      <w:r w:rsidRPr="00F62671">
        <w:rPr>
          <w:rFonts w:ascii="Times New Roman" w:hAnsi="Times New Roman" w:cs="Times New Roman"/>
          <w:sz w:val="24"/>
          <w:szCs w:val="24"/>
          <w:lang w:eastAsia="zh-CN"/>
        </w:rPr>
        <w:t>调研报告</w:t>
      </w:r>
    </w:p>
    <w:p w14:paraId="46F5154D" w14:textId="740199C0" w:rsidR="007C4444" w:rsidRPr="00F62671" w:rsidRDefault="00000000">
      <w:pPr>
        <w:pStyle w:val="FirstParagraph"/>
        <w:rPr>
          <w:rFonts w:ascii="Times New Roman" w:eastAsiaTheme="majorEastAsia" w:hAnsi="Times New Roman" w:cs="Times New Roman"/>
          <w:lang w:eastAsia="zh-CN"/>
        </w:rPr>
      </w:pPr>
      <w:bookmarkStart w:id="1" w:name="摘要"/>
      <w:r w:rsidRPr="00F62671">
        <w:rPr>
          <w:rFonts w:ascii="Times New Roman" w:eastAsiaTheme="majorEastAsia" w:hAnsi="Times New Roman" w:cs="Times New Roman"/>
          <w:lang w:eastAsia="zh-CN"/>
        </w:rPr>
        <w:t>肺结节良恶性分类是肺癌早期筛查和临床辅助诊断中的关键任务。随着胸部</w:t>
      </w:r>
      <w:r w:rsidRPr="00F62671">
        <w:rPr>
          <w:rFonts w:ascii="Times New Roman" w:eastAsiaTheme="majorEastAsia" w:hAnsi="Times New Roman" w:cs="Times New Roman"/>
          <w:lang w:eastAsia="zh-CN"/>
        </w:rPr>
        <w:t xml:space="preserve"> CT </w:t>
      </w:r>
      <w:r w:rsidRPr="00F62671">
        <w:rPr>
          <w:rFonts w:ascii="Times New Roman" w:eastAsiaTheme="majorEastAsia" w:hAnsi="Times New Roman" w:cs="Times New Roman"/>
          <w:lang w:eastAsia="zh-CN"/>
        </w:rPr>
        <w:t>影像数据集、深度学习方法和医学图像计算框架的发展，肺结节分类方法已经从早期的人工特征工程和传统机器学习，逐步发展到</w:t>
      </w:r>
      <w:r w:rsidRPr="00F62671">
        <w:rPr>
          <w:rFonts w:ascii="Times New Roman" w:eastAsiaTheme="majorEastAsia" w:hAnsi="Times New Roman" w:cs="Times New Roman"/>
          <w:lang w:eastAsia="zh-CN"/>
        </w:rPr>
        <w:t>CNN</w:t>
      </w:r>
      <w:r w:rsidR="00FB2B95" w:rsidRPr="00F62671">
        <w:rPr>
          <w:rFonts w:ascii="Times New Roman" w:eastAsiaTheme="majorEastAsia" w:hAnsi="Times New Roman" w:cs="Times New Roman"/>
          <w:lang w:eastAsia="zh-CN"/>
        </w:rPr>
        <w:t xml:space="preserve"> (Convolution Neuro Network)</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3D CNN</w:t>
      </w:r>
      <w:r w:rsidRPr="00F62671">
        <w:rPr>
          <w:rFonts w:ascii="Times New Roman" w:eastAsiaTheme="majorEastAsia" w:hAnsi="Times New Roman" w:cs="Times New Roman"/>
          <w:lang w:eastAsia="zh-CN"/>
        </w:rPr>
        <w:t>、多视图网络、注意力机制、</w:t>
      </w:r>
      <w:r w:rsidRPr="00F62671">
        <w:rPr>
          <w:rFonts w:ascii="Times New Roman" w:eastAsiaTheme="majorEastAsia" w:hAnsi="Times New Roman" w:cs="Times New Roman"/>
          <w:lang w:eastAsia="zh-CN"/>
        </w:rPr>
        <w:t>Transformer</w:t>
      </w:r>
      <w:r w:rsidRPr="00F62671">
        <w:rPr>
          <w:rFonts w:ascii="Times New Roman" w:eastAsiaTheme="majorEastAsia" w:hAnsi="Times New Roman" w:cs="Times New Roman"/>
          <w:lang w:eastAsia="zh-CN"/>
        </w:rPr>
        <w:t>和</w:t>
      </w:r>
      <w:proofErr w:type="gramStart"/>
      <w:r w:rsidRPr="00F62671">
        <w:rPr>
          <w:rFonts w:ascii="Times New Roman" w:eastAsiaTheme="majorEastAsia" w:hAnsi="Times New Roman" w:cs="Times New Roman"/>
          <w:lang w:eastAsia="zh-CN"/>
        </w:rPr>
        <w:t>可</w:t>
      </w:r>
      <w:proofErr w:type="gramEnd"/>
      <w:r w:rsidRPr="00F62671">
        <w:rPr>
          <w:rFonts w:ascii="Times New Roman" w:eastAsiaTheme="majorEastAsia" w:hAnsi="Times New Roman" w:cs="Times New Roman"/>
          <w:lang w:eastAsia="zh-CN"/>
        </w:rPr>
        <w:t>解释医学</w:t>
      </w:r>
      <w:r w:rsidRPr="00F62671">
        <w:rPr>
          <w:rFonts w:ascii="Times New Roman" w:eastAsiaTheme="majorEastAsia" w:hAnsi="Times New Roman" w:cs="Times New Roman"/>
          <w:lang w:eastAsia="zh-CN"/>
        </w:rPr>
        <w:t xml:space="preserve"> AI </w:t>
      </w:r>
      <w:r w:rsidRPr="00F62671">
        <w:rPr>
          <w:rFonts w:ascii="Times New Roman" w:eastAsiaTheme="majorEastAsia" w:hAnsi="Times New Roman" w:cs="Times New Roman"/>
          <w:lang w:eastAsia="zh-CN"/>
        </w:rPr>
        <w:t>等方向。本报告对经典医学影像分类模型和近年研究进展进行系统调研，并从输入形式、模型结构、计算成本、可解释性</w:t>
      </w:r>
      <w:r w:rsidR="007349A8" w:rsidRPr="00F62671">
        <w:rPr>
          <w:rFonts w:ascii="Times New Roman" w:eastAsiaTheme="majorEastAsia" w:hAnsi="Times New Roman" w:cs="Times New Roman"/>
          <w:lang w:eastAsia="zh-CN"/>
        </w:rPr>
        <w:t>和</w:t>
      </w:r>
      <w:r w:rsidRPr="00F62671">
        <w:rPr>
          <w:rFonts w:ascii="Times New Roman" w:eastAsiaTheme="majorEastAsia" w:hAnsi="Times New Roman" w:cs="Times New Roman"/>
          <w:lang w:eastAsia="zh-CN"/>
        </w:rPr>
        <w:t>泛化能力等维度进行对比。结合项目，本报告建议采用</w:t>
      </w:r>
      <w:r w:rsidRPr="00F62671">
        <w:rPr>
          <w:rFonts w:ascii="Times New Roman" w:eastAsiaTheme="majorEastAsia" w:hAnsi="Times New Roman" w:cs="Times New Roman"/>
          <w:lang w:eastAsia="zh-CN"/>
        </w:rPr>
        <w:t>ResNet</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DenseNet</w:t>
      </w:r>
      <w:r w:rsidRPr="00F62671">
        <w:rPr>
          <w:rFonts w:ascii="Times New Roman" w:eastAsiaTheme="majorEastAsia" w:hAnsi="Times New Roman" w:cs="Times New Roman"/>
          <w:lang w:eastAsia="zh-CN"/>
        </w:rPr>
        <w:t>作为</w:t>
      </w:r>
      <w:r w:rsidRPr="00F62671">
        <w:rPr>
          <w:rFonts w:ascii="Times New Roman" w:eastAsiaTheme="majorEastAsia" w:hAnsi="Times New Roman" w:cs="Times New Roman"/>
          <w:lang w:eastAsia="zh-CN"/>
        </w:rPr>
        <w:t xml:space="preserve"> 2D baseline</w:t>
      </w:r>
      <w:r w:rsidR="007349A8" w:rsidRPr="00F62671">
        <w:rPr>
          <w:rFonts w:ascii="Times New Roman" w:eastAsiaTheme="majorEastAsia" w:hAnsi="Times New Roman" w:cs="Times New Roman"/>
          <w:lang w:eastAsia="zh-CN"/>
        </w:rPr>
        <w:t xml:space="preserve">, </w:t>
      </w:r>
      <w:r w:rsidRPr="00F62671">
        <w:rPr>
          <w:rFonts w:ascii="Times New Roman" w:eastAsiaTheme="majorEastAsia" w:hAnsi="Times New Roman" w:cs="Times New Roman"/>
          <w:lang w:eastAsia="zh-CN"/>
        </w:rPr>
        <w:t>3D ResNet</w:t>
      </w:r>
      <w:r w:rsidR="007349A8" w:rsidRPr="00F62671">
        <w:rPr>
          <w:rFonts w:ascii="Times New Roman" w:eastAsiaTheme="majorEastAsia" w:hAnsi="Times New Roman" w:cs="Times New Roman"/>
          <w:lang w:eastAsia="zh-CN"/>
        </w:rPr>
        <w:t>和</w:t>
      </w:r>
      <w:proofErr w:type="spellStart"/>
      <w:r w:rsidRPr="00F62671">
        <w:rPr>
          <w:rFonts w:ascii="Times New Roman" w:eastAsiaTheme="majorEastAsia" w:hAnsi="Times New Roman" w:cs="Times New Roman"/>
          <w:lang w:eastAsia="zh-CN"/>
        </w:rPr>
        <w:t>VNet</w:t>
      </w:r>
      <w:proofErr w:type="spellEnd"/>
      <w:r w:rsidRPr="00F62671">
        <w:rPr>
          <w:rFonts w:ascii="Times New Roman" w:eastAsiaTheme="majorEastAsia" w:hAnsi="Times New Roman" w:cs="Times New Roman"/>
          <w:lang w:eastAsia="zh-CN"/>
        </w:rPr>
        <w:t>作为</w:t>
      </w:r>
      <w:r w:rsidRPr="00F62671">
        <w:rPr>
          <w:rFonts w:ascii="Times New Roman" w:eastAsiaTheme="majorEastAsia" w:hAnsi="Times New Roman" w:cs="Times New Roman"/>
          <w:lang w:eastAsia="zh-CN"/>
        </w:rPr>
        <w:t>3D baseline</w:t>
      </w:r>
      <w:r w:rsidR="007349A8" w:rsidRPr="00F62671">
        <w:rPr>
          <w:rFonts w:ascii="Times New Roman" w:eastAsiaTheme="majorEastAsia" w:hAnsi="Times New Roman" w:cs="Times New Roman"/>
          <w:lang w:eastAsia="zh-CN"/>
        </w:rPr>
        <w:t xml:space="preserve">, </w:t>
      </w:r>
      <w:r w:rsidRPr="00F62671">
        <w:rPr>
          <w:rFonts w:ascii="Times New Roman" w:eastAsiaTheme="majorEastAsia" w:hAnsi="Times New Roman" w:cs="Times New Roman"/>
          <w:lang w:eastAsia="zh-CN"/>
        </w:rPr>
        <w:t>并</w:t>
      </w:r>
      <w:r w:rsidR="007349A8" w:rsidRPr="00F62671">
        <w:rPr>
          <w:rFonts w:ascii="Times New Roman" w:eastAsiaTheme="majorEastAsia" w:hAnsi="Times New Roman" w:cs="Times New Roman"/>
          <w:lang w:eastAsia="zh-CN"/>
        </w:rPr>
        <w:t>探讨</w:t>
      </w:r>
      <w:r w:rsidRPr="00F62671">
        <w:rPr>
          <w:rFonts w:ascii="Times New Roman" w:eastAsiaTheme="majorEastAsia" w:hAnsi="Times New Roman" w:cs="Times New Roman"/>
          <w:lang w:eastAsia="zh-CN"/>
        </w:rPr>
        <w:t>在后续优化阶段</w:t>
      </w:r>
      <w:r w:rsidR="007349A8" w:rsidRPr="00F62671">
        <w:rPr>
          <w:rFonts w:ascii="Times New Roman" w:eastAsiaTheme="majorEastAsia" w:hAnsi="Times New Roman" w:cs="Times New Roman"/>
          <w:lang w:eastAsia="zh-CN"/>
        </w:rPr>
        <w:t>考虑</w:t>
      </w:r>
      <w:r w:rsidRPr="00F62671">
        <w:rPr>
          <w:rFonts w:ascii="Times New Roman" w:eastAsiaTheme="majorEastAsia" w:hAnsi="Times New Roman" w:cs="Times New Roman"/>
          <w:lang w:eastAsia="zh-CN"/>
        </w:rPr>
        <w:t>引入注意力机制、</w:t>
      </w:r>
      <w:r w:rsidR="007349A8" w:rsidRPr="00F62671">
        <w:rPr>
          <w:rFonts w:ascii="Times New Roman" w:eastAsiaTheme="majorEastAsia" w:hAnsi="Times New Roman" w:cs="Times New Roman"/>
          <w:lang w:eastAsia="zh-CN"/>
        </w:rPr>
        <w:t>location awareness</w:t>
      </w:r>
      <w:r w:rsidRPr="00F62671">
        <w:rPr>
          <w:rFonts w:ascii="Times New Roman" w:eastAsiaTheme="majorEastAsia" w:hAnsi="Times New Roman" w:cs="Times New Roman"/>
          <w:lang w:eastAsia="zh-CN"/>
        </w:rPr>
        <w:t>模块和</w:t>
      </w:r>
      <w:r w:rsidRPr="00F62671">
        <w:rPr>
          <w:rFonts w:ascii="Times New Roman" w:eastAsiaTheme="majorEastAsia" w:hAnsi="Times New Roman" w:cs="Times New Roman"/>
          <w:lang w:eastAsia="zh-CN"/>
        </w:rPr>
        <w:t xml:space="preserve"> Grad-CAM</w:t>
      </w:r>
      <w:r w:rsidR="007349A8" w:rsidRPr="00F62671">
        <w:rPr>
          <w:rFonts w:ascii="Times New Roman" w:eastAsiaTheme="majorEastAsia" w:hAnsi="Times New Roman" w:cs="Times New Roman"/>
          <w:lang w:eastAsia="zh-CN"/>
        </w:rPr>
        <w:t>等进行模型的评估以及</w:t>
      </w:r>
      <w:r w:rsidRPr="00F62671">
        <w:rPr>
          <w:rFonts w:ascii="Times New Roman" w:eastAsiaTheme="majorEastAsia" w:hAnsi="Times New Roman" w:cs="Times New Roman"/>
          <w:lang w:eastAsia="zh-CN"/>
        </w:rPr>
        <w:t>可解释性分析</w:t>
      </w:r>
      <w:r w:rsidR="007349A8" w:rsidRPr="00F62671">
        <w:rPr>
          <w:rFonts w:ascii="Times New Roman" w:eastAsiaTheme="majorEastAsia" w:hAnsi="Times New Roman" w:cs="Times New Roman"/>
          <w:lang w:eastAsia="zh-CN"/>
        </w:rPr>
        <w:t xml:space="preserve">. </w:t>
      </w:r>
    </w:p>
    <w:p w14:paraId="6274DF12" w14:textId="5E593775" w:rsidR="007C4444" w:rsidRPr="00F62671" w:rsidRDefault="007349A8" w:rsidP="007349A8">
      <w:pPr>
        <w:pStyle w:val="a0"/>
        <w:rPr>
          <w:rFonts w:ascii="Times New Roman" w:eastAsiaTheme="majorEastAsia" w:hAnsi="Times New Roman" w:cs="Times New Roman"/>
        </w:rPr>
      </w:pPr>
      <w:r w:rsidRPr="00F62671">
        <w:rPr>
          <w:rFonts w:ascii="Times New Roman" w:eastAsiaTheme="majorEastAsia" w:hAnsi="Times New Roman" w:cs="Times New Roman"/>
          <w:lang w:eastAsia="zh-CN"/>
        </w:rPr>
        <w:t>Keywords</w:t>
      </w:r>
      <w:r w:rsidR="00000000" w:rsidRPr="00F62671">
        <w:rPr>
          <w:rFonts w:ascii="Times New Roman" w:eastAsiaTheme="majorEastAsia" w:hAnsi="Times New Roman" w:cs="Times New Roman"/>
        </w:rPr>
        <w:t>：</w:t>
      </w:r>
      <w:r w:rsidR="00000000" w:rsidRPr="00F62671">
        <w:rPr>
          <w:rFonts w:ascii="Times New Roman" w:eastAsiaTheme="majorEastAsia" w:hAnsi="Times New Roman" w:cs="Times New Roman"/>
        </w:rPr>
        <w:t xml:space="preserve"> </w:t>
      </w:r>
      <w:r w:rsidRPr="00F62671">
        <w:rPr>
          <w:rFonts w:ascii="Times New Roman" w:eastAsiaTheme="majorEastAsia" w:hAnsi="Times New Roman" w:cs="Times New Roman"/>
          <w:lang w:eastAsia="zh-CN"/>
        </w:rPr>
        <w:t>P</w:t>
      </w:r>
      <w:r w:rsidRPr="00F62671">
        <w:rPr>
          <w:rFonts w:ascii="Times New Roman" w:eastAsiaTheme="majorEastAsia" w:hAnsi="Times New Roman" w:cs="Times New Roman"/>
          <w:lang w:eastAsia="zh-CN"/>
        </w:rPr>
        <w:t>ulmonary nodules</w:t>
      </w:r>
      <w:r w:rsidRPr="00F62671">
        <w:rPr>
          <w:rFonts w:ascii="Times New Roman" w:eastAsiaTheme="majorEastAsia" w:hAnsi="Times New Roman" w:cs="Times New Roman"/>
          <w:lang w:eastAsia="zh-CN"/>
        </w:rPr>
        <w:t>; Chest</w:t>
      </w:r>
      <w:r w:rsidR="00000000" w:rsidRPr="00F62671">
        <w:rPr>
          <w:rFonts w:ascii="Times New Roman" w:eastAsiaTheme="majorEastAsia" w:hAnsi="Times New Roman" w:cs="Times New Roman"/>
        </w:rPr>
        <w:t xml:space="preserve"> CT</w:t>
      </w:r>
      <w:r w:rsidRPr="00F62671">
        <w:rPr>
          <w:rFonts w:ascii="Times New Roman" w:eastAsiaTheme="majorEastAsia" w:hAnsi="Times New Roman" w:cs="Times New Roman"/>
          <w:lang w:eastAsia="zh-CN"/>
        </w:rPr>
        <w:t xml:space="preserve">; </w:t>
      </w:r>
      <w:r w:rsidR="00000000" w:rsidRPr="00F62671">
        <w:rPr>
          <w:rFonts w:ascii="Times New Roman" w:eastAsiaTheme="majorEastAsia" w:hAnsi="Times New Roman" w:cs="Times New Roman"/>
        </w:rPr>
        <w:t>LIDC-IDRI</w:t>
      </w:r>
      <w:r w:rsidRPr="00F62671">
        <w:rPr>
          <w:rFonts w:ascii="Times New Roman" w:eastAsiaTheme="majorEastAsia" w:hAnsi="Times New Roman" w:cs="Times New Roman"/>
          <w:lang w:eastAsia="zh-CN"/>
        </w:rPr>
        <w:t xml:space="preserve">; </w:t>
      </w:r>
      <w:r w:rsidR="00000000" w:rsidRPr="00F62671">
        <w:rPr>
          <w:rFonts w:ascii="Times New Roman" w:eastAsiaTheme="majorEastAsia" w:hAnsi="Times New Roman" w:cs="Times New Roman"/>
        </w:rPr>
        <w:t>LUNA16</w:t>
      </w:r>
      <w:r w:rsidRPr="00F62671">
        <w:rPr>
          <w:rFonts w:ascii="Times New Roman" w:eastAsiaTheme="majorEastAsia" w:hAnsi="Times New Roman" w:cs="Times New Roman"/>
          <w:lang w:eastAsia="zh-CN"/>
        </w:rPr>
        <w:t xml:space="preserve">; </w:t>
      </w:r>
      <w:r w:rsidR="00000000" w:rsidRPr="00F62671">
        <w:rPr>
          <w:rFonts w:ascii="Times New Roman" w:eastAsiaTheme="majorEastAsia" w:hAnsi="Times New Roman" w:cs="Times New Roman"/>
        </w:rPr>
        <w:t>ResNet</w:t>
      </w:r>
      <w:r w:rsidRPr="00F62671">
        <w:rPr>
          <w:rFonts w:ascii="Times New Roman" w:eastAsiaTheme="majorEastAsia" w:hAnsi="Times New Roman" w:cs="Times New Roman"/>
          <w:lang w:eastAsia="zh-CN"/>
        </w:rPr>
        <w:t xml:space="preserve">; </w:t>
      </w:r>
      <w:r w:rsidR="00000000" w:rsidRPr="00F62671">
        <w:rPr>
          <w:rFonts w:ascii="Times New Roman" w:eastAsiaTheme="majorEastAsia" w:hAnsi="Times New Roman" w:cs="Times New Roman"/>
        </w:rPr>
        <w:t>DenseNet</w:t>
      </w:r>
      <w:r w:rsidRPr="00F62671">
        <w:rPr>
          <w:rFonts w:ascii="Times New Roman" w:eastAsiaTheme="majorEastAsia" w:hAnsi="Times New Roman" w:cs="Times New Roman"/>
          <w:lang w:eastAsia="zh-CN"/>
        </w:rPr>
        <w:t xml:space="preserve">; CNN; </w:t>
      </w:r>
      <w:r w:rsidR="00000000" w:rsidRPr="00F62671">
        <w:rPr>
          <w:rFonts w:ascii="Times New Roman" w:eastAsiaTheme="majorEastAsia" w:hAnsi="Times New Roman" w:cs="Times New Roman"/>
        </w:rPr>
        <w:t>3D CNN</w:t>
      </w:r>
      <w:r w:rsidRPr="00F62671">
        <w:rPr>
          <w:rFonts w:ascii="Times New Roman" w:eastAsiaTheme="majorEastAsia" w:hAnsi="Times New Roman" w:cs="Times New Roman"/>
          <w:lang w:eastAsia="zh-CN"/>
        </w:rPr>
        <w:t xml:space="preserve">; </w:t>
      </w:r>
      <w:proofErr w:type="spellStart"/>
      <w:r w:rsidR="00000000" w:rsidRPr="00F62671">
        <w:rPr>
          <w:rFonts w:ascii="Times New Roman" w:eastAsiaTheme="majorEastAsia" w:hAnsi="Times New Roman" w:cs="Times New Roman"/>
        </w:rPr>
        <w:t>VNet</w:t>
      </w:r>
      <w:proofErr w:type="spellEnd"/>
      <w:r w:rsidRPr="00F62671">
        <w:rPr>
          <w:rFonts w:ascii="Times New Roman" w:eastAsiaTheme="majorEastAsia" w:hAnsi="Times New Roman" w:cs="Times New Roman"/>
          <w:lang w:eastAsia="zh-CN"/>
        </w:rPr>
        <w:t xml:space="preserve">; </w:t>
      </w:r>
      <w:r w:rsidR="00000000" w:rsidRPr="00F62671">
        <w:rPr>
          <w:rFonts w:ascii="Times New Roman" w:eastAsiaTheme="majorEastAsia" w:hAnsi="Times New Roman" w:cs="Times New Roman"/>
        </w:rPr>
        <w:t>Transformer</w:t>
      </w:r>
      <w:r w:rsidRPr="00F62671">
        <w:rPr>
          <w:rFonts w:ascii="Times New Roman" w:eastAsiaTheme="majorEastAsia" w:hAnsi="Times New Roman" w:cs="Times New Roman"/>
          <w:lang w:eastAsia="zh-CN"/>
        </w:rPr>
        <w:t xml:space="preserve">; Medical Image </w:t>
      </w:r>
      <w:r w:rsidR="00000000" w:rsidRPr="00F62671">
        <w:rPr>
          <w:rFonts w:ascii="Times New Roman" w:eastAsiaTheme="majorEastAsia" w:hAnsi="Times New Roman" w:cs="Times New Roman"/>
        </w:rPr>
        <w:t>AI</w:t>
      </w:r>
    </w:p>
    <w:p w14:paraId="389EA1E3" w14:textId="032A96D6" w:rsidR="007C4444" w:rsidRPr="00F62671" w:rsidRDefault="00000000">
      <w:pPr>
        <w:pStyle w:val="2"/>
        <w:rPr>
          <w:rFonts w:ascii="Times New Roman" w:hAnsi="Times New Roman" w:cs="Times New Roman"/>
          <w:sz w:val="24"/>
          <w:szCs w:val="24"/>
          <w:lang w:eastAsia="zh-CN"/>
        </w:rPr>
      </w:pPr>
      <w:bookmarkStart w:id="2" w:name="研究背景"/>
      <w:bookmarkEnd w:id="1"/>
      <w:r w:rsidRPr="00F62671">
        <w:rPr>
          <w:rFonts w:ascii="Times New Roman" w:hAnsi="Times New Roman" w:cs="Times New Roman"/>
          <w:sz w:val="24"/>
          <w:szCs w:val="24"/>
          <w:lang w:eastAsia="zh-CN"/>
        </w:rPr>
        <w:t xml:space="preserve">1. </w:t>
      </w:r>
      <w:r w:rsidR="007349A8" w:rsidRPr="00F62671">
        <w:rPr>
          <w:rFonts w:ascii="Times New Roman" w:hAnsi="Times New Roman" w:cs="Times New Roman"/>
          <w:sz w:val="24"/>
          <w:szCs w:val="24"/>
          <w:lang w:eastAsia="zh-CN"/>
        </w:rPr>
        <w:t>Background</w:t>
      </w:r>
    </w:p>
    <w:p w14:paraId="2DA1B37E" w14:textId="1C82CC7F" w:rsidR="00B862DB" w:rsidRPr="00F62671" w:rsidRDefault="00B862DB" w:rsidP="00B862DB">
      <w:p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肺癌仍然是全球癌症相关死亡的主要原因之一。因此早期发现和准确诊断对于提高患者的生存率至关重要。肺结节是胸部</w:t>
      </w:r>
      <w:r w:rsidRPr="00F62671">
        <w:rPr>
          <w:rFonts w:ascii="Times New Roman" w:eastAsiaTheme="majorEastAsia" w:hAnsi="Times New Roman" w:cs="Times New Roman"/>
          <w:lang w:eastAsia="zh-CN"/>
        </w:rPr>
        <w:t>CT</w:t>
      </w:r>
      <w:r w:rsidRPr="00F62671">
        <w:rPr>
          <w:rFonts w:ascii="Times New Roman" w:eastAsiaTheme="majorEastAsia" w:hAnsi="Times New Roman" w:cs="Times New Roman"/>
          <w:lang w:eastAsia="zh-CN"/>
        </w:rPr>
        <w:t>图像上常见的早期肺癌重要影像学表现。然而，结节恶性程度的</w:t>
      </w:r>
      <w:proofErr w:type="gramStart"/>
      <w:r w:rsidRPr="00F62671">
        <w:rPr>
          <w:rFonts w:ascii="Times New Roman" w:eastAsiaTheme="majorEastAsia" w:hAnsi="Times New Roman" w:cs="Times New Roman"/>
          <w:lang w:eastAsia="zh-CN"/>
        </w:rPr>
        <w:t>评估受</w:t>
      </w:r>
      <w:proofErr w:type="gramEnd"/>
      <w:r w:rsidRPr="00F62671">
        <w:rPr>
          <w:rFonts w:ascii="Times New Roman" w:eastAsiaTheme="majorEastAsia" w:hAnsi="Times New Roman" w:cs="Times New Roman"/>
          <w:lang w:eastAsia="zh-CN"/>
        </w:rPr>
        <w:t>多种因素影响，包括结节大小、边缘特征、密度、钙化、毛刺、分叶以及患者的具体临床背景。在临床实践中，人工判读往往存在主观性强、耗时长、且观察者间差异大等问题。因此开发基于深度学习的肺结节良恶性分类系统具有重要的临床意义和工程价值</w:t>
      </w:r>
      <w:r w:rsidRPr="00F62671">
        <w:rPr>
          <w:rFonts w:ascii="Times New Roman" w:eastAsiaTheme="majorEastAsia" w:hAnsi="Times New Roman" w:cs="Times New Roman"/>
          <w:lang w:eastAsia="zh-CN"/>
        </w:rPr>
        <w:t xml:space="preserve">. </w:t>
      </w:r>
    </w:p>
    <w:p w14:paraId="38DE3294" w14:textId="7C2B6838" w:rsidR="007C4444" w:rsidRPr="00F62671" w:rsidRDefault="00B862DB" w:rsidP="00B862DB">
      <w:p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本项目专注于胸部</w:t>
      </w:r>
      <w:r w:rsidRPr="00F62671">
        <w:rPr>
          <w:rFonts w:ascii="Times New Roman" w:eastAsiaTheme="majorEastAsia" w:hAnsi="Times New Roman" w:cs="Times New Roman"/>
          <w:lang w:eastAsia="zh-CN"/>
        </w:rPr>
        <w:t>CT</w:t>
      </w:r>
      <w:r w:rsidRPr="00F62671">
        <w:rPr>
          <w:rFonts w:ascii="Times New Roman" w:eastAsiaTheme="majorEastAsia" w:hAnsi="Times New Roman" w:cs="Times New Roman"/>
          <w:lang w:eastAsia="zh-CN"/>
        </w:rPr>
        <w:t>图像中肺结节的良恶性分类和风险分层。总体目标是开发一个可重复、可评估且可扩展的医学人工智能系统。根据项目第二阶段的要求，目前的工作重点是研究经典的医学图像分类模型，构建</w:t>
      </w:r>
      <w:r w:rsidRPr="00F62671">
        <w:rPr>
          <w:rFonts w:ascii="Times New Roman" w:eastAsiaTheme="majorEastAsia" w:hAnsi="Times New Roman" w:cs="Times New Roman"/>
          <w:lang w:eastAsia="zh-CN"/>
        </w:rPr>
        <w:t>2D</w:t>
      </w:r>
      <w:r w:rsidRPr="00F62671">
        <w:rPr>
          <w:rFonts w:ascii="Times New Roman" w:eastAsiaTheme="majorEastAsia" w:hAnsi="Times New Roman" w:cs="Times New Roman"/>
          <w:lang w:eastAsia="zh-CN"/>
        </w:rPr>
        <w:t>和</w:t>
      </w:r>
      <w:r w:rsidRPr="00F62671">
        <w:rPr>
          <w:rFonts w:ascii="Times New Roman" w:eastAsiaTheme="majorEastAsia" w:hAnsi="Times New Roman" w:cs="Times New Roman"/>
          <w:lang w:eastAsia="zh-CN"/>
        </w:rPr>
        <w:t>3D</w:t>
      </w:r>
      <w:r w:rsidRPr="00F62671">
        <w:rPr>
          <w:rFonts w:ascii="Times New Roman" w:eastAsiaTheme="majorEastAsia" w:hAnsi="Times New Roman" w:cs="Times New Roman"/>
          <w:lang w:eastAsia="zh-CN"/>
        </w:rPr>
        <w:t>基线模型，并通过标准化的实验管理框架，在独立的</w:t>
      </w:r>
      <w:r w:rsidRPr="00F62671">
        <w:rPr>
          <w:rFonts w:ascii="Times New Roman" w:eastAsiaTheme="majorEastAsia" w:hAnsi="Times New Roman" w:cs="Times New Roman"/>
          <w:lang w:eastAsia="zh-CN"/>
        </w:rPr>
        <w:t>LIDC-IDRI</w:t>
      </w:r>
      <w:r w:rsidRPr="00F62671">
        <w:rPr>
          <w:rFonts w:ascii="Times New Roman" w:eastAsiaTheme="majorEastAsia" w:hAnsi="Times New Roman" w:cs="Times New Roman"/>
          <w:lang w:eastAsia="zh-CN"/>
        </w:rPr>
        <w:t>测试集和</w:t>
      </w:r>
      <w:r w:rsidRPr="00F62671">
        <w:rPr>
          <w:rFonts w:ascii="Times New Roman" w:eastAsiaTheme="majorEastAsia" w:hAnsi="Times New Roman" w:cs="Times New Roman"/>
          <w:lang w:eastAsia="zh-CN"/>
        </w:rPr>
        <w:t>LUNA16</w:t>
      </w:r>
      <w:r w:rsidRPr="00F62671">
        <w:rPr>
          <w:rFonts w:ascii="Times New Roman" w:eastAsiaTheme="majorEastAsia" w:hAnsi="Times New Roman" w:cs="Times New Roman"/>
          <w:lang w:eastAsia="zh-CN"/>
        </w:rPr>
        <w:t>泛化验证集上评估不同架构的性能</w:t>
      </w:r>
      <w:r w:rsidRPr="00F62671">
        <w:rPr>
          <w:rFonts w:ascii="Times New Roman" w:eastAsiaTheme="majorEastAsia" w:hAnsi="Times New Roman" w:cs="Times New Roman"/>
          <w:lang w:eastAsia="zh-CN"/>
        </w:rPr>
        <w:t>.</w:t>
      </w:r>
    </w:p>
    <w:p w14:paraId="3F473008" w14:textId="53D69C9D" w:rsidR="007C4444" w:rsidRPr="00F62671" w:rsidRDefault="00000000">
      <w:pPr>
        <w:pStyle w:val="2"/>
        <w:rPr>
          <w:rFonts w:ascii="Times New Roman" w:hAnsi="Times New Roman" w:cs="Times New Roman"/>
          <w:sz w:val="24"/>
          <w:szCs w:val="24"/>
          <w:lang w:eastAsia="zh-CN"/>
        </w:rPr>
      </w:pPr>
      <w:bookmarkStart w:id="3" w:name="数据集与任务定义"/>
      <w:bookmarkEnd w:id="2"/>
      <w:r w:rsidRPr="00F62671">
        <w:rPr>
          <w:rFonts w:ascii="Times New Roman" w:hAnsi="Times New Roman" w:cs="Times New Roman"/>
          <w:sz w:val="24"/>
          <w:szCs w:val="24"/>
          <w:lang w:eastAsia="zh-CN"/>
        </w:rPr>
        <w:t xml:space="preserve">2. </w:t>
      </w:r>
      <w:r w:rsidR="00B862DB" w:rsidRPr="00F62671">
        <w:rPr>
          <w:rFonts w:ascii="Times New Roman" w:hAnsi="Times New Roman" w:cs="Times New Roman"/>
          <w:sz w:val="24"/>
          <w:szCs w:val="24"/>
          <w:lang w:eastAsia="zh-CN"/>
        </w:rPr>
        <w:t>Dataset</w:t>
      </w:r>
    </w:p>
    <w:p w14:paraId="290A7BB3" w14:textId="6F688B36" w:rsidR="007C4444" w:rsidRPr="00F62671" w:rsidRDefault="00000000">
      <w:pPr>
        <w:pStyle w:val="3"/>
        <w:rPr>
          <w:rFonts w:ascii="Times New Roman" w:hAnsi="Times New Roman" w:cs="Times New Roman"/>
          <w:sz w:val="24"/>
          <w:szCs w:val="24"/>
          <w:lang w:eastAsia="zh-CN"/>
        </w:rPr>
      </w:pPr>
      <w:bookmarkStart w:id="4" w:name="lidc-idri-数据集"/>
      <w:r w:rsidRPr="00F62671">
        <w:rPr>
          <w:rFonts w:ascii="Times New Roman" w:hAnsi="Times New Roman" w:cs="Times New Roman"/>
          <w:sz w:val="24"/>
          <w:szCs w:val="24"/>
          <w:lang w:eastAsia="zh-CN"/>
        </w:rPr>
        <w:t>2.1 LIDC-IDRI</w:t>
      </w:r>
    </w:p>
    <w:p w14:paraId="12383EDF" w14:textId="1369E635" w:rsidR="007C4444" w:rsidRPr="00F62671" w:rsidRDefault="00000000">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LIDC-IDRI</w:t>
      </w:r>
      <w:r w:rsidRPr="00F62671">
        <w:rPr>
          <w:rFonts w:ascii="Times New Roman" w:eastAsiaTheme="majorEastAsia" w:hAnsi="Times New Roman" w:cs="Times New Roman"/>
          <w:lang w:eastAsia="zh-CN"/>
        </w:rPr>
        <w:t>是肺结节研究中最常用的公开数据集之一，包含</w:t>
      </w:r>
      <w:r w:rsidRPr="00F62671">
        <w:rPr>
          <w:rFonts w:ascii="Times New Roman" w:eastAsiaTheme="majorEastAsia" w:hAnsi="Times New Roman" w:cs="Times New Roman"/>
          <w:lang w:eastAsia="zh-CN"/>
        </w:rPr>
        <w:t>1018</w:t>
      </w:r>
      <w:r w:rsidRPr="00F62671">
        <w:rPr>
          <w:rFonts w:ascii="Times New Roman" w:eastAsiaTheme="majorEastAsia" w:hAnsi="Times New Roman" w:cs="Times New Roman"/>
          <w:lang w:eastAsia="zh-CN"/>
        </w:rPr>
        <w:t>例</w:t>
      </w:r>
      <w:r w:rsidR="00B862DB" w:rsidRPr="00F62671">
        <w:rPr>
          <w:rFonts w:ascii="Times New Roman" w:eastAsiaTheme="majorEastAsia" w:hAnsi="Times New Roman" w:cs="Times New Roman"/>
          <w:lang w:eastAsia="zh-CN"/>
        </w:rPr>
        <w:t xml:space="preserve">Chest </w:t>
      </w:r>
      <w:r w:rsidRPr="00F62671">
        <w:rPr>
          <w:rFonts w:ascii="Times New Roman" w:eastAsiaTheme="majorEastAsia" w:hAnsi="Times New Roman" w:cs="Times New Roman"/>
          <w:lang w:eastAsia="zh-CN"/>
        </w:rPr>
        <w:t>CT</w:t>
      </w:r>
      <w:r w:rsidRPr="00F62671">
        <w:rPr>
          <w:rFonts w:ascii="Times New Roman" w:eastAsiaTheme="majorEastAsia" w:hAnsi="Times New Roman" w:cs="Times New Roman"/>
          <w:lang w:eastAsia="zh-CN"/>
        </w:rPr>
        <w:t>扫描及由多名放射科医生完成的结节标注。该数据集提供</w:t>
      </w:r>
      <w:r w:rsidRPr="00F62671">
        <w:rPr>
          <w:rFonts w:ascii="Times New Roman" w:eastAsiaTheme="majorEastAsia" w:hAnsi="Times New Roman" w:cs="Times New Roman"/>
          <w:lang w:eastAsia="zh-CN"/>
        </w:rPr>
        <w:t>XML</w:t>
      </w:r>
      <w:r w:rsidRPr="00F62671">
        <w:rPr>
          <w:rFonts w:ascii="Times New Roman" w:eastAsiaTheme="majorEastAsia" w:hAnsi="Times New Roman" w:cs="Times New Roman"/>
          <w:lang w:eastAsia="zh-CN"/>
        </w:rPr>
        <w:t>标注文件，其中包含结节位置、轮廓、直径以及放射科医生对恶性程度和形态学特征的评分。对于本项目而言，</w:t>
      </w:r>
      <w:r w:rsidRPr="00F62671">
        <w:rPr>
          <w:rFonts w:ascii="Times New Roman" w:eastAsiaTheme="majorEastAsia" w:hAnsi="Times New Roman" w:cs="Times New Roman"/>
          <w:lang w:eastAsia="zh-CN"/>
        </w:rPr>
        <w:t>LIDC-IDRI</w:t>
      </w:r>
      <w:proofErr w:type="gramStart"/>
      <w:r w:rsidRPr="00F62671">
        <w:rPr>
          <w:rFonts w:ascii="Times New Roman" w:eastAsiaTheme="majorEastAsia" w:hAnsi="Times New Roman" w:cs="Times New Roman"/>
          <w:lang w:eastAsia="zh-CN"/>
        </w:rPr>
        <w:t>包含多阅片</w:t>
      </w:r>
      <w:proofErr w:type="gramEnd"/>
      <w:r w:rsidRPr="00F62671">
        <w:rPr>
          <w:rFonts w:ascii="Times New Roman" w:eastAsiaTheme="majorEastAsia" w:hAnsi="Times New Roman" w:cs="Times New Roman"/>
          <w:lang w:eastAsia="zh-CN"/>
        </w:rPr>
        <w:t>者标注信息，可用于</w:t>
      </w:r>
      <w:proofErr w:type="gramStart"/>
      <w:r w:rsidRPr="00F62671">
        <w:rPr>
          <w:rFonts w:ascii="Times New Roman" w:eastAsiaTheme="majorEastAsia" w:hAnsi="Times New Roman" w:cs="Times New Roman"/>
          <w:lang w:eastAsia="zh-CN"/>
        </w:rPr>
        <w:t>构建较</w:t>
      </w:r>
      <w:proofErr w:type="gramEnd"/>
      <w:r w:rsidRPr="00F62671">
        <w:rPr>
          <w:rFonts w:ascii="Times New Roman" w:eastAsiaTheme="majorEastAsia" w:hAnsi="Times New Roman" w:cs="Times New Roman"/>
          <w:lang w:eastAsia="zh-CN"/>
        </w:rPr>
        <w:t>可靠的</w:t>
      </w:r>
      <w:r w:rsidRPr="00F62671">
        <w:rPr>
          <w:rFonts w:ascii="Times New Roman" w:eastAsiaTheme="majorEastAsia" w:hAnsi="Times New Roman" w:cs="Times New Roman"/>
          <w:lang w:eastAsia="zh-CN"/>
        </w:rPr>
        <w:t>ROI</w:t>
      </w:r>
      <w:r w:rsidRPr="00F62671">
        <w:rPr>
          <w:rFonts w:ascii="Times New Roman" w:eastAsiaTheme="majorEastAsia" w:hAnsi="Times New Roman" w:cs="Times New Roman"/>
          <w:lang w:eastAsia="zh-CN"/>
        </w:rPr>
        <w:t>样本、</w:t>
      </w:r>
      <w:r w:rsidR="00B862DB" w:rsidRPr="00F62671">
        <w:rPr>
          <w:rFonts w:ascii="Times New Roman" w:eastAsiaTheme="majorEastAsia" w:hAnsi="Times New Roman" w:cs="Times New Roman"/>
          <w:lang w:eastAsia="zh-CN"/>
        </w:rPr>
        <w:t>binary</w:t>
      </w:r>
      <w:r w:rsidR="00B862DB" w:rsidRPr="00F62671">
        <w:rPr>
          <w:rFonts w:ascii="Times New Roman" w:eastAsiaTheme="majorEastAsia" w:hAnsi="Times New Roman" w:cs="Times New Roman"/>
          <w:lang w:eastAsia="zh-CN"/>
        </w:rPr>
        <w:t>和</w:t>
      </w:r>
      <w:r w:rsidR="00B862DB" w:rsidRPr="00F62671">
        <w:rPr>
          <w:rFonts w:ascii="Times New Roman" w:eastAsiaTheme="majorEastAsia" w:hAnsi="Times New Roman" w:cs="Times New Roman"/>
          <w:lang w:eastAsia="zh-CN"/>
        </w:rPr>
        <w:t>multiclass</w:t>
      </w:r>
      <w:r w:rsidR="00B862DB" w:rsidRPr="00F62671">
        <w:rPr>
          <w:rFonts w:ascii="Times New Roman" w:eastAsiaTheme="majorEastAsia" w:hAnsi="Times New Roman" w:cs="Times New Roman"/>
          <w:lang w:eastAsia="zh-CN"/>
        </w:rPr>
        <w:t>的标签。</w:t>
      </w:r>
    </w:p>
    <w:p w14:paraId="12D0B75F" w14:textId="1E770F9D" w:rsidR="007C4444" w:rsidRPr="00F62671" w:rsidRDefault="0000000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当前的定义：</w:t>
      </w:r>
    </w:p>
    <w:p w14:paraId="6C17807D" w14:textId="21729F12" w:rsidR="007C4444" w:rsidRPr="00F62671" w:rsidRDefault="00000000">
      <w:pPr>
        <w:pStyle w:val="Compact"/>
        <w:numPr>
          <w:ilvl w:val="0"/>
          <w:numId w:val="2"/>
        </w:num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从</w:t>
      </w:r>
      <w:r w:rsidRPr="00F62671">
        <w:rPr>
          <w:rFonts w:ascii="Times New Roman" w:eastAsiaTheme="majorEastAsia" w:hAnsi="Times New Roman" w:cs="Times New Roman"/>
          <w:lang w:eastAsia="zh-CN"/>
        </w:rPr>
        <w:t>LIDC-IDRI</w:t>
      </w:r>
      <w:r w:rsidRPr="00F62671">
        <w:rPr>
          <w:rFonts w:ascii="Times New Roman" w:eastAsiaTheme="majorEastAsia" w:hAnsi="Times New Roman" w:cs="Times New Roman"/>
          <w:lang w:eastAsia="zh-CN"/>
        </w:rPr>
        <w:t>中筛选直径</w:t>
      </w:r>
      <w:r w:rsidRPr="00F62671">
        <w:rPr>
          <w:rFonts w:ascii="Times New Roman" w:eastAsiaTheme="majorEastAsia" w:hAnsi="Times New Roman" w:cs="Times New Roman"/>
          <w:lang w:eastAsia="zh-CN"/>
        </w:rPr>
        <w:t xml:space="preserve"> ≥3 mm </w:t>
      </w:r>
      <w:r w:rsidRPr="00F62671">
        <w:rPr>
          <w:rFonts w:ascii="Times New Roman" w:eastAsiaTheme="majorEastAsia" w:hAnsi="Times New Roman" w:cs="Times New Roman"/>
          <w:lang w:eastAsia="zh-CN"/>
        </w:rPr>
        <w:t>且至少</w:t>
      </w:r>
      <w:r w:rsidRPr="00F62671">
        <w:rPr>
          <w:rFonts w:ascii="Times New Roman" w:eastAsiaTheme="majorEastAsia" w:hAnsi="Times New Roman" w:cs="Times New Roman"/>
          <w:lang w:eastAsia="zh-CN"/>
        </w:rPr>
        <w:t xml:space="preserve"> 3 </w:t>
      </w:r>
      <w:r w:rsidRPr="00F62671">
        <w:rPr>
          <w:rFonts w:ascii="Times New Roman" w:eastAsiaTheme="majorEastAsia" w:hAnsi="Times New Roman" w:cs="Times New Roman"/>
          <w:lang w:eastAsia="zh-CN"/>
        </w:rPr>
        <w:t>位放射科医生一致认可的肺结节</w:t>
      </w:r>
      <w:r w:rsidRPr="00F62671">
        <w:rPr>
          <w:rFonts w:ascii="Times New Roman" w:eastAsiaTheme="majorEastAsia" w:hAnsi="Times New Roman" w:cs="Times New Roman"/>
          <w:lang w:eastAsia="zh-CN"/>
        </w:rPr>
        <w:t xml:space="preserve"> ROI</w:t>
      </w:r>
    </w:p>
    <w:p w14:paraId="5CA93877" w14:textId="454D4770" w:rsidR="007C4444" w:rsidRPr="00F62671" w:rsidRDefault="00000000">
      <w:pPr>
        <w:pStyle w:val="Compact"/>
        <w:numPr>
          <w:ilvl w:val="0"/>
          <w:numId w:val="2"/>
        </w:num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lastRenderedPageBreak/>
        <w:t>基于放射科医生恶性程度评分构建二分类标签，即良性与恶性</w:t>
      </w:r>
    </w:p>
    <w:p w14:paraId="62E80D36" w14:textId="40BA5B9E" w:rsidR="007C4444" w:rsidRPr="00F62671" w:rsidRDefault="00000000">
      <w:pPr>
        <w:pStyle w:val="Compact"/>
        <w:numPr>
          <w:ilvl w:val="0"/>
          <w:numId w:val="2"/>
        </w:num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基于评分构建多分类风险标签，即低风险、中风险和高风险</w:t>
      </w:r>
    </w:p>
    <w:p w14:paraId="7B4FC49A" w14:textId="690711F8" w:rsidR="007C4444" w:rsidRPr="00F62671" w:rsidRDefault="00000000">
      <w:pPr>
        <w:pStyle w:val="Compact"/>
        <w:numPr>
          <w:ilvl w:val="0"/>
          <w:numId w:val="2"/>
        </w:num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按照</w:t>
      </w:r>
      <w:r w:rsidRPr="00F62671">
        <w:rPr>
          <w:rFonts w:ascii="Times New Roman" w:eastAsiaTheme="majorEastAsia" w:hAnsi="Times New Roman" w:cs="Times New Roman"/>
          <w:lang w:eastAsia="zh-CN"/>
        </w:rPr>
        <w:t>7:1:2</w:t>
      </w:r>
      <w:r w:rsidRPr="00F62671">
        <w:rPr>
          <w:rFonts w:ascii="Times New Roman" w:eastAsiaTheme="majorEastAsia" w:hAnsi="Times New Roman" w:cs="Times New Roman"/>
          <w:lang w:eastAsia="zh-CN"/>
        </w:rPr>
        <w:t>比例划分训练集、验证集和测试集</w:t>
      </w:r>
    </w:p>
    <w:p w14:paraId="3E364F0B" w14:textId="7FE561DB" w:rsidR="007C4444" w:rsidRPr="00F62671" w:rsidRDefault="00000000">
      <w:pPr>
        <w:pStyle w:val="Compact"/>
        <w:numPr>
          <w:ilvl w:val="0"/>
          <w:numId w:val="2"/>
        </w:num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在</w:t>
      </w:r>
      <w:r w:rsidRPr="00F62671">
        <w:rPr>
          <w:rFonts w:ascii="Times New Roman" w:eastAsiaTheme="majorEastAsia" w:hAnsi="Times New Roman" w:cs="Times New Roman"/>
          <w:lang w:eastAsia="zh-CN"/>
        </w:rPr>
        <w:t>LIDC-IDRI</w:t>
      </w:r>
      <w:r w:rsidRPr="00F62671">
        <w:rPr>
          <w:rFonts w:ascii="Times New Roman" w:eastAsiaTheme="majorEastAsia" w:hAnsi="Times New Roman" w:cs="Times New Roman"/>
          <w:lang w:eastAsia="zh-CN"/>
        </w:rPr>
        <w:t>独立测试集上评估模型性能</w:t>
      </w:r>
    </w:p>
    <w:p w14:paraId="44831FA7" w14:textId="53AC0858" w:rsidR="007C4444" w:rsidRPr="00F62671" w:rsidRDefault="00000000">
      <w:pPr>
        <w:pStyle w:val="Compact"/>
        <w:numPr>
          <w:ilvl w:val="0"/>
          <w:numId w:val="2"/>
        </w:num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使用</w:t>
      </w:r>
      <w:r w:rsidRPr="00F62671">
        <w:rPr>
          <w:rFonts w:ascii="Times New Roman" w:eastAsiaTheme="majorEastAsia" w:hAnsi="Times New Roman" w:cs="Times New Roman"/>
          <w:lang w:eastAsia="zh-CN"/>
        </w:rPr>
        <w:t>LUNA16</w:t>
      </w:r>
      <w:r w:rsidRPr="00F62671">
        <w:rPr>
          <w:rFonts w:ascii="Times New Roman" w:eastAsiaTheme="majorEastAsia" w:hAnsi="Times New Roman" w:cs="Times New Roman"/>
          <w:lang w:eastAsia="zh-CN"/>
        </w:rPr>
        <w:t>数据集验证模型在不同数据分布下的泛化能力</w:t>
      </w:r>
    </w:p>
    <w:p w14:paraId="75622E85" w14:textId="48B89209" w:rsidR="007C4444" w:rsidRPr="00F62671" w:rsidRDefault="00000000">
      <w:pPr>
        <w:pStyle w:val="3"/>
        <w:rPr>
          <w:rFonts w:ascii="Times New Roman" w:hAnsi="Times New Roman" w:cs="Times New Roman"/>
          <w:sz w:val="24"/>
          <w:szCs w:val="24"/>
          <w:lang w:eastAsia="zh-CN"/>
        </w:rPr>
      </w:pPr>
      <w:bookmarkStart w:id="5" w:name="luna16-数据集"/>
      <w:bookmarkEnd w:id="4"/>
      <w:r w:rsidRPr="00F62671">
        <w:rPr>
          <w:rFonts w:ascii="Times New Roman" w:hAnsi="Times New Roman" w:cs="Times New Roman"/>
          <w:sz w:val="24"/>
          <w:szCs w:val="24"/>
          <w:lang w:eastAsia="zh-CN"/>
        </w:rPr>
        <w:t>2.2 LUNA16</w:t>
      </w:r>
      <w:r w:rsidR="00B862DB" w:rsidRPr="00F62671">
        <w:rPr>
          <w:rFonts w:ascii="Times New Roman" w:hAnsi="Times New Roman" w:cs="Times New Roman"/>
          <w:sz w:val="24"/>
          <w:szCs w:val="24"/>
          <w:lang w:eastAsia="zh-CN"/>
        </w:rPr>
        <w:t xml:space="preserve"> </w:t>
      </w:r>
    </w:p>
    <w:p w14:paraId="4E8635F2" w14:textId="284A1B9D" w:rsidR="007C4444" w:rsidRPr="00F62671" w:rsidRDefault="00000000" w:rsidP="00B862DB">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LUNA16</w:t>
      </w:r>
      <w:r w:rsidRPr="00F62671">
        <w:rPr>
          <w:rFonts w:ascii="Times New Roman" w:eastAsiaTheme="majorEastAsia" w:hAnsi="Times New Roman" w:cs="Times New Roman"/>
          <w:lang w:eastAsia="zh-CN"/>
        </w:rPr>
        <w:t>是基于</w:t>
      </w:r>
      <w:r w:rsidRPr="00F62671">
        <w:rPr>
          <w:rFonts w:ascii="Times New Roman" w:eastAsiaTheme="majorEastAsia" w:hAnsi="Times New Roman" w:cs="Times New Roman"/>
          <w:lang w:eastAsia="zh-CN"/>
        </w:rPr>
        <w:t>LIDC-IDRI</w:t>
      </w:r>
      <w:r w:rsidRPr="00F62671">
        <w:rPr>
          <w:rFonts w:ascii="Times New Roman" w:eastAsiaTheme="majorEastAsia" w:hAnsi="Times New Roman" w:cs="Times New Roman"/>
          <w:lang w:eastAsia="zh-CN"/>
        </w:rPr>
        <w:t>整理而来的肺结节分析挑战数据集</w:t>
      </w:r>
      <w:r w:rsidR="00B862DB"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其排除了层厚较大的</w:t>
      </w:r>
      <w:r w:rsidRPr="00F62671">
        <w:rPr>
          <w:rFonts w:ascii="Times New Roman" w:eastAsiaTheme="majorEastAsia" w:hAnsi="Times New Roman" w:cs="Times New Roman"/>
          <w:lang w:eastAsia="zh-CN"/>
        </w:rPr>
        <w:t>CT</w:t>
      </w:r>
      <w:r w:rsidRPr="00F62671">
        <w:rPr>
          <w:rFonts w:ascii="Times New Roman" w:eastAsiaTheme="majorEastAsia" w:hAnsi="Times New Roman" w:cs="Times New Roman"/>
          <w:lang w:eastAsia="zh-CN"/>
        </w:rPr>
        <w:t>，保留了</w:t>
      </w:r>
      <w:r w:rsidRPr="00F62671">
        <w:rPr>
          <w:rFonts w:ascii="Times New Roman" w:eastAsiaTheme="majorEastAsia" w:hAnsi="Times New Roman" w:cs="Times New Roman"/>
          <w:lang w:eastAsia="zh-CN"/>
        </w:rPr>
        <w:t>888</w:t>
      </w:r>
      <w:r w:rsidRPr="00F62671">
        <w:rPr>
          <w:rFonts w:ascii="Times New Roman" w:eastAsiaTheme="majorEastAsia" w:hAnsi="Times New Roman" w:cs="Times New Roman"/>
          <w:lang w:eastAsia="zh-CN"/>
        </w:rPr>
        <w:t>例</w:t>
      </w:r>
      <w:r w:rsidRPr="00F62671">
        <w:rPr>
          <w:rFonts w:ascii="Times New Roman" w:eastAsiaTheme="majorEastAsia" w:hAnsi="Times New Roman" w:cs="Times New Roman"/>
          <w:lang w:eastAsia="zh-CN"/>
        </w:rPr>
        <w:t>CT</w:t>
      </w:r>
      <w:r w:rsidRPr="00F62671">
        <w:rPr>
          <w:rFonts w:ascii="Times New Roman" w:eastAsiaTheme="majorEastAsia" w:hAnsi="Times New Roman" w:cs="Times New Roman"/>
          <w:lang w:eastAsia="zh-CN"/>
        </w:rPr>
        <w:t>扫描</w:t>
      </w:r>
      <w:r w:rsidR="00B862DB"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并提供标准化的结节坐标和直径标注。</w:t>
      </w:r>
      <w:r w:rsidRPr="00F62671">
        <w:rPr>
          <w:rFonts w:ascii="Times New Roman" w:eastAsiaTheme="majorEastAsia" w:hAnsi="Times New Roman" w:cs="Times New Roman"/>
          <w:lang w:eastAsia="zh-CN"/>
        </w:rPr>
        <w:t>LUNA16</w:t>
      </w:r>
      <w:r w:rsidRPr="00F62671">
        <w:rPr>
          <w:rFonts w:ascii="Times New Roman" w:eastAsiaTheme="majorEastAsia" w:hAnsi="Times New Roman" w:cs="Times New Roman"/>
          <w:lang w:eastAsia="zh-CN"/>
        </w:rPr>
        <w:t>更适合用于肺结节检测、候选区域生成、预处理管道验证和外部泛化测试。对于本项目而言</w:t>
      </w:r>
      <w:r w:rsidRPr="00F62671">
        <w:rPr>
          <w:rFonts w:ascii="Times New Roman" w:eastAsiaTheme="majorEastAsia" w:hAnsi="Times New Roman" w:cs="Times New Roman"/>
          <w:lang w:eastAsia="zh-CN"/>
        </w:rPr>
        <w:t xml:space="preserve">LUNA16 </w:t>
      </w:r>
      <w:r w:rsidRPr="00F62671">
        <w:rPr>
          <w:rFonts w:ascii="Times New Roman" w:eastAsiaTheme="majorEastAsia" w:hAnsi="Times New Roman" w:cs="Times New Roman"/>
          <w:lang w:eastAsia="zh-CN"/>
        </w:rPr>
        <w:t>的主要作用不是替代</w:t>
      </w:r>
      <w:r w:rsidRPr="00F62671">
        <w:rPr>
          <w:rFonts w:ascii="Times New Roman" w:eastAsiaTheme="majorEastAsia" w:hAnsi="Times New Roman" w:cs="Times New Roman"/>
          <w:lang w:eastAsia="zh-CN"/>
        </w:rPr>
        <w:t>LIDC-IDRI</w:t>
      </w:r>
      <w:r w:rsidRPr="00F62671">
        <w:rPr>
          <w:rFonts w:ascii="Times New Roman" w:eastAsiaTheme="majorEastAsia" w:hAnsi="Times New Roman" w:cs="Times New Roman"/>
          <w:lang w:eastAsia="zh-CN"/>
        </w:rPr>
        <w:t>的良恶性标签训练，而是用于验证预处理流程、候选结节定位流程以及模型在不同数据分布下的稳定性。</w:t>
      </w:r>
    </w:p>
    <w:p w14:paraId="0DD06AD2" w14:textId="365302C8" w:rsidR="007C4444" w:rsidRPr="00F62671" w:rsidRDefault="00000000">
      <w:pPr>
        <w:pStyle w:val="2"/>
        <w:rPr>
          <w:rFonts w:ascii="Times New Roman" w:hAnsi="Times New Roman" w:cs="Times New Roman"/>
          <w:sz w:val="24"/>
          <w:szCs w:val="24"/>
          <w:lang w:eastAsia="zh-CN"/>
        </w:rPr>
      </w:pPr>
      <w:bookmarkStart w:id="6" w:name="经典算法发展脉络"/>
      <w:bookmarkEnd w:id="3"/>
      <w:bookmarkEnd w:id="5"/>
      <w:r w:rsidRPr="00F62671">
        <w:rPr>
          <w:rFonts w:ascii="Times New Roman" w:hAnsi="Times New Roman" w:cs="Times New Roman"/>
          <w:sz w:val="24"/>
          <w:szCs w:val="24"/>
          <w:lang w:eastAsia="zh-CN"/>
        </w:rPr>
        <w:t xml:space="preserve">3. </w:t>
      </w:r>
      <w:r w:rsidR="00C33E0D" w:rsidRPr="00F62671">
        <w:rPr>
          <w:rFonts w:ascii="Times New Roman" w:hAnsi="Times New Roman" w:cs="Times New Roman"/>
          <w:sz w:val="24"/>
          <w:szCs w:val="24"/>
          <w:lang w:eastAsia="zh-CN"/>
        </w:rPr>
        <w:t>Algorithm</w:t>
      </w:r>
    </w:p>
    <w:p w14:paraId="0F9EAEF8" w14:textId="703F710D" w:rsidR="007C4444" w:rsidRPr="00F62671" w:rsidRDefault="00000000">
      <w:pPr>
        <w:pStyle w:val="3"/>
        <w:rPr>
          <w:rFonts w:ascii="Times New Roman" w:hAnsi="Times New Roman" w:cs="Times New Roman"/>
          <w:sz w:val="24"/>
          <w:szCs w:val="24"/>
          <w:lang w:eastAsia="zh-CN"/>
        </w:rPr>
      </w:pPr>
      <w:bookmarkStart w:id="7" w:name="传统影像组学与机器学习方法"/>
      <w:r w:rsidRPr="00F62671">
        <w:rPr>
          <w:rFonts w:ascii="Times New Roman" w:hAnsi="Times New Roman" w:cs="Times New Roman"/>
          <w:sz w:val="24"/>
          <w:szCs w:val="24"/>
          <w:lang w:eastAsia="zh-CN"/>
        </w:rPr>
        <w:t xml:space="preserve">3.1 </w:t>
      </w:r>
      <w:r w:rsidRPr="00F62671">
        <w:rPr>
          <w:rFonts w:ascii="Times New Roman" w:hAnsi="Times New Roman" w:cs="Times New Roman"/>
          <w:sz w:val="24"/>
          <w:szCs w:val="24"/>
          <w:lang w:eastAsia="zh-CN"/>
        </w:rPr>
        <w:t>传统机器学习方法</w:t>
      </w:r>
    </w:p>
    <w:p w14:paraId="4E65C974" w14:textId="2BCC44D0" w:rsidR="007C4444" w:rsidRPr="00F62671" w:rsidRDefault="00000000" w:rsidP="0065085E">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在深度学习广泛应用之前，肺结节分类主要依赖人工设计特征与传统机器学习分类器。</w:t>
      </w:r>
      <w:r w:rsidR="00FB2B95" w:rsidRPr="00F62671">
        <w:rPr>
          <w:rFonts w:ascii="Times New Roman" w:eastAsiaTheme="majorEastAsia" w:hAnsi="Times New Roman" w:cs="Times New Roman"/>
          <w:lang w:eastAsia="zh-CN"/>
        </w:rPr>
        <w:t>常见流程包括</w:t>
      </w:r>
      <w:r w:rsidRPr="00F62671">
        <w:rPr>
          <w:rFonts w:ascii="Times New Roman" w:eastAsiaTheme="majorEastAsia" w:hAnsi="Times New Roman" w:cs="Times New Roman"/>
          <w:lang w:eastAsia="zh-CN"/>
        </w:rPr>
        <w:t>：肺实质分割</w:t>
      </w:r>
      <w:r w:rsidR="00C33E0D"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结节候选区域提取</w:t>
      </w:r>
      <w:r w:rsidR="00C33E0D"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手工特征提取</w:t>
      </w:r>
      <w:r w:rsidR="00C33E0D"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特征选择</w:t>
      </w:r>
      <w:r w:rsidR="00C33E0D" w:rsidRPr="00F62671">
        <w:rPr>
          <w:rFonts w:ascii="Times New Roman" w:eastAsiaTheme="majorEastAsia" w:hAnsi="Times New Roman" w:cs="Times New Roman"/>
          <w:lang w:eastAsia="zh-CN"/>
        </w:rPr>
        <w:t>以及</w:t>
      </w:r>
      <w:r w:rsidRPr="00F62671">
        <w:rPr>
          <w:rFonts w:ascii="Times New Roman" w:eastAsiaTheme="majorEastAsia" w:hAnsi="Times New Roman" w:cs="Times New Roman"/>
          <w:lang w:eastAsia="zh-CN"/>
        </w:rPr>
        <w:t>分类器训练</w:t>
      </w:r>
      <w:r w:rsidR="00C33E0D"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常用特征包括结节大小、体积、球形度、边缘清晰度、毛刺、分叶、灰度直方图、纹理特征、</w:t>
      </w:r>
      <w:r w:rsidRPr="00F62671">
        <w:rPr>
          <w:rFonts w:ascii="Times New Roman" w:eastAsiaTheme="majorEastAsia" w:hAnsi="Times New Roman" w:cs="Times New Roman"/>
          <w:lang w:eastAsia="zh-CN"/>
        </w:rPr>
        <w:t xml:space="preserve">GLCM </w:t>
      </w:r>
      <w:r w:rsidRPr="00F62671">
        <w:rPr>
          <w:rFonts w:ascii="Times New Roman" w:eastAsiaTheme="majorEastAsia" w:hAnsi="Times New Roman" w:cs="Times New Roman"/>
          <w:lang w:eastAsia="zh-CN"/>
        </w:rPr>
        <w:t>特征、</w:t>
      </w:r>
      <w:proofErr w:type="spellStart"/>
      <w:r w:rsidRPr="00F62671">
        <w:rPr>
          <w:rFonts w:ascii="Times New Roman" w:eastAsiaTheme="majorEastAsia" w:hAnsi="Times New Roman" w:cs="Times New Roman"/>
          <w:lang w:eastAsia="zh-CN"/>
        </w:rPr>
        <w:t>LoG</w:t>
      </w:r>
      <w:proofErr w:type="spellEnd"/>
      <w:r w:rsidRPr="00F62671">
        <w:rPr>
          <w:rFonts w:ascii="Times New Roman" w:eastAsiaTheme="majorEastAsia" w:hAnsi="Times New Roman" w:cs="Times New Roman"/>
          <w:lang w:eastAsia="zh-CN"/>
        </w:rPr>
        <w:t xml:space="preserve"> </w:t>
      </w:r>
      <w:r w:rsidRPr="00F62671">
        <w:rPr>
          <w:rFonts w:ascii="Times New Roman" w:eastAsiaTheme="majorEastAsia" w:hAnsi="Times New Roman" w:cs="Times New Roman"/>
          <w:lang w:eastAsia="zh-CN"/>
        </w:rPr>
        <w:t>滤波特征和形态学特征。常见分类器包括</w:t>
      </w:r>
      <w:r w:rsidRPr="00F62671">
        <w:rPr>
          <w:rFonts w:ascii="Times New Roman" w:eastAsiaTheme="majorEastAsia" w:hAnsi="Times New Roman" w:cs="Times New Roman"/>
          <w:lang w:eastAsia="zh-CN"/>
        </w:rPr>
        <w:t xml:space="preserve"> Logistic Regression</w:t>
      </w:r>
      <w:r w:rsidRPr="00F62671">
        <w:rPr>
          <w:rFonts w:ascii="Times New Roman" w:eastAsiaTheme="majorEastAsia" w:hAnsi="Times New Roman" w:cs="Times New Roman"/>
          <w:lang w:eastAsia="zh-CN"/>
        </w:rPr>
        <w:t>、</w:t>
      </w:r>
      <w:r w:rsidR="00FB2B95" w:rsidRPr="00F62671">
        <w:rPr>
          <w:rFonts w:ascii="Times New Roman" w:eastAsiaTheme="majorEastAsia" w:hAnsi="Times New Roman" w:cs="Times New Roman"/>
          <w:lang w:eastAsia="zh-CN"/>
        </w:rPr>
        <w:t>SVM (</w:t>
      </w:r>
      <w:r w:rsidRPr="00F62671">
        <w:rPr>
          <w:rFonts w:ascii="Times New Roman" w:eastAsiaTheme="majorEastAsia" w:hAnsi="Times New Roman" w:cs="Times New Roman"/>
          <w:lang w:eastAsia="zh-CN"/>
        </w:rPr>
        <w:t>Support Vector Machine</w:t>
      </w:r>
      <w:r w:rsidR="00FB2B95"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Random Forest</w:t>
      </w:r>
      <w:r w:rsidRPr="00F62671">
        <w:rPr>
          <w:rFonts w:ascii="Times New Roman" w:eastAsiaTheme="majorEastAsia" w:hAnsi="Times New Roman" w:cs="Times New Roman"/>
          <w:lang w:eastAsia="zh-CN"/>
        </w:rPr>
        <w:t>、</w:t>
      </w:r>
      <w:r w:rsidR="00FB2B95" w:rsidRPr="00F62671">
        <w:rPr>
          <w:rFonts w:ascii="Times New Roman" w:eastAsiaTheme="majorEastAsia" w:hAnsi="Times New Roman" w:cs="Times New Roman"/>
          <w:lang w:eastAsia="zh-CN"/>
        </w:rPr>
        <w:t>K-NN (</w:t>
      </w:r>
      <w:r w:rsidRPr="00F62671">
        <w:rPr>
          <w:rFonts w:ascii="Times New Roman" w:eastAsiaTheme="majorEastAsia" w:hAnsi="Times New Roman" w:cs="Times New Roman"/>
          <w:lang w:eastAsia="zh-CN"/>
        </w:rPr>
        <w:t xml:space="preserve">k-Nearest </w:t>
      </w:r>
      <w:proofErr w:type="spellStart"/>
      <w:r w:rsidRPr="00F62671">
        <w:rPr>
          <w:rFonts w:ascii="Times New Roman" w:eastAsiaTheme="majorEastAsia" w:hAnsi="Times New Roman" w:cs="Times New Roman"/>
          <w:lang w:eastAsia="zh-CN"/>
        </w:rPr>
        <w:t>Neighbours</w:t>
      </w:r>
      <w:proofErr w:type="spellEnd"/>
      <w:r w:rsidR="00FB2B95"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 xml:space="preserve">Gradient Boosting </w:t>
      </w:r>
      <w:r w:rsidRPr="00F62671">
        <w:rPr>
          <w:rFonts w:ascii="Times New Roman" w:eastAsiaTheme="majorEastAsia" w:hAnsi="Times New Roman" w:cs="Times New Roman"/>
          <w:lang w:eastAsia="zh-CN"/>
        </w:rPr>
        <w:t>和</w:t>
      </w:r>
      <w:r w:rsidRPr="00F62671">
        <w:rPr>
          <w:rFonts w:ascii="Times New Roman" w:eastAsiaTheme="majorEastAsia" w:hAnsi="Times New Roman" w:cs="Times New Roman"/>
          <w:lang w:eastAsia="zh-CN"/>
        </w:rPr>
        <w:t xml:space="preserve"> </w:t>
      </w:r>
      <w:proofErr w:type="spellStart"/>
      <w:r w:rsidRPr="00F62671">
        <w:rPr>
          <w:rFonts w:ascii="Times New Roman" w:eastAsiaTheme="majorEastAsia" w:hAnsi="Times New Roman" w:cs="Times New Roman"/>
          <w:lang w:eastAsia="zh-CN"/>
        </w:rPr>
        <w:t>XGBoost</w:t>
      </w:r>
      <w:proofErr w:type="spellEnd"/>
      <w:r w:rsidRPr="00F62671">
        <w:rPr>
          <w:rFonts w:ascii="Times New Roman" w:eastAsiaTheme="majorEastAsia" w:hAnsi="Times New Roman" w:cs="Times New Roman"/>
          <w:lang w:eastAsia="zh-CN"/>
        </w:rPr>
        <w:t>。传统方法的优势是可解释性较强，适合与临床形态学特征结合；缺点</w:t>
      </w:r>
      <w:r w:rsidR="00C33E0D" w:rsidRPr="00F62671">
        <w:rPr>
          <w:rFonts w:ascii="Times New Roman" w:eastAsiaTheme="majorEastAsia" w:hAnsi="Times New Roman" w:cs="Times New Roman"/>
          <w:lang w:eastAsia="zh-CN"/>
        </w:rPr>
        <w:t>则是</w:t>
      </w:r>
      <w:r w:rsidRPr="00F62671">
        <w:rPr>
          <w:rFonts w:ascii="Times New Roman" w:eastAsiaTheme="majorEastAsia" w:hAnsi="Times New Roman" w:cs="Times New Roman"/>
          <w:lang w:eastAsia="zh-CN"/>
        </w:rPr>
        <w:t>依赖人工特征设计，对图像重建参数、扫描层厚和分割质量敏感，泛化能力有限。在当前项目中，传统影像组学方法可作为对照实验或解释性补充，但不应作为主模型路线。</w:t>
      </w:r>
    </w:p>
    <w:p w14:paraId="31EE54FD" w14:textId="32DDEF5F" w:rsidR="007C4444" w:rsidRPr="00F62671" w:rsidRDefault="00000000">
      <w:pPr>
        <w:pStyle w:val="3"/>
        <w:rPr>
          <w:rFonts w:ascii="Times New Roman" w:hAnsi="Times New Roman" w:cs="Times New Roman"/>
          <w:sz w:val="24"/>
          <w:szCs w:val="24"/>
          <w:lang w:eastAsia="zh-CN"/>
        </w:rPr>
      </w:pPr>
      <w:bookmarkStart w:id="8" w:name="d-cnn-方法"/>
      <w:bookmarkEnd w:id="7"/>
      <w:r w:rsidRPr="00F62671">
        <w:rPr>
          <w:rFonts w:ascii="Times New Roman" w:hAnsi="Times New Roman" w:cs="Times New Roman"/>
          <w:sz w:val="24"/>
          <w:szCs w:val="24"/>
          <w:lang w:eastAsia="zh-CN"/>
        </w:rPr>
        <w:t>3.2 CNN</w:t>
      </w:r>
      <w:r w:rsidR="00C33E0D" w:rsidRPr="00F62671">
        <w:rPr>
          <w:rFonts w:ascii="Times New Roman" w:hAnsi="Times New Roman" w:cs="Times New Roman"/>
          <w:sz w:val="24"/>
          <w:szCs w:val="24"/>
          <w:lang w:eastAsia="zh-CN"/>
        </w:rPr>
        <w:t xml:space="preserve"> </w:t>
      </w:r>
      <w:r w:rsidR="00C33E0D" w:rsidRPr="00F62671">
        <w:rPr>
          <w:rFonts w:ascii="Times New Roman" w:hAnsi="Times New Roman" w:cs="Times New Roman"/>
          <w:sz w:val="24"/>
          <w:szCs w:val="24"/>
          <w:lang w:eastAsia="zh-CN"/>
        </w:rPr>
        <w:t>（</w:t>
      </w:r>
      <w:r w:rsidR="00C33E0D" w:rsidRPr="00F62671">
        <w:rPr>
          <w:rFonts w:ascii="Times New Roman" w:hAnsi="Times New Roman" w:cs="Times New Roman"/>
          <w:sz w:val="24"/>
          <w:szCs w:val="24"/>
          <w:lang w:eastAsia="zh-CN"/>
        </w:rPr>
        <w:t>C</w:t>
      </w:r>
      <w:r w:rsidR="00C33E0D" w:rsidRPr="00F62671">
        <w:rPr>
          <w:rFonts w:ascii="Times New Roman" w:hAnsi="Times New Roman" w:cs="Times New Roman"/>
          <w:sz w:val="24"/>
          <w:szCs w:val="24"/>
          <w:lang w:eastAsia="zh-CN"/>
        </w:rPr>
        <w:t xml:space="preserve">onvolutional </w:t>
      </w:r>
      <w:r w:rsidR="00C33E0D" w:rsidRPr="00F62671">
        <w:rPr>
          <w:rFonts w:ascii="Times New Roman" w:hAnsi="Times New Roman" w:cs="Times New Roman"/>
          <w:sz w:val="24"/>
          <w:szCs w:val="24"/>
          <w:lang w:eastAsia="zh-CN"/>
        </w:rPr>
        <w:t>N</w:t>
      </w:r>
      <w:r w:rsidR="00C33E0D" w:rsidRPr="00F62671">
        <w:rPr>
          <w:rFonts w:ascii="Times New Roman" w:hAnsi="Times New Roman" w:cs="Times New Roman"/>
          <w:sz w:val="24"/>
          <w:szCs w:val="24"/>
          <w:lang w:eastAsia="zh-CN"/>
        </w:rPr>
        <w:t xml:space="preserve">eural </w:t>
      </w:r>
      <w:r w:rsidR="00C33E0D" w:rsidRPr="00F62671">
        <w:rPr>
          <w:rFonts w:ascii="Times New Roman" w:hAnsi="Times New Roman" w:cs="Times New Roman"/>
          <w:sz w:val="24"/>
          <w:szCs w:val="24"/>
          <w:lang w:eastAsia="zh-CN"/>
        </w:rPr>
        <w:t>N</w:t>
      </w:r>
      <w:r w:rsidR="00C33E0D" w:rsidRPr="00F62671">
        <w:rPr>
          <w:rFonts w:ascii="Times New Roman" w:hAnsi="Times New Roman" w:cs="Times New Roman"/>
          <w:sz w:val="24"/>
          <w:szCs w:val="24"/>
          <w:lang w:eastAsia="zh-CN"/>
        </w:rPr>
        <w:t>etwork</w:t>
      </w:r>
      <w:r w:rsidR="00C33E0D" w:rsidRPr="00F62671">
        <w:rPr>
          <w:rFonts w:ascii="Times New Roman" w:hAnsi="Times New Roman" w:cs="Times New Roman"/>
          <w:sz w:val="24"/>
          <w:szCs w:val="24"/>
          <w:lang w:eastAsia="zh-CN"/>
        </w:rPr>
        <w:t>）</w:t>
      </w:r>
    </w:p>
    <w:p w14:paraId="1F3F2C54" w14:textId="34C9B6EB" w:rsidR="007C4444" w:rsidRPr="00F62671" w:rsidRDefault="00000000">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CNN</w:t>
      </w:r>
      <w:r w:rsidRPr="00F62671">
        <w:rPr>
          <w:rFonts w:ascii="Times New Roman" w:eastAsiaTheme="majorEastAsia" w:hAnsi="Times New Roman" w:cs="Times New Roman"/>
          <w:lang w:eastAsia="zh-CN"/>
        </w:rPr>
        <w:t>是医学影像分类任务中最常见、最稳定的</w:t>
      </w:r>
      <w:r w:rsidRPr="00F62671">
        <w:rPr>
          <w:rFonts w:ascii="Times New Roman" w:eastAsiaTheme="majorEastAsia" w:hAnsi="Times New Roman" w:cs="Times New Roman"/>
          <w:lang w:eastAsia="zh-CN"/>
        </w:rPr>
        <w:t>baseline</w:t>
      </w:r>
      <w:r w:rsidRPr="00F62671">
        <w:rPr>
          <w:rFonts w:ascii="Times New Roman" w:eastAsiaTheme="majorEastAsia" w:hAnsi="Times New Roman" w:cs="Times New Roman"/>
          <w:lang w:eastAsia="zh-CN"/>
        </w:rPr>
        <w:t>方案。对于肺结节分类，</w:t>
      </w:r>
      <w:r w:rsidRPr="00F62671">
        <w:rPr>
          <w:rFonts w:ascii="Times New Roman" w:eastAsiaTheme="majorEastAsia" w:hAnsi="Times New Roman" w:cs="Times New Roman"/>
          <w:lang w:eastAsia="zh-CN"/>
        </w:rPr>
        <w:t>CNN</w:t>
      </w:r>
      <w:r w:rsidRPr="00F62671">
        <w:rPr>
          <w:rFonts w:ascii="Times New Roman" w:eastAsiaTheme="majorEastAsia" w:hAnsi="Times New Roman" w:cs="Times New Roman"/>
          <w:lang w:eastAsia="zh-CN"/>
        </w:rPr>
        <w:t>通常使用结节最大横截面切片作为输入或使用多个相邻切片构成</w:t>
      </w:r>
      <w:r w:rsidRPr="00F62671">
        <w:rPr>
          <w:rFonts w:ascii="Times New Roman" w:eastAsiaTheme="majorEastAsia" w:hAnsi="Times New Roman" w:cs="Times New Roman"/>
          <w:lang w:eastAsia="zh-CN"/>
        </w:rPr>
        <w:t xml:space="preserve"> 2.5D </w:t>
      </w:r>
      <w:r w:rsidRPr="00F62671">
        <w:rPr>
          <w:rFonts w:ascii="Times New Roman" w:eastAsiaTheme="majorEastAsia" w:hAnsi="Times New Roman" w:cs="Times New Roman"/>
          <w:lang w:eastAsia="zh-CN"/>
        </w:rPr>
        <w:t>输入。典型模型包括</w:t>
      </w:r>
      <w:r w:rsidRPr="00F62671">
        <w:rPr>
          <w:rFonts w:ascii="Times New Roman" w:eastAsiaTheme="majorEastAsia" w:hAnsi="Times New Roman" w:cs="Times New Roman"/>
          <w:lang w:eastAsia="zh-CN"/>
        </w:rPr>
        <w:t>AlexNet</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VGG</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ResNet</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DenseNet</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EfficientNet</w:t>
      </w:r>
      <w:r w:rsidRPr="00F62671">
        <w:rPr>
          <w:rFonts w:ascii="Times New Roman" w:eastAsiaTheme="majorEastAsia" w:hAnsi="Times New Roman" w:cs="Times New Roman"/>
          <w:lang w:eastAsia="zh-CN"/>
        </w:rPr>
        <w:t>和</w:t>
      </w:r>
      <w:r w:rsidRPr="00F62671">
        <w:rPr>
          <w:rFonts w:ascii="Times New Roman" w:eastAsiaTheme="majorEastAsia" w:hAnsi="Times New Roman" w:cs="Times New Roman"/>
          <w:lang w:eastAsia="zh-CN"/>
        </w:rPr>
        <w:t>ConvNeXt</w:t>
      </w:r>
      <w:r w:rsidRPr="00F62671">
        <w:rPr>
          <w:rFonts w:ascii="Times New Roman" w:eastAsiaTheme="majorEastAsia" w:hAnsi="Times New Roman" w:cs="Times New Roman"/>
          <w:lang w:eastAsia="zh-CN"/>
        </w:rPr>
        <w:t>等。</w:t>
      </w:r>
    </w:p>
    <w:p w14:paraId="72625176" w14:textId="7B0BC3B8" w:rsidR="007C4444" w:rsidRPr="00F62671" w:rsidRDefault="003B66F5" w:rsidP="003B66F5">
      <w:pPr>
        <w:pStyle w:val="a0"/>
        <w:rPr>
          <w:rFonts w:ascii="Times New Roman" w:eastAsiaTheme="majorEastAsia" w:hAnsi="Times New Roman" w:cs="Times New Roman"/>
        </w:rPr>
      </w:pPr>
      <w:r w:rsidRPr="00F62671">
        <w:rPr>
          <w:rFonts w:ascii="Times New Roman" w:eastAsiaTheme="majorEastAsia" w:hAnsi="Times New Roman" w:cs="Times New Roman"/>
          <w:lang w:eastAsia="zh-CN"/>
        </w:rPr>
        <w:t>当前</w:t>
      </w:r>
      <w:proofErr w:type="spellStart"/>
      <w:r w:rsidR="00000000" w:rsidRPr="00F62671">
        <w:rPr>
          <w:rFonts w:ascii="Times New Roman" w:eastAsiaTheme="majorEastAsia" w:hAnsi="Times New Roman" w:cs="Times New Roman"/>
        </w:rPr>
        <w:t>项目</w:t>
      </w:r>
      <w:proofErr w:type="spellEnd"/>
      <w:r w:rsidR="00FB2B95" w:rsidRPr="00F62671">
        <w:rPr>
          <w:rFonts w:ascii="Times New Roman" w:eastAsiaTheme="majorEastAsia" w:hAnsi="Times New Roman" w:cs="Times New Roman"/>
          <w:lang w:eastAsia="zh-CN"/>
        </w:rPr>
        <w:t>中采用了</w:t>
      </w:r>
      <w:proofErr w:type="spellStart"/>
      <w:r w:rsidR="00000000" w:rsidRPr="00F62671">
        <w:rPr>
          <w:rFonts w:ascii="Times New Roman" w:eastAsiaTheme="majorEastAsia" w:hAnsi="Times New Roman" w:cs="Times New Roman"/>
        </w:rPr>
        <w:t>ResNet</w:t>
      </w:r>
      <w:r w:rsidR="00000000" w:rsidRPr="00F62671">
        <w:rPr>
          <w:rFonts w:ascii="Times New Roman" w:eastAsiaTheme="majorEastAsia" w:hAnsi="Times New Roman" w:cs="Times New Roman"/>
        </w:rPr>
        <w:t>和</w:t>
      </w:r>
      <w:r w:rsidR="00000000" w:rsidRPr="00F62671">
        <w:rPr>
          <w:rFonts w:ascii="Times New Roman" w:eastAsiaTheme="majorEastAsia" w:hAnsi="Times New Roman" w:cs="Times New Roman"/>
        </w:rPr>
        <w:t>DenseNet</w:t>
      </w:r>
      <w:proofErr w:type="spellEnd"/>
      <w:r w:rsidR="00FB2B95" w:rsidRPr="00F62671">
        <w:rPr>
          <w:rFonts w:ascii="Times New Roman" w:eastAsiaTheme="majorEastAsia" w:hAnsi="Times New Roman" w:cs="Times New Roman"/>
          <w:lang w:eastAsia="zh-CN"/>
        </w:rPr>
        <w:t>当作</w:t>
      </w:r>
      <w:r w:rsidR="00000000" w:rsidRPr="00F62671">
        <w:rPr>
          <w:rFonts w:ascii="Times New Roman" w:eastAsiaTheme="majorEastAsia" w:hAnsi="Times New Roman" w:cs="Times New Roman"/>
        </w:rPr>
        <w:t>baseline</w:t>
      </w:r>
      <w:r w:rsidRPr="00F62671">
        <w:rPr>
          <w:rFonts w:ascii="Times New Roman" w:eastAsiaTheme="majorEastAsia" w:hAnsi="Times New Roman" w:cs="Times New Roman"/>
          <w:lang w:eastAsia="zh-CN"/>
        </w:rPr>
        <w:t>，因为</w:t>
      </w:r>
      <w:r w:rsidR="00000000" w:rsidRPr="00F62671">
        <w:rPr>
          <w:rFonts w:ascii="Times New Roman" w:eastAsiaTheme="majorEastAsia" w:hAnsi="Times New Roman" w:cs="Times New Roman"/>
          <w:lang w:eastAsia="zh-CN"/>
        </w:rPr>
        <w:t>模型结构成熟，容易复现</w:t>
      </w:r>
      <w:r w:rsidRPr="00F62671">
        <w:rPr>
          <w:rFonts w:ascii="Times New Roman" w:eastAsiaTheme="majorEastAsia" w:hAnsi="Times New Roman" w:cs="Times New Roman"/>
          <w:lang w:eastAsia="zh-CN"/>
        </w:rPr>
        <w:t>；</w:t>
      </w:r>
      <w:proofErr w:type="spellStart"/>
      <w:r w:rsidR="00000000" w:rsidRPr="00F62671">
        <w:rPr>
          <w:rFonts w:ascii="Times New Roman" w:eastAsiaTheme="majorEastAsia" w:hAnsi="Times New Roman" w:cs="Times New Roman"/>
        </w:rPr>
        <w:t>有</w:t>
      </w:r>
      <w:r w:rsidR="00000000" w:rsidRPr="00F62671">
        <w:rPr>
          <w:rFonts w:ascii="Times New Roman" w:eastAsiaTheme="majorEastAsia" w:hAnsi="Times New Roman" w:cs="Times New Roman"/>
        </w:rPr>
        <w:t>ImageNet</w:t>
      </w:r>
      <w:proofErr w:type="gramStart"/>
      <w:r w:rsidR="00000000" w:rsidRPr="00F62671">
        <w:rPr>
          <w:rFonts w:ascii="Times New Roman" w:eastAsiaTheme="majorEastAsia" w:hAnsi="Times New Roman" w:cs="Times New Roman"/>
        </w:rPr>
        <w:t>预训练</w:t>
      </w:r>
      <w:proofErr w:type="gramEnd"/>
      <w:r w:rsidR="00000000" w:rsidRPr="00F62671">
        <w:rPr>
          <w:rFonts w:ascii="Times New Roman" w:eastAsiaTheme="majorEastAsia" w:hAnsi="Times New Roman" w:cs="Times New Roman"/>
        </w:rPr>
        <w:t>权重</w:t>
      </w:r>
      <w:proofErr w:type="spellEnd"/>
      <w:r w:rsidRPr="00F62671">
        <w:rPr>
          <w:rFonts w:ascii="Times New Roman" w:eastAsiaTheme="majorEastAsia" w:hAnsi="Times New Roman" w:cs="Times New Roman"/>
          <w:lang w:eastAsia="zh-CN"/>
        </w:rPr>
        <w:t>以及</w:t>
      </w:r>
      <w:r w:rsidR="00000000" w:rsidRPr="00F62671">
        <w:rPr>
          <w:rFonts w:ascii="Times New Roman" w:eastAsiaTheme="majorEastAsia" w:hAnsi="Times New Roman" w:cs="Times New Roman"/>
          <w:lang w:eastAsia="zh-CN"/>
        </w:rPr>
        <w:t>训练速度快，适合快速建立基准</w:t>
      </w:r>
      <w:r w:rsidRPr="00F62671">
        <w:rPr>
          <w:rFonts w:ascii="Times New Roman" w:eastAsiaTheme="majorEastAsia" w:hAnsi="Times New Roman" w:cs="Times New Roman"/>
          <w:lang w:eastAsia="zh-CN"/>
        </w:rPr>
        <w:t>。</w:t>
      </w:r>
    </w:p>
    <w:p w14:paraId="56505A51" w14:textId="52248A12" w:rsidR="007C4444" w:rsidRPr="00F62671" w:rsidRDefault="00000000" w:rsidP="0067259D">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ResNet</w:t>
      </w:r>
      <w:r w:rsidRPr="00F62671">
        <w:rPr>
          <w:rFonts w:ascii="Times New Roman" w:eastAsiaTheme="majorEastAsia" w:hAnsi="Times New Roman" w:cs="Times New Roman"/>
          <w:lang w:eastAsia="zh-CN"/>
        </w:rPr>
        <w:t>的核心优势是残差连接，可以缓解深层网络训练中的梯度退化问题</w:t>
      </w:r>
      <w:r w:rsidR="0067259D" w:rsidRPr="00F62671">
        <w:rPr>
          <w:rFonts w:ascii="Times New Roman" w:eastAsiaTheme="majorEastAsia" w:hAnsi="Times New Roman" w:cs="Times New Roman"/>
          <w:lang w:eastAsia="zh-CN"/>
        </w:rPr>
        <w:t xml:space="preserve">, </w:t>
      </w:r>
      <w:r w:rsidR="0067259D" w:rsidRPr="00F62671">
        <w:rPr>
          <w:rFonts w:ascii="Times New Roman" w:eastAsiaTheme="majorEastAsia" w:hAnsi="Times New Roman" w:cs="Times New Roman"/>
          <w:lang w:eastAsia="zh-CN"/>
        </w:rPr>
        <w:t>而</w:t>
      </w:r>
      <w:r w:rsidR="0067259D" w:rsidRPr="00F62671">
        <w:rPr>
          <w:rFonts w:ascii="Times New Roman" w:eastAsiaTheme="majorEastAsia" w:hAnsi="Times New Roman" w:cs="Times New Roman"/>
          <w:lang w:eastAsia="zh-CN"/>
        </w:rPr>
        <w:t>D</w:t>
      </w:r>
      <w:r w:rsidRPr="00F62671">
        <w:rPr>
          <w:rFonts w:ascii="Times New Roman" w:eastAsiaTheme="majorEastAsia" w:hAnsi="Times New Roman" w:cs="Times New Roman"/>
          <w:lang w:eastAsia="zh-CN"/>
        </w:rPr>
        <w:t>enseNet</w:t>
      </w:r>
      <w:r w:rsidRPr="00F62671">
        <w:rPr>
          <w:rFonts w:ascii="Times New Roman" w:eastAsiaTheme="majorEastAsia" w:hAnsi="Times New Roman" w:cs="Times New Roman"/>
          <w:lang w:eastAsia="zh-CN"/>
        </w:rPr>
        <w:t>的核心优势是密集连接和特征复用，在医学小样本场景中通常具有较好的</w:t>
      </w:r>
      <w:r w:rsidR="0067259D" w:rsidRPr="00F62671">
        <w:rPr>
          <w:rFonts w:ascii="Times New Roman" w:eastAsiaTheme="majorEastAsia" w:hAnsi="Times New Roman" w:cs="Times New Roman"/>
          <w:lang w:eastAsia="zh-CN"/>
        </w:rPr>
        <w:t>表现</w:t>
      </w:r>
      <w:r w:rsidRPr="00F62671">
        <w:rPr>
          <w:rFonts w:ascii="Times New Roman" w:eastAsiaTheme="majorEastAsia" w:hAnsi="Times New Roman" w:cs="Times New Roman"/>
          <w:lang w:eastAsia="zh-CN"/>
        </w:rPr>
        <w:t>。但</w:t>
      </w:r>
      <w:r w:rsidRPr="00F62671">
        <w:rPr>
          <w:rFonts w:ascii="Times New Roman" w:eastAsiaTheme="majorEastAsia" w:hAnsi="Times New Roman" w:cs="Times New Roman"/>
          <w:lang w:eastAsia="zh-CN"/>
        </w:rPr>
        <w:t>CNN</w:t>
      </w:r>
      <w:r w:rsidRPr="00F62671">
        <w:rPr>
          <w:rFonts w:ascii="Times New Roman" w:eastAsiaTheme="majorEastAsia" w:hAnsi="Times New Roman" w:cs="Times New Roman"/>
          <w:lang w:eastAsia="zh-CN"/>
        </w:rPr>
        <w:t>也存在明显局限</w:t>
      </w:r>
      <w:r w:rsidR="0067259D"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肺结节本质上是</w:t>
      </w:r>
      <w:r w:rsidRPr="00F62671">
        <w:rPr>
          <w:rFonts w:ascii="Times New Roman" w:eastAsiaTheme="majorEastAsia" w:hAnsi="Times New Roman" w:cs="Times New Roman"/>
          <w:lang w:eastAsia="zh-CN"/>
        </w:rPr>
        <w:t xml:space="preserve"> 3D </w:t>
      </w:r>
      <w:r w:rsidRPr="00F62671">
        <w:rPr>
          <w:rFonts w:ascii="Times New Roman" w:eastAsiaTheme="majorEastAsia" w:hAnsi="Times New Roman" w:cs="Times New Roman"/>
          <w:lang w:eastAsia="zh-CN"/>
        </w:rPr>
        <w:t>结构，单张最大横截面切片可能丢失上下文信息，例如结节在轴向方向的形态变化、边缘连续性和体积特征。因此</w:t>
      </w:r>
      <w:r w:rsidRPr="00F62671">
        <w:rPr>
          <w:rFonts w:ascii="Times New Roman" w:eastAsiaTheme="majorEastAsia" w:hAnsi="Times New Roman" w:cs="Times New Roman"/>
          <w:lang w:eastAsia="zh-CN"/>
        </w:rPr>
        <w:t>CNN</w:t>
      </w:r>
      <w:r w:rsidRPr="00F62671">
        <w:rPr>
          <w:rFonts w:ascii="Times New Roman" w:eastAsiaTheme="majorEastAsia" w:hAnsi="Times New Roman" w:cs="Times New Roman"/>
          <w:lang w:eastAsia="zh-CN"/>
        </w:rPr>
        <w:t>适合作为第一阶段</w:t>
      </w:r>
      <w:r w:rsidRPr="00F62671">
        <w:rPr>
          <w:rFonts w:ascii="Times New Roman" w:eastAsiaTheme="majorEastAsia" w:hAnsi="Times New Roman" w:cs="Times New Roman"/>
          <w:lang w:eastAsia="zh-CN"/>
        </w:rPr>
        <w:t>baseline</w:t>
      </w:r>
      <w:r w:rsidRPr="00F62671">
        <w:rPr>
          <w:rFonts w:ascii="Times New Roman" w:eastAsiaTheme="majorEastAsia" w:hAnsi="Times New Roman" w:cs="Times New Roman"/>
          <w:lang w:eastAsia="zh-CN"/>
        </w:rPr>
        <w:t>，但</w:t>
      </w:r>
      <w:r w:rsidR="003B66F5" w:rsidRPr="00F62671">
        <w:rPr>
          <w:rFonts w:ascii="Times New Roman" w:eastAsiaTheme="majorEastAsia" w:hAnsi="Times New Roman" w:cs="Times New Roman"/>
          <w:lang w:eastAsia="zh-CN"/>
        </w:rPr>
        <w:t>不适合</w:t>
      </w:r>
      <w:r w:rsidRPr="00F62671">
        <w:rPr>
          <w:rFonts w:ascii="Times New Roman" w:eastAsiaTheme="majorEastAsia" w:hAnsi="Times New Roman" w:cs="Times New Roman"/>
          <w:lang w:eastAsia="zh-CN"/>
        </w:rPr>
        <w:t>作为最终模型。</w:t>
      </w:r>
    </w:p>
    <w:p w14:paraId="721E581A" w14:textId="26D035B8" w:rsidR="007C4444" w:rsidRPr="00F62671" w:rsidRDefault="00000000">
      <w:pPr>
        <w:pStyle w:val="3"/>
        <w:rPr>
          <w:rFonts w:ascii="Times New Roman" w:hAnsi="Times New Roman" w:cs="Times New Roman"/>
          <w:sz w:val="24"/>
          <w:szCs w:val="24"/>
          <w:lang w:eastAsia="zh-CN"/>
        </w:rPr>
      </w:pPr>
      <w:bookmarkStart w:id="9" w:name="d-cnn-方法-1"/>
      <w:bookmarkEnd w:id="8"/>
      <w:r w:rsidRPr="00F62671">
        <w:rPr>
          <w:rFonts w:ascii="Times New Roman" w:hAnsi="Times New Roman" w:cs="Times New Roman"/>
          <w:sz w:val="24"/>
          <w:szCs w:val="24"/>
          <w:lang w:eastAsia="zh-CN"/>
        </w:rPr>
        <w:lastRenderedPageBreak/>
        <w:t>3.</w:t>
      </w:r>
      <w:r w:rsidR="003B66F5" w:rsidRPr="00F62671">
        <w:rPr>
          <w:rFonts w:ascii="Times New Roman" w:hAnsi="Times New Roman" w:cs="Times New Roman"/>
          <w:sz w:val="24"/>
          <w:szCs w:val="24"/>
          <w:lang w:eastAsia="zh-CN"/>
        </w:rPr>
        <w:t>3</w:t>
      </w:r>
      <w:r w:rsidRPr="00F62671">
        <w:rPr>
          <w:rFonts w:ascii="Times New Roman" w:hAnsi="Times New Roman" w:cs="Times New Roman"/>
          <w:sz w:val="24"/>
          <w:szCs w:val="24"/>
          <w:lang w:eastAsia="zh-CN"/>
        </w:rPr>
        <w:t xml:space="preserve"> 3D CNN</w:t>
      </w:r>
    </w:p>
    <w:p w14:paraId="1126C347" w14:textId="004F5D73" w:rsidR="007C4444" w:rsidRPr="00F62671" w:rsidRDefault="00000000">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3D CNN</w:t>
      </w:r>
      <w:r w:rsidRPr="00F62671">
        <w:rPr>
          <w:rFonts w:ascii="Times New Roman" w:eastAsiaTheme="majorEastAsia" w:hAnsi="Times New Roman" w:cs="Times New Roman"/>
          <w:lang w:eastAsia="zh-CN"/>
        </w:rPr>
        <w:t>直接以结节</w:t>
      </w:r>
      <w:r w:rsidRPr="00F62671">
        <w:rPr>
          <w:rFonts w:ascii="Times New Roman" w:eastAsiaTheme="majorEastAsia" w:hAnsi="Times New Roman" w:cs="Times New Roman"/>
          <w:lang w:eastAsia="zh-CN"/>
        </w:rPr>
        <w:t>3D ROI</w:t>
      </w:r>
      <w:r w:rsidRPr="00F62671">
        <w:rPr>
          <w:rFonts w:ascii="Times New Roman" w:eastAsiaTheme="majorEastAsia" w:hAnsi="Times New Roman" w:cs="Times New Roman"/>
          <w:lang w:eastAsia="zh-CN"/>
        </w:rPr>
        <w:t>体积作为输入，更完整地学习结节的空间结构、体积形态和上下文信息。典型结构包括</w:t>
      </w:r>
      <w:r w:rsidRPr="00F62671">
        <w:rPr>
          <w:rFonts w:ascii="Times New Roman" w:eastAsiaTheme="majorEastAsia" w:hAnsi="Times New Roman" w:cs="Times New Roman"/>
          <w:lang w:eastAsia="zh-CN"/>
        </w:rPr>
        <w:t>3D ResNet</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3D DenseNet</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3D Inception</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 xml:space="preserve">3D Inception-ResNet </w:t>
      </w:r>
      <w:r w:rsidRPr="00F62671">
        <w:rPr>
          <w:rFonts w:ascii="Times New Roman" w:eastAsiaTheme="majorEastAsia" w:hAnsi="Times New Roman" w:cs="Times New Roman"/>
          <w:lang w:eastAsia="zh-CN"/>
        </w:rPr>
        <w:t>和</w:t>
      </w:r>
      <w:r w:rsidRPr="00F62671">
        <w:rPr>
          <w:rFonts w:ascii="Times New Roman" w:eastAsiaTheme="majorEastAsia" w:hAnsi="Times New Roman" w:cs="Times New Roman"/>
          <w:lang w:eastAsia="zh-CN"/>
        </w:rPr>
        <w:t xml:space="preserve"> 3D Dual Path Network</w:t>
      </w:r>
      <w:r w:rsidRPr="00F62671">
        <w:rPr>
          <w:rFonts w:ascii="Times New Roman" w:eastAsiaTheme="majorEastAsia" w:hAnsi="Times New Roman" w:cs="Times New Roman"/>
          <w:lang w:eastAsia="zh-CN"/>
        </w:rPr>
        <w:t>。</w:t>
      </w:r>
    </w:p>
    <w:p w14:paraId="60024E6E" w14:textId="3A617023" w:rsidR="007C4444" w:rsidRPr="00F62671" w:rsidRDefault="00000000" w:rsidP="00F55565">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 xml:space="preserve">3D CNN </w:t>
      </w:r>
      <w:r w:rsidRPr="00F62671">
        <w:rPr>
          <w:rFonts w:ascii="Times New Roman" w:eastAsiaTheme="majorEastAsia" w:hAnsi="Times New Roman" w:cs="Times New Roman"/>
          <w:lang w:eastAsia="zh-CN"/>
        </w:rPr>
        <w:t>的优势包括</w:t>
      </w:r>
      <w:r w:rsidR="003B66F5" w:rsidRPr="00F62671">
        <w:rPr>
          <w:rFonts w:ascii="Times New Roman" w:eastAsiaTheme="majorEastAsia" w:hAnsi="Times New Roman" w:cs="Times New Roman"/>
          <w:lang w:eastAsia="zh-CN"/>
        </w:rPr>
        <w:t xml:space="preserve">: </w:t>
      </w:r>
      <w:r w:rsidRPr="00F62671">
        <w:rPr>
          <w:rFonts w:ascii="Times New Roman" w:eastAsiaTheme="majorEastAsia" w:hAnsi="Times New Roman" w:cs="Times New Roman"/>
          <w:lang w:eastAsia="zh-CN"/>
        </w:rPr>
        <w:t>更符合</w:t>
      </w:r>
      <w:r w:rsidRPr="00F62671">
        <w:rPr>
          <w:rFonts w:ascii="Times New Roman" w:eastAsiaTheme="majorEastAsia" w:hAnsi="Times New Roman" w:cs="Times New Roman"/>
          <w:lang w:eastAsia="zh-CN"/>
        </w:rPr>
        <w:t xml:space="preserve"> CT </w:t>
      </w:r>
      <w:r w:rsidRPr="00F62671">
        <w:rPr>
          <w:rFonts w:ascii="Times New Roman" w:eastAsiaTheme="majorEastAsia" w:hAnsi="Times New Roman" w:cs="Times New Roman"/>
          <w:lang w:eastAsia="zh-CN"/>
        </w:rPr>
        <w:t>数据的三维属性；能够捕捉结节体积、边缘连续性和空间上下文；对结节良恶性分类理论上更有优势</w:t>
      </w:r>
      <w:r w:rsidR="003B66F5" w:rsidRPr="00F62671">
        <w:rPr>
          <w:rFonts w:ascii="Times New Roman" w:eastAsiaTheme="majorEastAsia" w:hAnsi="Times New Roman" w:cs="Times New Roman"/>
          <w:lang w:eastAsia="zh-CN"/>
        </w:rPr>
        <w:t xml:space="preserve">.  </w:t>
      </w:r>
      <w:r w:rsidR="003B66F5" w:rsidRPr="00F62671">
        <w:rPr>
          <w:rFonts w:ascii="Times New Roman" w:eastAsiaTheme="majorEastAsia" w:hAnsi="Times New Roman" w:cs="Times New Roman"/>
          <w:lang w:eastAsia="zh-CN"/>
        </w:rPr>
        <w:t>但</w:t>
      </w:r>
      <w:r w:rsidRPr="00F62671">
        <w:rPr>
          <w:rFonts w:ascii="Times New Roman" w:eastAsiaTheme="majorEastAsia" w:hAnsi="Times New Roman" w:cs="Times New Roman"/>
          <w:lang w:eastAsia="zh-CN"/>
        </w:rPr>
        <w:t>缺点也比较明显</w:t>
      </w:r>
      <w:r w:rsidR="003B66F5" w:rsidRPr="00F62671">
        <w:rPr>
          <w:rFonts w:ascii="Times New Roman" w:eastAsiaTheme="majorEastAsia" w:hAnsi="Times New Roman" w:cs="Times New Roman"/>
          <w:lang w:eastAsia="zh-CN"/>
        </w:rPr>
        <w:t>：训练参数多，</w:t>
      </w:r>
      <w:r w:rsidRPr="00F62671">
        <w:rPr>
          <w:rFonts w:ascii="Times New Roman" w:eastAsiaTheme="majorEastAsia" w:hAnsi="Times New Roman" w:cs="Times New Roman"/>
          <w:lang w:eastAsia="zh-CN"/>
        </w:rPr>
        <w:t>开销大</w:t>
      </w:r>
      <w:r w:rsidR="003B66F5" w:rsidRPr="00F62671">
        <w:rPr>
          <w:rFonts w:ascii="Times New Roman" w:eastAsiaTheme="majorEastAsia" w:hAnsi="Times New Roman" w:cs="Times New Roman"/>
          <w:lang w:eastAsia="zh-CN"/>
        </w:rPr>
        <w:t>，成本高，</w:t>
      </w:r>
      <w:r w:rsidRPr="00F62671">
        <w:rPr>
          <w:rFonts w:ascii="Times New Roman" w:eastAsiaTheme="majorEastAsia" w:hAnsi="Times New Roman" w:cs="Times New Roman"/>
          <w:lang w:eastAsia="zh-CN"/>
        </w:rPr>
        <w:t>训练速度慢；对</w:t>
      </w:r>
      <w:r w:rsidRPr="00F62671">
        <w:rPr>
          <w:rFonts w:ascii="Times New Roman" w:eastAsiaTheme="majorEastAsia" w:hAnsi="Times New Roman" w:cs="Times New Roman"/>
          <w:lang w:eastAsia="zh-CN"/>
        </w:rPr>
        <w:t xml:space="preserve"> ROI</w:t>
      </w:r>
      <w:r w:rsidR="003B66F5" w:rsidRPr="00F62671">
        <w:rPr>
          <w:rFonts w:ascii="Times New Roman" w:eastAsiaTheme="majorEastAsia" w:hAnsi="Times New Roman" w:cs="Times New Roman"/>
          <w:lang w:eastAsia="zh-CN"/>
        </w:rPr>
        <w:t>的</w:t>
      </w:r>
      <w:r w:rsidRPr="00F62671">
        <w:rPr>
          <w:rFonts w:ascii="Times New Roman" w:eastAsiaTheme="majorEastAsia" w:hAnsi="Times New Roman" w:cs="Times New Roman"/>
          <w:lang w:eastAsia="zh-CN"/>
        </w:rPr>
        <w:t>质量和</w:t>
      </w:r>
      <w:r w:rsidRPr="00F62671">
        <w:rPr>
          <w:rFonts w:ascii="Times New Roman" w:eastAsiaTheme="majorEastAsia" w:hAnsi="Times New Roman" w:cs="Times New Roman"/>
          <w:lang w:eastAsia="zh-CN"/>
        </w:rPr>
        <w:t xml:space="preserve"> spacing </w:t>
      </w:r>
      <w:r w:rsidRPr="00F62671">
        <w:rPr>
          <w:rFonts w:ascii="Times New Roman" w:eastAsiaTheme="majorEastAsia" w:hAnsi="Times New Roman" w:cs="Times New Roman"/>
          <w:lang w:eastAsia="zh-CN"/>
        </w:rPr>
        <w:t>标准化要求高；小样本条件下更容易过拟合；</w:t>
      </w:r>
      <w:proofErr w:type="gramStart"/>
      <w:r w:rsidRPr="00F62671">
        <w:rPr>
          <w:rFonts w:ascii="Times New Roman" w:eastAsiaTheme="majorEastAsia" w:hAnsi="Times New Roman" w:cs="Times New Roman"/>
          <w:lang w:eastAsia="zh-CN"/>
        </w:rPr>
        <w:t>预训练</w:t>
      </w:r>
      <w:proofErr w:type="gramEnd"/>
      <w:r w:rsidRPr="00F62671">
        <w:rPr>
          <w:rFonts w:ascii="Times New Roman" w:eastAsiaTheme="majorEastAsia" w:hAnsi="Times New Roman" w:cs="Times New Roman"/>
          <w:lang w:eastAsia="zh-CN"/>
        </w:rPr>
        <w:t>资源少。</w:t>
      </w:r>
    </w:p>
    <w:p w14:paraId="5387ADF9" w14:textId="4717B872" w:rsidR="007C4444" w:rsidRPr="00F62671" w:rsidRDefault="00000000">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在当前项目中，</w:t>
      </w:r>
      <w:r w:rsidRPr="00F62671">
        <w:rPr>
          <w:rFonts w:ascii="Times New Roman" w:eastAsiaTheme="majorEastAsia" w:hAnsi="Times New Roman" w:cs="Times New Roman"/>
          <w:lang w:eastAsia="zh-CN"/>
        </w:rPr>
        <w:t>3D ResNet</w:t>
      </w:r>
      <w:r w:rsidRPr="00F62671">
        <w:rPr>
          <w:rFonts w:ascii="Times New Roman" w:eastAsiaTheme="majorEastAsia" w:hAnsi="Times New Roman" w:cs="Times New Roman"/>
          <w:lang w:eastAsia="zh-CN"/>
        </w:rPr>
        <w:t>是最合适的</w:t>
      </w:r>
      <w:r w:rsidRPr="00F62671">
        <w:rPr>
          <w:rFonts w:ascii="Times New Roman" w:eastAsiaTheme="majorEastAsia" w:hAnsi="Times New Roman" w:cs="Times New Roman"/>
          <w:lang w:eastAsia="zh-CN"/>
        </w:rPr>
        <w:t xml:space="preserve"> 3D baseline</w:t>
      </w:r>
      <w:r w:rsidRPr="00F62671">
        <w:rPr>
          <w:rFonts w:ascii="Times New Roman" w:eastAsiaTheme="majorEastAsia" w:hAnsi="Times New Roman" w:cs="Times New Roman"/>
          <w:lang w:eastAsia="zh-CN"/>
        </w:rPr>
        <w:t>，因为其结构清晰、残差连接稳定、容易与</w:t>
      </w:r>
      <w:r w:rsidRPr="00F62671">
        <w:rPr>
          <w:rFonts w:ascii="Times New Roman" w:eastAsiaTheme="majorEastAsia" w:hAnsi="Times New Roman" w:cs="Times New Roman"/>
          <w:lang w:eastAsia="zh-CN"/>
        </w:rPr>
        <w:t xml:space="preserve"> 2D ResNet </w:t>
      </w:r>
      <w:r w:rsidRPr="00F62671">
        <w:rPr>
          <w:rFonts w:ascii="Times New Roman" w:eastAsiaTheme="majorEastAsia" w:hAnsi="Times New Roman" w:cs="Times New Roman"/>
          <w:lang w:eastAsia="zh-CN"/>
        </w:rPr>
        <w:t>对比。</w:t>
      </w:r>
      <w:proofErr w:type="spellStart"/>
      <w:r w:rsidRPr="00F62671">
        <w:rPr>
          <w:rFonts w:ascii="Times New Roman" w:eastAsiaTheme="majorEastAsia" w:hAnsi="Times New Roman" w:cs="Times New Roman"/>
          <w:lang w:eastAsia="zh-CN"/>
        </w:rPr>
        <w:t>VNet</w:t>
      </w:r>
      <w:proofErr w:type="spellEnd"/>
      <w:r w:rsidRPr="00F62671">
        <w:rPr>
          <w:rFonts w:ascii="Times New Roman" w:eastAsiaTheme="majorEastAsia" w:hAnsi="Times New Roman" w:cs="Times New Roman"/>
          <w:lang w:eastAsia="zh-CN"/>
        </w:rPr>
        <w:t xml:space="preserve"> </w:t>
      </w:r>
      <w:r w:rsidRPr="00F62671">
        <w:rPr>
          <w:rFonts w:ascii="Times New Roman" w:eastAsiaTheme="majorEastAsia" w:hAnsi="Times New Roman" w:cs="Times New Roman"/>
          <w:lang w:eastAsia="zh-CN"/>
        </w:rPr>
        <w:t>原本主要用于医学图像分割，但其</w:t>
      </w:r>
      <w:r w:rsidRPr="00F62671">
        <w:rPr>
          <w:rFonts w:ascii="Times New Roman" w:eastAsiaTheme="majorEastAsia" w:hAnsi="Times New Roman" w:cs="Times New Roman"/>
          <w:lang w:eastAsia="zh-CN"/>
        </w:rPr>
        <w:t xml:space="preserve"> encoder </w:t>
      </w:r>
      <w:r w:rsidRPr="00F62671">
        <w:rPr>
          <w:rFonts w:ascii="Times New Roman" w:eastAsiaTheme="majorEastAsia" w:hAnsi="Times New Roman" w:cs="Times New Roman"/>
          <w:lang w:eastAsia="zh-CN"/>
        </w:rPr>
        <w:t>结构可作为</w:t>
      </w:r>
      <w:r w:rsidRPr="00F62671">
        <w:rPr>
          <w:rFonts w:ascii="Times New Roman" w:eastAsiaTheme="majorEastAsia" w:hAnsi="Times New Roman" w:cs="Times New Roman"/>
          <w:lang w:eastAsia="zh-CN"/>
        </w:rPr>
        <w:t xml:space="preserve"> 3D </w:t>
      </w:r>
      <w:r w:rsidRPr="00F62671">
        <w:rPr>
          <w:rFonts w:ascii="Times New Roman" w:eastAsiaTheme="majorEastAsia" w:hAnsi="Times New Roman" w:cs="Times New Roman"/>
          <w:lang w:eastAsia="zh-CN"/>
        </w:rPr>
        <w:t>表征学习模块，也适合用于探索</w:t>
      </w:r>
      <w:r w:rsidRPr="00F62671">
        <w:rPr>
          <w:rFonts w:ascii="Times New Roman" w:eastAsiaTheme="majorEastAsia" w:hAnsi="Times New Roman" w:cs="Times New Roman"/>
          <w:lang w:eastAsia="zh-CN"/>
        </w:rPr>
        <w:t xml:space="preserve"> 3D ROI </w:t>
      </w:r>
      <w:r w:rsidRPr="00F62671">
        <w:rPr>
          <w:rFonts w:ascii="Times New Roman" w:eastAsiaTheme="majorEastAsia" w:hAnsi="Times New Roman" w:cs="Times New Roman"/>
          <w:lang w:eastAsia="zh-CN"/>
        </w:rPr>
        <w:t>输入的分类任务。</w:t>
      </w:r>
    </w:p>
    <w:p w14:paraId="172A0566" w14:textId="2500580C" w:rsidR="007C4444" w:rsidRPr="00F62671" w:rsidRDefault="00000000">
      <w:pPr>
        <w:pStyle w:val="3"/>
        <w:rPr>
          <w:rFonts w:ascii="Times New Roman" w:hAnsi="Times New Roman" w:cs="Times New Roman"/>
          <w:sz w:val="24"/>
          <w:szCs w:val="24"/>
        </w:rPr>
      </w:pPr>
      <w:bookmarkStart w:id="10" w:name="注意力机制与多尺度融合方法"/>
      <w:bookmarkEnd w:id="9"/>
      <w:r w:rsidRPr="00F62671">
        <w:rPr>
          <w:rFonts w:ascii="Times New Roman" w:hAnsi="Times New Roman" w:cs="Times New Roman"/>
          <w:sz w:val="24"/>
          <w:szCs w:val="24"/>
        </w:rPr>
        <w:t>3.</w:t>
      </w:r>
      <w:r w:rsidR="00F55565" w:rsidRPr="00F62671">
        <w:rPr>
          <w:rFonts w:ascii="Times New Roman" w:hAnsi="Times New Roman" w:cs="Times New Roman"/>
          <w:sz w:val="24"/>
          <w:szCs w:val="24"/>
          <w:lang w:eastAsia="zh-CN"/>
        </w:rPr>
        <w:t>4</w:t>
      </w:r>
      <w:r w:rsidRPr="00F62671">
        <w:rPr>
          <w:rFonts w:ascii="Times New Roman" w:hAnsi="Times New Roman" w:cs="Times New Roman"/>
          <w:sz w:val="24"/>
          <w:szCs w:val="24"/>
        </w:rPr>
        <w:t xml:space="preserve"> </w:t>
      </w:r>
      <w:r w:rsidR="00F55565" w:rsidRPr="00F62671">
        <w:rPr>
          <w:rFonts w:ascii="Times New Roman" w:hAnsi="Times New Roman" w:cs="Times New Roman"/>
          <w:sz w:val="24"/>
          <w:szCs w:val="24"/>
        </w:rPr>
        <w:t>Attention Mechanism</w:t>
      </w:r>
    </w:p>
    <w:p w14:paraId="421DC8A9" w14:textId="77777777" w:rsidR="007C4444" w:rsidRPr="00F62671" w:rsidRDefault="00000000">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近年来，肺结节分类研究逐渐从简单</w:t>
      </w:r>
      <w:r w:rsidRPr="00F62671">
        <w:rPr>
          <w:rFonts w:ascii="Times New Roman" w:eastAsiaTheme="majorEastAsia" w:hAnsi="Times New Roman" w:cs="Times New Roman"/>
          <w:lang w:eastAsia="zh-CN"/>
        </w:rPr>
        <w:t xml:space="preserve"> CNN </w:t>
      </w:r>
      <w:r w:rsidRPr="00F62671">
        <w:rPr>
          <w:rFonts w:ascii="Times New Roman" w:eastAsiaTheme="majorEastAsia" w:hAnsi="Times New Roman" w:cs="Times New Roman"/>
          <w:lang w:eastAsia="zh-CN"/>
        </w:rPr>
        <w:t>发展到注意力增强、多尺度融合和多任务学习结构。常见注意力模块包括</w:t>
      </w:r>
      <w:r w:rsidRPr="00F62671">
        <w:rPr>
          <w:rFonts w:ascii="Times New Roman" w:eastAsiaTheme="majorEastAsia" w:hAnsi="Times New Roman" w:cs="Times New Roman"/>
          <w:lang w:eastAsia="zh-CN"/>
        </w:rPr>
        <w:t xml:space="preserve"> SE block</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CBAM</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spatial attention</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 xml:space="preserve">channel attention </w:t>
      </w:r>
      <w:r w:rsidRPr="00F62671">
        <w:rPr>
          <w:rFonts w:ascii="Times New Roman" w:eastAsiaTheme="majorEastAsia" w:hAnsi="Times New Roman" w:cs="Times New Roman"/>
          <w:lang w:eastAsia="zh-CN"/>
        </w:rPr>
        <w:t>和</w:t>
      </w:r>
      <w:r w:rsidRPr="00F62671">
        <w:rPr>
          <w:rFonts w:ascii="Times New Roman" w:eastAsiaTheme="majorEastAsia" w:hAnsi="Times New Roman" w:cs="Times New Roman"/>
          <w:lang w:eastAsia="zh-CN"/>
        </w:rPr>
        <w:t xml:space="preserve"> self-attention</w:t>
      </w:r>
      <w:r w:rsidRPr="00F62671">
        <w:rPr>
          <w:rFonts w:ascii="Times New Roman" w:eastAsiaTheme="majorEastAsia" w:hAnsi="Times New Roman" w:cs="Times New Roman"/>
          <w:lang w:eastAsia="zh-CN"/>
        </w:rPr>
        <w:t>。其核心目标是让模型更关注结节边缘、毛刺、分叶、实性成分和可疑恶性区域，而不是被肺纹理、血管或背景噪声干扰。</w:t>
      </w:r>
    </w:p>
    <w:p w14:paraId="0BA7D47D" w14:textId="77777777" w:rsidR="007C4444" w:rsidRPr="00F62671" w:rsidRDefault="0000000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多尺度融合方法通常同时建模小尺度纹理特征和大尺度上下文特征。肺结节良恶性</w:t>
      </w:r>
      <w:proofErr w:type="gramStart"/>
      <w:r w:rsidRPr="00F62671">
        <w:rPr>
          <w:rFonts w:ascii="Times New Roman" w:eastAsiaTheme="majorEastAsia" w:hAnsi="Times New Roman" w:cs="Times New Roman"/>
          <w:lang w:eastAsia="zh-CN"/>
        </w:rPr>
        <w:t>判断既</w:t>
      </w:r>
      <w:proofErr w:type="gramEnd"/>
      <w:r w:rsidRPr="00F62671">
        <w:rPr>
          <w:rFonts w:ascii="Times New Roman" w:eastAsiaTheme="majorEastAsia" w:hAnsi="Times New Roman" w:cs="Times New Roman"/>
          <w:lang w:eastAsia="zh-CN"/>
        </w:rPr>
        <w:t>依赖局部形态，也依赖周围肺实质、血管牵拉和胸膜关系，因此多尺度设计具有明确医学意义。</w:t>
      </w:r>
    </w:p>
    <w:p w14:paraId="408F71C3" w14:textId="193E962F" w:rsidR="007C4444" w:rsidRPr="00F62671" w:rsidRDefault="0000000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对于本项目而言，注意力机制和多尺度融合适合作为阶段三模型优化方向。</w:t>
      </w:r>
    </w:p>
    <w:p w14:paraId="5A0C2213" w14:textId="11144A0A" w:rsidR="007C4444" w:rsidRPr="00F62671" w:rsidRDefault="00000000">
      <w:pPr>
        <w:pStyle w:val="3"/>
        <w:rPr>
          <w:rFonts w:ascii="Times New Roman" w:hAnsi="Times New Roman" w:cs="Times New Roman"/>
          <w:sz w:val="24"/>
          <w:szCs w:val="24"/>
          <w:lang w:eastAsia="zh-CN"/>
        </w:rPr>
      </w:pPr>
      <w:bookmarkStart w:id="11" w:name="transformer-与-cnn-transformer-混合模型"/>
      <w:bookmarkEnd w:id="10"/>
      <w:r w:rsidRPr="00F62671">
        <w:rPr>
          <w:rFonts w:ascii="Times New Roman" w:hAnsi="Times New Roman" w:cs="Times New Roman"/>
          <w:sz w:val="24"/>
          <w:szCs w:val="24"/>
          <w:lang w:eastAsia="zh-CN"/>
        </w:rPr>
        <w:t>3.6 Transformer</w:t>
      </w:r>
    </w:p>
    <w:p w14:paraId="1E8423BF" w14:textId="5CB49F7A" w:rsidR="007C4444" w:rsidRPr="00F62671" w:rsidRDefault="00000000">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Transformer</w:t>
      </w:r>
      <w:r w:rsidRPr="00F62671">
        <w:rPr>
          <w:rFonts w:ascii="Times New Roman" w:eastAsiaTheme="majorEastAsia" w:hAnsi="Times New Roman" w:cs="Times New Roman"/>
          <w:lang w:eastAsia="zh-CN"/>
        </w:rPr>
        <w:t>在医学影像领域的应用正在增加。与</w:t>
      </w:r>
      <w:r w:rsidRPr="00F62671">
        <w:rPr>
          <w:rFonts w:ascii="Times New Roman" w:eastAsiaTheme="majorEastAsia" w:hAnsi="Times New Roman" w:cs="Times New Roman"/>
          <w:lang w:eastAsia="zh-CN"/>
        </w:rPr>
        <w:t>CNN</w:t>
      </w:r>
      <w:r w:rsidRPr="00F62671">
        <w:rPr>
          <w:rFonts w:ascii="Times New Roman" w:eastAsiaTheme="majorEastAsia" w:hAnsi="Times New Roman" w:cs="Times New Roman"/>
          <w:lang w:eastAsia="zh-CN"/>
        </w:rPr>
        <w:t>相比</w:t>
      </w:r>
      <w:r w:rsidR="00F55565"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Transformer</w:t>
      </w:r>
      <w:r w:rsidRPr="00F62671">
        <w:rPr>
          <w:rFonts w:ascii="Times New Roman" w:eastAsiaTheme="majorEastAsia" w:hAnsi="Times New Roman" w:cs="Times New Roman"/>
          <w:lang w:eastAsia="zh-CN"/>
        </w:rPr>
        <w:t>更擅长建模长距离依赖和全局上下文，但其通常需要更大规模数据或更强的</w:t>
      </w:r>
      <w:proofErr w:type="gramStart"/>
      <w:r w:rsidRPr="00F62671">
        <w:rPr>
          <w:rFonts w:ascii="Times New Roman" w:eastAsiaTheme="majorEastAsia" w:hAnsi="Times New Roman" w:cs="Times New Roman"/>
          <w:lang w:eastAsia="zh-CN"/>
        </w:rPr>
        <w:t>预训练</w:t>
      </w:r>
      <w:proofErr w:type="gramEnd"/>
      <w:r w:rsidRPr="00F62671">
        <w:rPr>
          <w:rFonts w:ascii="Times New Roman" w:eastAsiaTheme="majorEastAsia" w:hAnsi="Times New Roman" w:cs="Times New Roman"/>
          <w:lang w:eastAsia="zh-CN"/>
        </w:rPr>
        <w:t>策略。对于肺结节分类任务，纯</w:t>
      </w:r>
      <w:r w:rsidRPr="00F62671">
        <w:rPr>
          <w:rFonts w:ascii="Times New Roman" w:eastAsiaTheme="majorEastAsia" w:hAnsi="Times New Roman" w:cs="Times New Roman"/>
          <w:lang w:eastAsia="zh-CN"/>
        </w:rPr>
        <w:t>Vision Transformer</w:t>
      </w:r>
      <w:r w:rsidRPr="00F62671">
        <w:rPr>
          <w:rFonts w:ascii="Times New Roman" w:eastAsiaTheme="majorEastAsia" w:hAnsi="Times New Roman" w:cs="Times New Roman"/>
          <w:lang w:eastAsia="zh-CN"/>
        </w:rPr>
        <w:t>在小样本</w:t>
      </w:r>
      <w:r w:rsidRPr="00F62671">
        <w:rPr>
          <w:rFonts w:ascii="Times New Roman" w:eastAsiaTheme="majorEastAsia" w:hAnsi="Times New Roman" w:cs="Times New Roman"/>
          <w:lang w:eastAsia="zh-CN"/>
        </w:rPr>
        <w:t>CT ROI</w:t>
      </w:r>
      <w:r w:rsidRPr="00F62671">
        <w:rPr>
          <w:rFonts w:ascii="Times New Roman" w:eastAsiaTheme="majorEastAsia" w:hAnsi="Times New Roman" w:cs="Times New Roman"/>
          <w:lang w:eastAsia="zh-CN"/>
        </w:rPr>
        <w:t>场景中可能不如</w:t>
      </w:r>
      <w:r w:rsidRPr="00F62671">
        <w:rPr>
          <w:rFonts w:ascii="Times New Roman" w:eastAsiaTheme="majorEastAsia" w:hAnsi="Times New Roman" w:cs="Times New Roman"/>
          <w:lang w:eastAsia="zh-CN"/>
        </w:rPr>
        <w:t xml:space="preserve"> CNN </w:t>
      </w:r>
      <w:r w:rsidRPr="00F62671">
        <w:rPr>
          <w:rFonts w:ascii="Times New Roman" w:eastAsiaTheme="majorEastAsia" w:hAnsi="Times New Roman" w:cs="Times New Roman"/>
          <w:lang w:eastAsia="zh-CN"/>
        </w:rPr>
        <w:t>稳定，因此近年研究更倾向于</w:t>
      </w:r>
      <w:r w:rsidRPr="00F62671">
        <w:rPr>
          <w:rFonts w:ascii="Times New Roman" w:eastAsiaTheme="majorEastAsia" w:hAnsi="Times New Roman" w:cs="Times New Roman"/>
          <w:lang w:eastAsia="zh-CN"/>
        </w:rPr>
        <w:t>CNN-Transformer</w:t>
      </w:r>
      <w:r w:rsidRPr="00F62671">
        <w:rPr>
          <w:rFonts w:ascii="Times New Roman" w:eastAsiaTheme="majorEastAsia" w:hAnsi="Times New Roman" w:cs="Times New Roman"/>
          <w:lang w:eastAsia="zh-CN"/>
        </w:rPr>
        <w:t>混合结构，即</w:t>
      </w:r>
      <w:r w:rsidRPr="00F62671">
        <w:rPr>
          <w:rFonts w:ascii="Times New Roman" w:eastAsiaTheme="majorEastAsia" w:hAnsi="Times New Roman" w:cs="Times New Roman"/>
          <w:lang w:eastAsia="zh-CN"/>
        </w:rPr>
        <w:t>CNN</w:t>
      </w:r>
      <w:r w:rsidRPr="00F62671">
        <w:rPr>
          <w:rFonts w:ascii="Times New Roman" w:eastAsiaTheme="majorEastAsia" w:hAnsi="Times New Roman" w:cs="Times New Roman"/>
          <w:lang w:eastAsia="zh-CN"/>
        </w:rPr>
        <w:t>负责局部纹理和边缘特征提取，</w:t>
      </w:r>
      <w:r w:rsidRPr="00F62671">
        <w:rPr>
          <w:rFonts w:ascii="Times New Roman" w:eastAsiaTheme="majorEastAsia" w:hAnsi="Times New Roman" w:cs="Times New Roman"/>
          <w:lang w:eastAsia="zh-CN"/>
        </w:rPr>
        <w:t xml:space="preserve">Transformer </w:t>
      </w:r>
      <w:r w:rsidRPr="00F62671">
        <w:rPr>
          <w:rFonts w:ascii="Times New Roman" w:eastAsiaTheme="majorEastAsia" w:hAnsi="Times New Roman" w:cs="Times New Roman"/>
          <w:lang w:eastAsia="zh-CN"/>
        </w:rPr>
        <w:t>负责全局上下文建模。</w:t>
      </w:r>
    </w:p>
    <w:p w14:paraId="480D0E2A" w14:textId="1677B1AF" w:rsidR="007C4444" w:rsidRPr="00F62671" w:rsidRDefault="00000000" w:rsidP="00F55565">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最新研究趋势主要包括：</w:t>
      </w:r>
      <w:r w:rsidRPr="00F62671">
        <w:rPr>
          <w:rFonts w:ascii="Times New Roman" w:eastAsiaTheme="majorEastAsia" w:hAnsi="Times New Roman" w:cs="Times New Roman"/>
        </w:rPr>
        <w:t xml:space="preserve">Swin Transformer </w:t>
      </w:r>
      <w:proofErr w:type="spellStart"/>
      <w:r w:rsidRPr="00F62671">
        <w:rPr>
          <w:rFonts w:ascii="Times New Roman" w:eastAsiaTheme="majorEastAsia" w:hAnsi="Times New Roman" w:cs="Times New Roman"/>
        </w:rPr>
        <w:t>或窗口注意力结构；</w:t>
      </w:r>
      <w:r w:rsidRPr="00F62671">
        <w:rPr>
          <w:rFonts w:ascii="Times New Roman" w:eastAsiaTheme="majorEastAsia" w:hAnsi="Times New Roman" w:cs="Times New Roman"/>
        </w:rPr>
        <w:t>CNN</w:t>
      </w:r>
      <w:proofErr w:type="spellEnd"/>
      <w:r w:rsidRPr="00F62671">
        <w:rPr>
          <w:rFonts w:ascii="Times New Roman" w:eastAsiaTheme="majorEastAsia" w:hAnsi="Times New Roman" w:cs="Times New Roman"/>
        </w:rPr>
        <w:t xml:space="preserve"> </w:t>
      </w:r>
      <w:r w:rsidRPr="00F62671">
        <w:rPr>
          <w:rFonts w:ascii="Times New Roman" w:eastAsiaTheme="majorEastAsia" w:hAnsi="Times New Roman" w:cs="Times New Roman"/>
        </w:rPr>
        <w:t>与</w:t>
      </w:r>
      <w:r w:rsidRPr="00F62671">
        <w:rPr>
          <w:rFonts w:ascii="Times New Roman" w:eastAsiaTheme="majorEastAsia" w:hAnsi="Times New Roman" w:cs="Times New Roman"/>
        </w:rPr>
        <w:t xml:space="preserve"> Transformer </w:t>
      </w:r>
      <w:proofErr w:type="spellStart"/>
      <w:r w:rsidRPr="00F62671">
        <w:rPr>
          <w:rFonts w:ascii="Times New Roman" w:eastAsiaTheme="majorEastAsia" w:hAnsi="Times New Roman" w:cs="Times New Roman"/>
        </w:rPr>
        <w:t>双分支融合</w:t>
      </w:r>
      <w:proofErr w:type="spellEnd"/>
      <w:r w:rsidRPr="00F62671">
        <w:rPr>
          <w:rFonts w:ascii="Times New Roman" w:eastAsiaTheme="majorEastAsia" w:hAnsi="Times New Roman" w:cs="Times New Roman"/>
        </w:rPr>
        <w:t>；</w:t>
      </w:r>
      <w:proofErr w:type="gramStart"/>
      <w:r w:rsidRPr="00F62671">
        <w:rPr>
          <w:rFonts w:ascii="Times New Roman" w:eastAsiaTheme="majorEastAsia" w:hAnsi="Times New Roman" w:cs="Times New Roman"/>
          <w:lang w:eastAsia="zh-CN"/>
        </w:rPr>
        <w:t>自监督</w:t>
      </w:r>
      <w:proofErr w:type="gramEnd"/>
      <w:r w:rsidRPr="00F62671">
        <w:rPr>
          <w:rFonts w:ascii="Times New Roman" w:eastAsiaTheme="majorEastAsia" w:hAnsi="Times New Roman" w:cs="Times New Roman"/>
          <w:lang w:eastAsia="zh-CN"/>
        </w:rPr>
        <w:t>或对比学习预训练；多任务联合学习，如检测、分割、分类联合训练；</w:t>
      </w:r>
      <w:proofErr w:type="spellStart"/>
      <w:r w:rsidRPr="00F62671">
        <w:rPr>
          <w:rFonts w:ascii="Times New Roman" w:eastAsiaTheme="majorEastAsia" w:hAnsi="Times New Roman" w:cs="Times New Roman"/>
        </w:rPr>
        <w:t>可解释</w:t>
      </w:r>
      <w:proofErr w:type="spellEnd"/>
      <w:r w:rsidRPr="00F62671">
        <w:rPr>
          <w:rFonts w:ascii="Times New Roman" w:eastAsiaTheme="majorEastAsia" w:hAnsi="Times New Roman" w:cs="Times New Roman"/>
        </w:rPr>
        <w:t xml:space="preserve"> </w:t>
      </w:r>
      <w:proofErr w:type="spellStart"/>
      <w:r w:rsidRPr="00F62671">
        <w:rPr>
          <w:rFonts w:ascii="Times New Roman" w:eastAsiaTheme="majorEastAsia" w:hAnsi="Times New Roman" w:cs="Times New Roman"/>
        </w:rPr>
        <w:t>Transformer</w:t>
      </w:r>
      <w:r w:rsidRPr="00F62671">
        <w:rPr>
          <w:rFonts w:ascii="Times New Roman" w:eastAsiaTheme="majorEastAsia" w:hAnsi="Times New Roman" w:cs="Times New Roman"/>
        </w:rPr>
        <w:t>，输出注意力图或</w:t>
      </w:r>
      <w:proofErr w:type="gramStart"/>
      <w:r w:rsidRPr="00F62671">
        <w:rPr>
          <w:rFonts w:ascii="Times New Roman" w:eastAsiaTheme="majorEastAsia" w:hAnsi="Times New Roman" w:cs="Times New Roman"/>
        </w:rPr>
        <w:t>概念级解释</w:t>
      </w:r>
      <w:proofErr w:type="spellEnd"/>
      <w:proofErr w:type="gramEnd"/>
      <w:r w:rsidRPr="00F62671">
        <w:rPr>
          <w:rFonts w:ascii="Times New Roman" w:eastAsiaTheme="majorEastAsia" w:hAnsi="Times New Roman" w:cs="Times New Roman"/>
        </w:rPr>
        <w:t>；</w:t>
      </w:r>
      <w:r w:rsidRPr="00F62671">
        <w:rPr>
          <w:rFonts w:ascii="Times New Roman" w:eastAsiaTheme="majorEastAsia" w:hAnsi="Times New Roman" w:cs="Times New Roman"/>
          <w:lang w:eastAsia="zh-CN"/>
        </w:rPr>
        <w:t>结合影像组学、临床特征和深度特征的混合模型。</w:t>
      </w:r>
    </w:p>
    <w:p w14:paraId="72AB4223" w14:textId="4FA23B11" w:rsidR="007C4444" w:rsidRPr="00F62671" w:rsidRDefault="00000000" w:rsidP="00F55565">
      <w:pPr>
        <w:pStyle w:val="FirstParagraph"/>
        <w:rPr>
          <w:rFonts w:ascii="Times New Roman" w:eastAsiaTheme="majorEastAsia" w:hAnsi="Times New Roman" w:cs="Times New Roman"/>
        </w:rPr>
      </w:pPr>
      <w:r w:rsidRPr="00F62671">
        <w:rPr>
          <w:rFonts w:ascii="Times New Roman" w:eastAsiaTheme="majorEastAsia" w:hAnsi="Times New Roman" w:cs="Times New Roman"/>
          <w:lang w:eastAsia="zh-CN"/>
        </w:rPr>
        <w:t>对于本项目而言，</w:t>
      </w:r>
      <w:r w:rsidR="00F55565" w:rsidRPr="00F62671">
        <w:rPr>
          <w:rFonts w:ascii="Times New Roman" w:eastAsiaTheme="majorEastAsia" w:hAnsi="Times New Roman" w:cs="Times New Roman"/>
          <w:lang w:eastAsia="zh-CN"/>
        </w:rPr>
        <w:t>同样也是</w:t>
      </w:r>
      <w:r w:rsidRPr="00F62671">
        <w:rPr>
          <w:rFonts w:ascii="Times New Roman" w:eastAsiaTheme="majorEastAsia" w:hAnsi="Times New Roman" w:cs="Times New Roman"/>
          <w:lang w:eastAsia="zh-CN"/>
        </w:rPr>
        <w:t>阶段三</w:t>
      </w:r>
      <w:r w:rsidR="00F55565" w:rsidRPr="00F62671">
        <w:rPr>
          <w:rFonts w:ascii="Times New Roman" w:eastAsiaTheme="majorEastAsia" w:hAnsi="Times New Roman" w:cs="Times New Roman"/>
          <w:lang w:eastAsia="zh-CN"/>
        </w:rPr>
        <w:t>的优化方向</w:t>
      </w:r>
      <w:r w:rsidRPr="00F62671">
        <w:rPr>
          <w:rFonts w:ascii="Times New Roman" w:eastAsiaTheme="majorEastAsia" w:hAnsi="Times New Roman" w:cs="Times New Roman"/>
          <w:lang w:eastAsia="zh-CN"/>
        </w:rPr>
        <w:t>。</w:t>
      </w:r>
    </w:p>
    <w:p w14:paraId="5B2A1387" w14:textId="7567FC01" w:rsidR="001F7945" w:rsidRPr="00F62671" w:rsidRDefault="00000000" w:rsidP="001F7945">
      <w:pPr>
        <w:pStyle w:val="2"/>
        <w:rPr>
          <w:rFonts w:ascii="Times New Roman" w:hAnsi="Times New Roman" w:cs="Times New Roman"/>
          <w:color w:val="auto"/>
          <w:sz w:val="24"/>
          <w:szCs w:val="24"/>
        </w:rPr>
      </w:pPr>
      <w:bookmarkStart w:id="12" w:name="经典医学影像分类模型对比"/>
      <w:bookmarkEnd w:id="6"/>
      <w:bookmarkEnd w:id="11"/>
      <w:r w:rsidRPr="00F62671">
        <w:rPr>
          <w:rFonts w:ascii="Times New Roman" w:hAnsi="Times New Roman" w:cs="Times New Roman"/>
          <w:sz w:val="24"/>
          <w:szCs w:val="24"/>
          <w:lang w:eastAsia="zh-CN"/>
        </w:rPr>
        <w:lastRenderedPageBreak/>
        <w:t xml:space="preserve">4. </w:t>
      </w:r>
      <w:r w:rsidRPr="00F62671">
        <w:rPr>
          <w:rFonts w:ascii="Times New Roman" w:hAnsi="Times New Roman" w:cs="Times New Roman"/>
          <w:sz w:val="24"/>
          <w:szCs w:val="24"/>
          <w:lang w:eastAsia="zh-CN"/>
        </w:rPr>
        <w:t>经典医学影像分类模型对比</w:t>
      </w:r>
    </w:p>
    <w:tbl>
      <w:tblPr>
        <w:tblW w:w="11341" w:type="dxa"/>
        <w:tblCellSpacing w:w="15" w:type="dxa"/>
        <w:tblInd w:w="-1231" w:type="dxa"/>
        <w:tblLayout w:type="fixed"/>
        <w:tblCellMar>
          <w:top w:w="15" w:type="dxa"/>
          <w:left w:w="15" w:type="dxa"/>
          <w:bottom w:w="15" w:type="dxa"/>
          <w:right w:w="15" w:type="dxa"/>
        </w:tblCellMar>
        <w:tblLook w:val="04A0" w:firstRow="1" w:lastRow="0" w:firstColumn="1" w:lastColumn="0" w:noHBand="0" w:noVBand="1"/>
      </w:tblPr>
      <w:tblGrid>
        <w:gridCol w:w="1985"/>
        <w:gridCol w:w="1985"/>
        <w:gridCol w:w="1237"/>
        <w:gridCol w:w="2306"/>
        <w:gridCol w:w="2127"/>
        <w:gridCol w:w="1701"/>
      </w:tblGrid>
      <w:tr w:rsidR="001F7945" w:rsidRPr="00F62671" w14:paraId="425F7AD5" w14:textId="77777777" w:rsidTr="001F7945">
        <w:trPr>
          <w:tblHeader/>
          <w:tblCellSpacing w:w="15" w:type="dxa"/>
        </w:trPr>
        <w:tc>
          <w:tcPr>
            <w:tcW w:w="1940" w:type="dxa"/>
            <w:vAlign w:val="center"/>
            <w:hideMark/>
          </w:tcPr>
          <w:p w14:paraId="6E5021FF" w14:textId="77777777" w:rsidR="001F7945" w:rsidRPr="00F62671" w:rsidRDefault="001F7945" w:rsidP="001F7945">
            <w:pPr>
              <w:pStyle w:val="a0"/>
              <w:rPr>
                <w:rFonts w:ascii="Times New Roman" w:hAnsi="Times New Roman" w:cs="Times New Roman"/>
                <w:b/>
                <w:bCs/>
                <w:lang w:eastAsia="zh-CN"/>
              </w:rPr>
            </w:pPr>
            <w:r w:rsidRPr="00F62671">
              <w:rPr>
                <w:rFonts w:ascii="Times New Roman" w:hAnsi="Times New Roman" w:cs="Times New Roman"/>
                <w:b/>
                <w:bCs/>
                <w:lang w:eastAsia="zh-CN"/>
              </w:rPr>
              <w:t>Model category</w:t>
            </w:r>
          </w:p>
        </w:tc>
        <w:tc>
          <w:tcPr>
            <w:tcW w:w="1955" w:type="dxa"/>
            <w:vAlign w:val="center"/>
            <w:hideMark/>
          </w:tcPr>
          <w:p w14:paraId="13352202" w14:textId="77777777" w:rsidR="001F7945" w:rsidRPr="00F62671" w:rsidRDefault="001F7945" w:rsidP="001F7945">
            <w:pPr>
              <w:pStyle w:val="a0"/>
              <w:rPr>
                <w:rFonts w:ascii="Times New Roman" w:hAnsi="Times New Roman" w:cs="Times New Roman"/>
                <w:b/>
                <w:bCs/>
                <w:lang w:eastAsia="zh-CN"/>
              </w:rPr>
            </w:pPr>
            <w:r w:rsidRPr="00F62671">
              <w:rPr>
                <w:rFonts w:ascii="Times New Roman" w:hAnsi="Times New Roman" w:cs="Times New Roman"/>
                <w:b/>
                <w:bCs/>
                <w:lang w:eastAsia="zh-CN"/>
              </w:rPr>
              <w:t>Representative models</w:t>
            </w:r>
          </w:p>
        </w:tc>
        <w:tc>
          <w:tcPr>
            <w:tcW w:w="1207" w:type="dxa"/>
            <w:vAlign w:val="center"/>
            <w:hideMark/>
          </w:tcPr>
          <w:p w14:paraId="78666FA1" w14:textId="77777777" w:rsidR="001F7945" w:rsidRPr="00F62671" w:rsidRDefault="001F7945" w:rsidP="001F7945">
            <w:pPr>
              <w:pStyle w:val="a0"/>
              <w:rPr>
                <w:rFonts w:ascii="Times New Roman" w:hAnsi="Times New Roman" w:cs="Times New Roman"/>
                <w:b/>
                <w:bCs/>
                <w:lang w:eastAsia="zh-CN"/>
              </w:rPr>
            </w:pPr>
            <w:r w:rsidRPr="00F62671">
              <w:rPr>
                <w:rFonts w:ascii="Times New Roman" w:hAnsi="Times New Roman" w:cs="Times New Roman"/>
                <w:b/>
                <w:bCs/>
                <w:lang w:eastAsia="zh-CN"/>
              </w:rPr>
              <w:t>Input</w:t>
            </w:r>
          </w:p>
        </w:tc>
        <w:tc>
          <w:tcPr>
            <w:tcW w:w="2276" w:type="dxa"/>
            <w:vAlign w:val="center"/>
            <w:hideMark/>
          </w:tcPr>
          <w:p w14:paraId="0CD56994" w14:textId="77777777" w:rsidR="001F7945" w:rsidRPr="00F62671" w:rsidRDefault="001F7945" w:rsidP="001F7945">
            <w:pPr>
              <w:pStyle w:val="a0"/>
              <w:rPr>
                <w:rFonts w:ascii="Times New Roman" w:hAnsi="Times New Roman" w:cs="Times New Roman"/>
                <w:b/>
                <w:bCs/>
                <w:lang w:eastAsia="zh-CN"/>
              </w:rPr>
            </w:pPr>
            <w:r w:rsidRPr="00F62671">
              <w:rPr>
                <w:rFonts w:ascii="Times New Roman" w:hAnsi="Times New Roman" w:cs="Times New Roman"/>
                <w:b/>
                <w:bCs/>
                <w:lang w:eastAsia="zh-CN"/>
              </w:rPr>
              <w:t>Strengths</w:t>
            </w:r>
          </w:p>
        </w:tc>
        <w:tc>
          <w:tcPr>
            <w:tcW w:w="2097" w:type="dxa"/>
            <w:vAlign w:val="center"/>
            <w:hideMark/>
          </w:tcPr>
          <w:p w14:paraId="7240106E" w14:textId="77777777" w:rsidR="001F7945" w:rsidRPr="00F62671" w:rsidRDefault="001F7945" w:rsidP="001F7945">
            <w:pPr>
              <w:pStyle w:val="a0"/>
              <w:rPr>
                <w:rFonts w:ascii="Times New Roman" w:hAnsi="Times New Roman" w:cs="Times New Roman"/>
                <w:b/>
                <w:bCs/>
                <w:lang w:eastAsia="zh-CN"/>
              </w:rPr>
            </w:pPr>
            <w:r w:rsidRPr="00F62671">
              <w:rPr>
                <w:rFonts w:ascii="Times New Roman" w:hAnsi="Times New Roman" w:cs="Times New Roman"/>
                <w:b/>
                <w:bCs/>
                <w:lang w:eastAsia="zh-CN"/>
              </w:rPr>
              <w:t>Limitations</w:t>
            </w:r>
          </w:p>
        </w:tc>
        <w:tc>
          <w:tcPr>
            <w:tcW w:w="1656" w:type="dxa"/>
            <w:vAlign w:val="center"/>
            <w:hideMark/>
          </w:tcPr>
          <w:p w14:paraId="1EC3389C" w14:textId="77777777" w:rsidR="001F7945" w:rsidRPr="00F62671" w:rsidRDefault="001F7945" w:rsidP="001F7945">
            <w:pPr>
              <w:pStyle w:val="a0"/>
              <w:rPr>
                <w:rFonts w:ascii="Times New Roman" w:hAnsi="Times New Roman" w:cs="Times New Roman"/>
                <w:b/>
                <w:bCs/>
                <w:lang w:eastAsia="zh-CN"/>
              </w:rPr>
            </w:pPr>
            <w:r w:rsidRPr="00F62671">
              <w:rPr>
                <w:rFonts w:ascii="Times New Roman" w:hAnsi="Times New Roman" w:cs="Times New Roman"/>
                <w:b/>
                <w:bCs/>
                <w:lang w:eastAsia="zh-CN"/>
              </w:rPr>
              <w:t>Role in this project</w:t>
            </w:r>
          </w:p>
        </w:tc>
      </w:tr>
      <w:tr w:rsidR="001F7945" w:rsidRPr="00F62671" w14:paraId="5F29EB44" w14:textId="77777777" w:rsidTr="001F7945">
        <w:trPr>
          <w:tblCellSpacing w:w="15" w:type="dxa"/>
        </w:trPr>
        <w:tc>
          <w:tcPr>
            <w:tcW w:w="1940" w:type="dxa"/>
            <w:vAlign w:val="center"/>
            <w:hideMark/>
          </w:tcPr>
          <w:p w14:paraId="63F82620"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Traditional radiomics + ML</w:t>
            </w:r>
          </w:p>
        </w:tc>
        <w:tc>
          <w:tcPr>
            <w:tcW w:w="1955" w:type="dxa"/>
            <w:vAlign w:val="center"/>
            <w:hideMark/>
          </w:tcPr>
          <w:p w14:paraId="41DB9748"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 xml:space="preserve">SVM, Random Forest, </w:t>
            </w:r>
            <w:proofErr w:type="spellStart"/>
            <w:r w:rsidRPr="00F62671">
              <w:rPr>
                <w:rFonts w:ascii="Times New Roman" w:hAnsi="Times New Roman" w:cs="Times New Roman"/>
                <w:lang w:eastAsia="zh-CN"/>
              </w:rPr>
              <w:t>XGBoost</w:t>
            </w:r>
            <w:proofErr w:type="spellEnd"/>
          </w:p>
        </w:tc>
        <w:tc>
          <w:tcPr>
            <w:tcW w:w="1207" w:type="dxa"/>
            <w:vAlign w:val="center"/>
            <w:hideMark/>
          </w:tcPr>
          <w:p w14:paraId="20477016"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Hand-crafted features</w:t>
            </w:r>
          </w:p>
        </w:tc>
        <w:tc>
          <w:tcPr>
            <w:tcW w:w="2276" w:type="dxa"/>
            <w:vAlign w:val="center"/>
            <w:hideMark/>
          </w:tcPr>
          <w:p w14:paraId="6FA3C80B"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Interpretable, low computational cost</w:t>
            </w:r>
          </w:p>
        </w:tc>
        <w:tc>
          <w:tcPr>
            <w:tcW w:w="2097" w:type="dxa"/>
            <w:vAlign w:val="center"/>
            <w:hideMark/>
          </w:tcPr>
          <w:p w14:paraId="793E35D8"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Depends on feature engineering and segmentation quality</w:t>
            </w:r>
          </w:p>
        </w:tc>
        <w:tc>
          <w:tcPr>
            <w:tcW w:w="1656" w:type="dxa"/>
            <w:vAlign w:val="center"/>
            <w:hideMark/>
          </w:tcPr>
          <w:p w14:paraId="62A49661"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Optional reference baseline</w:t>
            </w:r>
          </w:p>
        </w:tc>
      </w:tr>
      <w:tr w:rsidR="001F7945" w:rsidRPr="00F62671" w14:paraId="3328AD97" w14:textId="77777777" w:rsidTr="001F7945">
        <w:trPr>
          <w:tblCellSpacing w:w="15" w:type="dxa"/>
        </w:trPr>
        <w:tc>
          <w:tcPr>
            <w:tcW w:w="1940" w:type="dxa"/>
            <w:vAlign w:val="center"/>
            <w:hideMark/>
          </w:tcPr>
          <w:p w14:paraId="66337C59"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2D CNN</w:t>
            </w:r>
          </w:p>
        </w:tc>
        <w:tc>
          <w:tcPr>
            <w:tcW w:w="1955" w:type="dxa"/>
            <w:vAlign w:val="center"/>
            <w:hideMark/>
          </w:tcPr>
          <w:p w14:paraId="60364AB5"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ResNet, DenseNet</w:t>
            </w:r>
          </w:p>
        </w:tc>
        <w:tc>
          <w:tcPr>
            <w:tcW w:w="1207" w:type="dxa"/>
            <w:vAlign w:val="center"/>
            <w:hideMark/>
          </w:tcPr>
          <w:p w14:paraId="1DDCDC92"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Maximum axial slice</w:t>
            </w:r>
          </w:p>
        </w:tc>
        <w:tc>
          <w:tcPr>
            <w:tcW w:w="2276" w:type="dxa"/>
            <w:vAlign w:val="center"/>
            <w:hideMark/>
          </w:tcPr>
          <w:p w14:paraId="3D068636"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Fast, stable, easy to reproduce, supports ImageNet pretraining</w:t>
            </w:r>
          </w:p>
        </w:tc>
        <w:tc>
          <w:tcPr>
            <w:tcW w:w="2097" w:type="dxa"/>
            <w:vAlign w:val="center"/>
            <w:hideMark/>
          </w:tcPr>
          <w:p w14:paraId="3E578FCC"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Loses 3D spatial context</w:t>
            </w:r>
          </w:p>
        </w:tc>
        <w:tc>
          <w:tcPr>
            <w:tcW w:w="1656" w:type="dxa"/>
            <w:vAlign w:val="center"/>
            <w:hideMark/>
          </w:tcPr>
          <w:p w14:paraId="40345835"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Main phase-two baseline</w:t>
            </w:r>
          </w:p>
        </w:tc>
      </w:tr>
      <w:tr w:rsidR="001F7945" w:rsidRPr="00F62671" w14:paraId="613609A5" w14:textId="77777777" w:rsidTr="001F7945">
        <w:trPr>
          <w:tblCellSpacing w:w="15" w:type="dxa"/>
        </w:trPr>
        <w:tc>
          <w:tcPr>
            <w:tcW w:w="1940" w:type="dxa"/>
            <w:vAlign w:val="center"/>
            <w:hideMark/>
          </w:tcPr>
          <w:p w14:paraId="3A984682"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2.5D / multi-slice CNN</w:t>
            </w:r>
          </w:p>
        </w:tc>
        <w:tc>
          <w:tcPr>
            <w:tcW w:w="1955" w:type="dxa"/>
            <w:vAlign w:val="center"/>
            <w:hideMark/>
          </w:tcPr>
          <w:p w14:paraId="7ED5BC18"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Multi-slice ResNet/DenseNet</w:t>
            </w:r>
          </w:p>
        </w:tc>
        <w:tc>
          <w:tcPr>
            <w:tcW w:w="1207" w:type="dxa"/>
            <w:vAlign w:val="center"/>
            <w:hideMark/>
          </w:tcPr>
          <w:p w14:paraId="689DE0DF"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Adjacent CT slices</w:t>
            </w:r>
          </w:p>
        </w:tc>
        <w:tc>
          <w:tcPr>
            <w:tcW w:w="2276" w:type="dxa"/>
            <w:vAlign w:val="center"/>
            <w:hideMark/>
          </w:tcPr>
          <w:p w14:paraId="0BC8CA78"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Balances 2D efficiency and partial 3D information</w:t>
            </w:r>
          </w:p>
        </w:tc>
        <w:tc>
          <w:tcPr>
            <w:tcW w:w="2097" w:type="dxa"/>
            <w:vAlign w:val="center"/>
            <w:hideMark/>
          </w:tcPr>
          <w:p w14:paraId="310C0FF2"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Slice selection affects performance</w:t>
            </w:r>
          </w:p>
        </w:tc>
        <w:tc>
          <w:tcPr>
            <w:tcW w:w="1656" w:type="dxa"/>
            <w:vAlign w:val="center"/>
            <w:hideMark/>
          </w:tcPr>
          <w:p w14:paraId="36CC9327"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Phase-three extension</w:t>
            </w:r>
          </w:p>
        </w:tc>
      </w:tr>
      <w:tr w:rsidR="001F7945" w:rsidRPr="00F62671" w14:paraId="3FD6AF89" w14:textId="77777777" w:rsidTr="001F7945">
        <w:trPr>
          <w:tblCellSpacing w:w="15" w:type="dxa"/>
        </w:trPr>
        <w:tc>
          <w:tcPr>
            <w:tcW w:w="1940" w:type="dxa"/>
            <w:vAlign w:val="center"/>
            <w:hideMark/>
          </w:tcPr>
          <w:p w14:paraId="711CEDE8"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3D CNN</w:t>
            </w:r>
          </w:p>
        </w:tc>
        <w:tc>
          <w:tcPr>
            <w:tcW w:w="1955" w:type="dxa"/>
            <w:vAlign w:val="center"/>
            <w:hideMark/>
          </w:tcPr>
          <w:p w14:paraId="7DDFDDDB"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3D ResNet, 3D DenseNet, 3D Inception</w:t>
            </w:r>
          </w:p>
        </w:tc>
        <w:tc>
          <w:tcPr>
            <w:tcW w:w="1207" w:type="dxa"/>
            <w:vAlign w:val="center"/>
            <w:hideMark/>
          </w:tcPr>
          <w:p w14:paraId="104F0F13"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Full 3D ROI</w:t>
            </w:r>
          </w:p>
        </w:tc>
        <w:tc>
          <w:tcPr>
            <w:tcW w:w="2276" w:type="dxa"/>
            <w:vAlign w:val="center"/>
            <w:hideMark/>
          </w:tcPr>
          <w:p w14:paraId="440210C3"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Captures volumetric morphology and spatial context</w:t>
            </w:r>
          </w:p>
        </w:tc>
        <w:tc>
          <w:tcPr>
            <w:tcW w:w="2097" w:type="dxa"/>
            <w:vAlign w:val="center"/>
            <w:hideMark/>
          </w:tcPr>
          <w:p w14:paraId="1E49DFE9"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High memory cost, higher overfitting risk</w:t>
            </w:r>
          </w:p>
        </w:tc>
        <w:tc>
          <w:tcPr>
            <w:tcW w:w="1656" w:type="dxa"/>
            <w:vAlign w:val="center"/>
            <w:hideMark/>
          </w:tcPr>
          <w:p w14:paraId="131FA3AC"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Main 3D baseline</w:t>
            </w:r>
          </w:p>
        </w:tc>
      </w:tr>
      <w:tr w:rsidR="001F7945" w:rsidRPr="00F62671" w14:paraId="25FEC633" w14:textId="77777777" w:rsidTr="001F7945">
        <w:trPr>
          <w:tblCellSpacing w:w="15" w:type="dxa"/>
        </w:trPr>
        <w:tc>
          <w:tcPr>
            <w:tcW w:w="1940" w:type="dxa"/>
            <w:vAlign w:val="center"/>
            <w:hideMark/>
          </w:tcPr>
          <w:p w14:paraId="2A19017F" w14:textId="77777777" w:rsidR="001F7945" w:rsidRPr="00F62671" w:rsidRDefault="001F7945" w:rsidP="001F7945">
            <w:pPr>
              <w:pStyle w:val="a0"/>
              <w:rPr>
                <w:rFonts w:ascii="Times New Roman" w:hAnsi="Times New Roman" w:cs="Times New Roman"/>
                <w:lang w:eastAsia="zh-CN"/>
              </w:rPr>
            </w:pPr>
            <w:proofErr w:type="spellStart"/>
            <w:r w:rsidRPr="00F62671">
              <w:rPr>
                <w:rFonts w:ascii="Times New Roman" w:hAnsi="Times New Roman" w:cs="Times New Roman"/>
                <w:lang w:eastAsia="zh-CN"/>
              </w:rPr>
              <w:t>VNet</w:t>
            </w:r>
            <w:proofErr w:type="spellEnd"/>
            <w:r w:rsidRPr="00F62671">
              <w:rPr>
                <w:rFonts w:ascii="Times New Roman" w:hAnsi="Times New Roman" w:cs="Times New Roman"/>
                <w:lang w:eastAsia="zh-CN"/>
              </w:rPr>
              <w:t>-based classifier</w:t>
            </w:r>
          </w:p>
        </w:tc>
        <w:tc>
          <w:tcPr>
            <w:tcW w:w="1955" w:type="dxa"/>
            <w:vAlign w:val="center"/>
            <w:hideMark/>
          </w:tcPr>
          <w:p w14:paraId="1C5B401A" w14:textId="77777777" w:rsidR="001F7945" w:rsidRPr="00F62671" w:rsidRDefault="001F7945" w:rsidP="001F7945">
            <w:pPr>
              <w:pStyle w:val="a0"/>
              <w:rPr>
                <w:rFonts w:ascii="Times New Roman" w:hAnsi="Times New Roman" w:cs="Times New Roman"/>
                <w:lang w:eastAsia="zh-CN"/>
              </w:rPr>
            </w:pPr>
            <w:proofErr w:type="spellStart"/>
            <w:r w:rsidRPr="00F62671">
              <w:rPr>
                <w:rFonts w:ascii="Times New Roman" w:hAnsi="Times New Roman" w:cs="Times New Roman"/>
                <w:lang w:eastAsia="zh-CN"/>
              </w:rPr>
              <w:t>VNet</w:t>
            </w:r>
            <w:proofErr w:type="spellEnd"/>
            <w:r w:rsidRPr="00F62671">
              <w:rPr>
                <w:rFonts w:ascii="Times New Roman" w:hAnsi="Times New Roman" w:cs="Times New Roman"/>
                <w:lang w:eastAsia="zh-CN"/>
              </w:rPr>
              <w:t xml:space="preserve"> encoder + classification head</w:t>
            </w:r>
          </w:p>
        </w:tc>
        <w:tc>
          <w:tcPr>
            <w:tcW w:w="1207" w:type="dxa"/>
            <w:vAlign w:val="center"/>
            <w:hideMark/>
          </w:tcPr>
          <w:p w14:paraId="73B6EC8D"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3D ROI</w:t>
            </w:r>
          </w:p>
        </w:tc>
        <w:tc>
          <w:tcPr>
            <w:tcW w:w="2276" w:type="dxa"/>
            <w:vAlign w:val="center"/>
            <w:hideMark/>
          </w:tcPr>
          <w:p w14:paraId="4B9DC586"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Strong volumetric representation, suitable for medical CT</w:t>
            </w:r>
          </w:p>
        </w:tc>
        <w:tc>
          <w:tcPr>
            <w:tcW w:w="2097" w:type="dxa"/>
            <w:vAlign w:val="center"/>
            <w:hideMark/>
          </w:tcPr>
          <w:p w14:paraId="7EAF7985"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Originally designed for segmentation</w:t>
            </w:r>
          </w:p>
        </w:tc>
        <w:tc>
          <w:tcPr>
            <w:tcW w:w="1656" w:type="dxa"/>
            <w:vAlign w:val="center"/>
            <w:hideMark/>
          </w:tcPr>
          <w:p w14:paraId="2CD5ED56"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Secondary 3D baseline</w:t>
            </w:r>
          </w:p>
        </w:tc>
      </w:tr>
      <w:tr w:rsidR="001F7945" w:rsidRPr="00F62671" w14:paraId="5A72C42C" w14:textId="77777777" w:rsidTr="001F7945">
        <w:trPr>
          <w:tblCellSpacing w:w="15" w:type="dxa"/>
        </w:trPr>
        <w:tc>
          <w:tcPr>
            <w:tcW w:w="1940" w:type="dxa"/>
            <w:vAlign w:val="center"/>
            <w:hideMark/>
          </w:tcPr>
          <w:p w14:paraId="3A0650B8"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Detection-classification pipeline</w:t>
            </w:r>
          </w:p>
        </w:tc>
        <w:tc>
          <w:tcPr>
            <w:tcW w:w="1955" w:type="dxa"/>
            <w:vAlign w:val="center"/>
            <w:hideMark/>
          </w:tcPr>
          <w:p w14:paraId="1F53738B" w14:textId="77777777" w:rsidR="001F7945" w:rsidRPr="00F62671" w:rsidRDefault="001F7945" w:rsidP="001F7945">
            <w:pPr>
              <w:pStyle w:val="a0"/>
              <w:rPr>
                <w:rFonts w:ascii="Times New Roman" w:hAnsi="Times New Roman" w:cs="Times New Roman"/>
                <w:lang w:eastAsia="zh-CN"/>
              </w:rPr>
            </w:pPr>
            <w:proofErr w:type="spellStart"/>
            <w:r w:rsidRPr="00F62671">
              <w:rPr>
                <w:rFonts w:ascii="Times New Roman" w:hAnsi="Times New Roman" w:cs="Times New Roman"/>
                <w:lang w:eastAsia="zh-CN"/>
              </w:rPr>
              <w:t>DeepLung</w:t>
            </w:r>
            <w:proofErr w:type="spellEnd"/>
            <w:r w:rsidRPr="00F62671">
              <w:rPr>
                <w:rFonts w:ascii="Times New Roman" w:hAnsi="Times New Roman" w:cs="Times New Roman"/>
                <w:lang w:eastAsia="zh-CN"/>
              </w:rPr>
              <w:t>-like 3D detection + classification</w:t>
            </w:r>
          </w:p>
        </w:tc>
        <w:tc>
          <w:tcPr>
            <w:tcW w:w="1207" w:type="dxa"/>
            <w:vAlign w:val="center"/>
            <w:hideMark/>
          </w:tcPr>
          <w:p w14:paraId="5F846706"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Full CT / candidate ROI</w:t>
            </w:r>
          </w:p>
        </w:tc>
        <w:tc>
          <w:tcPr>
            <w:tcW w:w="2276" w:type="dxa"/>
            <w:vAlign w:val="center"/>
            <w:hideMark/>
          </w:tcPr>
          <w:p w14:paraId="75712E9D"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More clinically complete workflow</w:t>
            </w:r>
          </w:p>
        </w:tc>
        <w:tc>
          <w:tcPr>
            <w:tcW w:w="2097" w:type="dxa"/>
            <w:vAlign w:val="center"/>
            <w:hideMark/>
          </w:tcPr>
          <w:p w14:paraId="12162A49"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More complex implementation</w:t>
            </w:r>
          </w:p>
        </w:tc>
        <w:tc>
          <w:tcPr>
            <w:tcW w:w="1656" w:type="dxa"/>
            <w:vAlign w:val="center"/>
            <w:hideMark/>
          </w:tcPr>
          <w:p w14:paraId="7760DFB3"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 xml:space="preserve">Later </w:t>
            </w:r>
            <w:proofErr w:type="spellStart"/>
            <w:r w:rsidRPr="00F62671">
              <w:rPr>
                <w:rFonts w:ascii="Times New Roman" w:hAnsi="Times New Roman" w:cs="Times New Roman"/>
                <w:lang w:eastAsia="zh-CN"/>
              </w:rPr>
              <w:t>optimisation</w:t>
            </w:r>
            <w:proofErr w:type="spellEnd"/>
            <w:r w:rsidRPr="00F62671">
              <w:rPr>
                <w:rFonts w:ascii="Times New Roman" w:hAnsi="Times New Roman" w:cs="Times New Roman"/>
                <w:lang w:eastAsia="zh-CN"/>
              </w:rPr>
              <w:t xml:space="preserve"> direction</w:t>
            </w:r>
          </w:p>
        </w:tc>
      </w:tr>
      <w:tr w:rsidR="001F7945" w:rsidRPr="00F62671" w14:paraId="1FA159D4" w14:textId="77777777" w:rsidTr="001F7945">
        <w:trPr>
          <w:tblCellSpacing w:w="15" w:type="dxa"/>
        </w:trPr>
        <w:tc>
          <w:tcPr>
            <w:tcW w:w="1940" w:type="dxa"/>
            <w:vAlign w:val="center"/>
            <w:hideMark/>
          </w:tcPr>
          <w:p w14:paraId="7FDCA66B"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Attention / Transformer</w:t>
            </w:r>
          </w:p>
        </w:tc>
        <w:tc>
          <w:tcPr>
            <w:tcW w:w="1955" w:type="dxa"/>
            <w:vAlign w:val="center"/>
            <w:hideMark/>
          </w:tcPr>
          <w:p w14:paraId="4EE9604A"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CBAM, SE, Swin Transformer</w:t>
            </w:r>
          </w:p>
        </w:tc>
        <w:tc>
          <w:tcPr>
            <w:tcW w:w="1207" w:type="dxa"/>
            <w:vAlign w:val="center"/>
            <w:hideMark/>
          </w:tcPr>
          <w:p w14:paraId="6A1FD5D1"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2D/3D ROI</w:t>
            </w:r>
          </w:p>
        </w:tc>
        <w:tc>
          <w:tcPr>
            <w:tcW w:w="2276" w:type="dxa"/>
            <w:vAlign w:val="center"/>
            <w:hideMark/>
          </w:tcPr>
          <w:p w14:paraId="625A9215"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Better focus on suspicious regions and global context</w:t>
            </w:r>
          </w:p>
        </w:tc>
        <w:tc>
          <w:tcPr>
            <w:tcW w:w="2097" w:type="dxa"/>
            <w:vAlign w:val="center"/>
            <w:hideMark/>
          </w:tcPr>
          <w:p w14:paraId="47A323B1"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Needs careful tuning and larger data</w:t>
            </w:r>
          </w:p>
        </w:tc>
        <w:tc>
          <w:tcPr>
            <w:tcW w:w="1656" w:type="dxa"/>
            <w:vAlign w:val="center"/>
            <w:hideMark/>
          </w:tcPr>
          <w:p w14:paraId="589D2500" w14:textId="77777777" w:rsidR="001F7945" w:rsidRPr="00F62671" w:rsidRDefault="001F7945" w:rsidP="001F7945">
            <w:pPr>
              <w:pStyle w:val="a0"/>
              <w:rPr>
                <w:rFonts w:ascii="Times New Roman" w:hAnsi="Times New Roman" w:cs="Times New Roman"/>
                <w:lang w:eastAsia="zh-CN"/>
              </w:rPr>
            </w:pPr>
            <w:r w:rsidRPr="00F62671">
              <w:rPr>
                <w:rFonts w:ascii="Times New Roman" w:hAnsi="Times New Roman" w:cs="Times New Roman"/>
                <w:lang w:eastAsia="zh-CN"/>
              </w:rPr>
              <w:t xml:space="preserve">Phase-three </w:t>
            </w:r>
            <w:proofErr w:type="spellStart"/>
            <w:r w:rsidRPr="00F62671">
              <w:rPr>
                <w:rFonts w:ascii="Times New Roman" w:hAnsi="Times New Roman" w:cs="Times New Roman"/>
                <w:lang w:eastAsia="zh-CN"/>
              </w:rPr>
              <w:t>optimisation</w:t>
            </w:r>
            <w:proofErr w:type="spellEnd"/>
          </w:p>
        </w:tc>
      </w:tr>
    </w:tbl>
    <w:p w14:paraId="7659BEA8" w14:textId="77777777" w:rsidR="001F7945" w:rsidRPr="00F62671" w:rsidRDefault="001F7945" w:rsidP="001F7945">
      <w:pPr>
        <w:rPr>
          <w:rFonts w:ascii="Times New Roman" w:hAnsi="Times New Roman" w:cs="Times New Roman"/>
          <w:lang w:eastAsia="zh-CN"/>
        </w:rPr>
      </w:pPr>
      <w:bookmarkStart w:id="13" w:name="最新研究进展总结"/>
      <w:bookmarkEnd w:id="12"/>
    </w:p>
    <w:p w14:paraId="2C3AD72E" w14:textId="512728D2" w:rsidR="001F7945" w:rsidRPr="00F62671" w:rsidRDefault="001F7945" w:rsidP="001F7945">
      <w:pPr>
        <w:rPr>
          <w:rFonts w:ascii="Times New Roman" w:hAnsi="Times New Roman" w:cs="Times New Roman"/>
          <w:lang w:eastAsia="zh-CN"/>
        </w:rPr>
      </w:pPr>
      <w:r w:rsidRPr="00F62671">
        <w:rPr>
          <w:rFonts w:ascii="Times New Roman" w:eastAsiaTheme="majorEastAsia" w:hAnsi="Times New Roman" w:cs="Times New Roman"/>
          <w:lang w:eastAsia="zh-CN"/>
        </w:rPr>
        <w:t>以往的医学影像研究表明，模型性能的解读应结合任务定义、解剖学基础、标签质量和外部验证策略，而不仅仅是</w:t>
      </w:r>
      <w:r w:rsidRPr="00F62671">
        <w:rPr>
          <w:rFonts w:ascii="Times New Roman" w:eastAsiaTheme="majorEastAsia" w:hAnsi="Times New Roman" w:cs="Times New Roman"/>
          <w:lang w:eastAsia="zh-CN"/>
        </w:rPr>
        <w:t>AUROC</w:t>
      </w:r>
      <w:r w:rsidRPr="00F62671">
        <w:rPr>
          <w:rFonts w:ascii="Times New Roman" w:eastAsiaTheme="majorEastAsia" w:hAnsi="Times New Roman" w:cs="Times New Roman"/>
          <w:lang w:eastAsia="zh-CN"/>
        </w:rPr>
        <w:t>值。在胸部影像任务中，早期基</w:t>
      </w:r>
      <w:r w:rsidRPr="00F62671">
        <w:rPr>
          <w:rFonts w:ascii="Times New Roman" w:eastAsiaTheme="majorEastAsia" w:hAnsi="Times New Roman" w:cs="Times New Roman"/>
          <w:lang w:eastAsia="zh-CN"/>
        </w:rPr>
        <w:t>于</w:t>
      </w:r>
      <w:r w:rsidRPr="00F62671">
        <w:rPr>
          <w:rFonts w:ascii="Times New Roman" w:eastAsiaTheme="majorEastAsia" w:hAnsi="Times New Roman" w:cs="Times New Roman"/>
          <w:lang w:eastAsia="zh-CN"/>
        </w:rPr>
        <w:t>CNN</w:t>
      </w:r>
      <w:r w:rsidRPr="00F62671">
        <w:rPr>
          <w:rFonts w:ascii="Times New Roman" w:eastAsiaTheme="majorEastAsia" w:hAnsi="Times New Roman" w:cs="Times New Roman"/>
          <w:lang w:eastAsia="zh-CN"/>
        </w:rPr>
        <w:t>的迁移学习方法已证实了自动图像分类的可行性，而近期提出的定位分类流程通过将模型明确限制在临床相关的解剖区域，获得了更优异的性能。这种方法论的趋势与肺结节分类直接相关，因为基于孤立的二维切片训练的模型可能高效且可重复，但可能无法捕捉结节完整的三维形态。因此本项目将</w:t>
      </w:r>
      <w:r w:rsidRPr="00F62671">
        <w:rPr>
          <w:rFonts w:ascii="Times New Roman" w:eastAsiaTheme="majorEastAsia" w:hAnsi="Times New Roman" w:cs="Times New Roman"/>
          <w:lang w:eastAsia="zh-CN"/>
        </w:rPr>
        <w:t>CNN</w:t>
      </w:r>
      <w:r w:rsidRPr="00F62671">
        <w:rPr>
          <w:rFonts w:ascii="Times New Roman" w:eastAsiaTheme="majorEastAsia" w:hAnsi="Times New Roman" w:cs="Times New Roman"/>
          <w:lang w:eastAsia="zh-CN"/>
        </w:rPr>
        <w:t>基线模型（包括</w:t>
      </w:r>
      <w:r w:rsidRPr="00F62671">
        <w:rPr>
          <w:rFonts w:ascii="Times New Roman" w:eastAsiaTheme="majorEastAsia" w:hAnsi="Times New Roman" w:cs="Times New Roman"/>
          <w:lang w:eastAsia="zh-CN"/>
        </w:rPr>
        <w:t>ResNet</w:t>
      </w:r>
      <w:r w:rsidRPr="00F62671">
        <w:rPr>
          <w:rFonts w:ascii="Times New Roman" w:eastAsiaTheme="majorEastAsia" w:hAnsi="Times New Roman" w:cs="Times New Roman"/>
          <w:lang w:eastAsia="zh-CN"/>
        </w:rPr>
        <w:t>和</w:t>
      </w:r>
      <w:r w:rsidRPr="00F62671">
        <w:rPr>
          <w:rFonts w:ascii="Times New Roman" w:eastAsiaTheme="majorEastAsia" w:hAnsi="Times New Roman" w:cs="Times New Roman"/>
          <w:lang w:eastAsia="zh-CN"/>
        </w:rPr>
        <w:t>DenseNet</w:t>
      </w:r>
      <w:r w:rsidRPr="00F62671">
        <w:rPr>
          <w:rFonts w:ascii="Times New Roman" w:eastAsiaTheme="majorEastAsia" w:hAnsi="Times New Roman" w:cs="Times New Roman"/>
          <w:lang w:eastAsia="zh-CN"/>
        </w:rPr>
        <w:t>）与</w:t>
      </w:r>
      <w:r w:rsidRPr="00F62671">
        <w:rPr>
          <w:rFonts w:ascii="Times New Roman" w:eastAsiaTheme="majorEastAsia" w:hAnsi="Times New Roman" w:cs="Times New Roman"/>
          <w:lang w:eastAsia="zh-CN"/>
        </w:rPr>
        <w:t xml:space="preserve">3D </w:t>
      </w:r>
      <w:r w:rsidRPr="00F62671">
        <w:rPr>
          <w:rFonts w:ascii="Times New Roman" w:eastAsiaTheme="majorEastAsia" w:hAnsi="Times New Roman" w:cs="Times New Roman"/>
          <w:lang w:eastAsia="zh-CN"/>
        </w:rPr>
        <w:t>CNN</w:t>
      </w:r>
      <w:r w:rsidRPr="00F62671">
        <w:rPr>
          <w:rFonts w:ascii="Times New Roman" w:eastAsiaTheme="majorEastAsia" w:hAnsi="Times New Roman" w:cs="Times New Roman"/>
          <w:lang w:eastAsia="zh-CN"/>
        </w:rPr>
        <w:t>基线模型（包括</w:t>
      </w:r>
      <w:r w:rsidRPr="00F62671">
        <w:rPr>
          <w:rFonts w:ascii="Times New Roman" w:eastAsiaTheme="majorEastAsia" w:hAnsi="Times New Roman" w:cs="Times New Roman"/>
          <w:lang w:eastAsia="zh-CN"/>
        </w:rPr>
        <w:t>3D ResNet</w:t>
      </w:r>
      <w:r w:rsidRPr="00F62671">
        <w:rPr>
          <w:rFonts w:ascii="Times New Roman" w:eastAsiaTheme="majorEastAsia" w:hAnsi="Times New Roman" w:cs="Times New Roman"/>
          <w:lang w:eastAsia="zh-CN"/>
        </w:rPr>
        <w:t>和基于</w:t>
      </w:r>
      <w:proofErr w:type="spellStart"/>
      <w:r w:rsidRPr="00F62671">
        <w:rPr>
          <w:rFonts w:ascii="Times New Roman" w:eastAsiaTheme="majorEastAsia" w:hAnsi="Times New Roman" w:cs="Times New Roman"/>
          <w:lang w:eastAsia="zh-CN"/>
        </w:rPr>
        <w:t>VNet</w:t>
      </w:r>
      <w:proofErr w:type="spellEnd"/>
      <w:r w:rsidRPr="00F62671">
        <w:rPr>
          <w:rFonts w:ascii="Times New Roman" w:eastAsiaTheme="majorEastAsia" w:hAnsi="Times New Roman" w:cs="Times New Roman"/>
          <w:lang w:eastAsia="zh-CN"/>
        </w:rPr>
        <w:t>的分类器）进行</w:t>
      </w:r>
      <w:r w:rsidRPr="00F62671">
        <w:rPr>
          <w:rFonts w:ascii="Times New Roman" w:eastAsiaTheme="majorEastAsia" w:hAnsi="Times New Roman" w:cs="Times New Roman"/>
          <w:lang w:eastAsia="zh-CN"/>
        </w:rPr>
        <w:lastRenderedPageBreak/>
        <w:t>比较。前者具有计算效率高、基准测试稳定的优点，而后者则能更好地利用容积</w:t>
      </w:r>
      <w:r w:rsidRPr="00F62671">
        <w:rPr>
          <w:rFonts w:ascii="Times New Roman" w:eastAsiaTheme="majorEastAsia" w:hAnsi="Times New Roman" w:cs="Times New Roman"/>
          <w:lang w:eastAsia="zh-CN"/>
        </w:rPr>
        <w:t>CT</w:t>
      </w:r>
      <w:r w:rsidRPr="00F62671">
        <w:rPr>
          <w:rFonts w:ascii="Times New Roman" w:eastAsiaTheme="majorEastAsia" w:hAnsi="Times New Roman" w:cs="Times New Roman"/>
          <w:lang w:eastAsia="zh-CN"/>
        </w:rPr>
        <w:t>信息，例如结节形状、边缘连续性和空间上下文。此外，未来的扩展可能会加入分割引导的输入、注意力机制、校准分析和多任务学习，以提高预测性能和临床可解释性。</w:t>
      </w:r>
    </w:p>
    <w:p w14:paraId="71D26769" w14:textId="51A8B922" w:rsidR="007C4444" w:rsidRPr="00F62671" w:rsidRDefault="00000000" w:rsidP="001F7945">
      <w:pPr>
        <w:pStyle w:val="2"/>
        <w:rPr>
          <w:rFonts w:ascii="Times New Roman" w:hAnsi="Times New Roman" w:cs="Times New Roman"/>
          <w:sz w:val="24"/>
          <w:szCs w:val="24"/>
          <w:lang w:eastAsia="zh-CN"/>
        </w:rPr>
      </w:pPr>
      <w:r w:rsidRPr="00F62671">
        <w:rPr>
          <w:rFonts w:ascii="Times New Roman" w:hAnsi="Times New Roman" w:cs="Times New Roman"/>
          <w:sz w:val="24"/>
          <w:szCs w:val="24"/>
          <w:lang w:eastAsia="zh-CN"/>
        </w:rPr>
        <w:t xml:space="preserve">5. </w:t>
      </w:r>
      <w:r w:rsidRPr="00F62671">
        <w:rPr>
          <w:rFonts w:ascii="Times New Roman" w:hAnsi="Times New Roman" w:cs="Times New Roman"/>
          <w:sz w:val="24"/>
          <w:szCs w:val="24"/>
          <w:lang w:eastAsia="zh-CN"/>
        </w:rPr>
        <w:t>最新研究进展总结</w:t>
      </w:r>
      <w:bookmarkStart w:id="14" w:name="从单一分类向完整-cad-流程发展"/>
    </w:p>
    <w:p w14:paraId="44C49DAF" w14:textId="6655D987" w:rsidR="007C4444" w:rsidRPr="00F62671" w:rsidRDefault="00000000" w:rsidP="001F7945">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早期研究多聚焦于给定结节</w:t>
      </w:r>
      <w:r w:rsidRPr="00F62671">
        <w:rPr>
          <w:rFonts w:ascii="Times New Roman" w:eastAsiaTheme="majorEastAsia" w:hAnsi="Times New Roman" w:cs="Times New Roman"/>
          <w:lang w:eastAsia="zh-CN"/>
        </w:rPr>
        <w:t xml:space="preserve"> ROI </w:t>
      </w:r>
      <w:r w:rsidRPr="00F62671">
        <w:rPr>
          <w:rFonts w:ascii="Times New Roman" w:eastAsiaTheme="majorEastAsia" w:hAnsi="Times New Roman" w:cs="Times New Roman"/>
          <w:lang w:eastAsia="zh-CN"/>
        </w:rPr>
        <w:t>的良恶性分类，而近年来研究更强调完整流程，包括肺实质分割、结节检测、候选结节筛选、假阳性降低、良恶性分类和风险分层。这一趋势与临床应用需求一致，因为真实场景中模型不能只处理已裁剪好的结节，还需要从完整</w:t>
      </w:r>
      <w:r w:rsidRPr="00F62671">
        <w:rPr>
          <w:rFonts w:ascii="Times New Roman" w:eastAsiaTheme="majorEastAsia" w:hAnsi="Times New Roman" w:cs="Times New Roman"/>
          <w:lang w:eastAsia="zh-CN"/>
        </w:rPr>
        <w:t xml:space="preserve"> CT </w:t>
      </w:r>
      <w:r w:rsidRPr="00F62671">
        <w:rPr>
          <w:rFonts w:ascii="Times New Roman" w:eastAsiaTheme="majorEastAsia" w:hAnsi="Times New Roman" w:cs="Times New Roman"/>
          <w:lang w:eastAsia="zh-CN"/>
        </w:rPr>
        <w:t>体积中定位并解释可疑病灶。</w:t>
      </w:r>
    </w:p>
    <w:p w14:paraId="18E12771" w14:textId="50D33354" w:rsidR="007C4444" w:rsidRPr="00F62671" w:rsidRDefault="00000000" w:rsidP="001F7945">
      <w:pPr>
        <w:pStyle w:val="FirstParagraph"/>
        <w:rPr>
          <w:rFonts w:ascii="Times New Roman" w:eastAsiaTheme="majorEastAsia" w:hAnsi="Times New Roman" w:cs="Times New Roman"/>
        </w:rPr>
      </w:pPr>
      <w:bookmarkStart w:id="15" w:name="从-2d-cnn-向-3d-cnn-和多视图融合发展"/>
      <w:bookmarkEnd w:id="14"/>
      <w:r w:rsidRPr="00F62671">
        <w:rPr>
          <w:rFonts w:ascii="Times New Roman" w:eastAsiaTheme="majorEastAsia" w:hAnsi="Times New Roman" w:cs="Times New Roman"/>
          <w:lang w:eastAsia="zh-CN"/>
        </w:rPr>
        <w:t>由于</w:t>
      </w:r>
      <w:r w:rsidRPr="00F62671">
        <w:rPr>
          <w:rFonts w:ascii="Times New Roman" w:eastAsiaTheme="majorEastAsia" w:hAnsi="Times New Roman" w:cs="Times New Roman"/>
          <w:lang w:eastAsia="zh-CN"/>
        </w:rPr>
        <w:t xml:space="preserve"> CT </w:t>
      </w:r>
      <w:r w:rsidRPr="00F62671">
        <w:rPr>
          <w:rFonts w:ascii="Times New Roman" w:eastAsiaTheme="majorEastAsia" w:hAnsi="Times New Roman" w:cs="Times New Roman"/>
          <w:lang w:eastAsia="zh-CN"/>
        </w:rPr>
        <w:t>本身是</w:t>
      </w:r>
      <w:proofErr w:type="gramStart"/>
      <w:r w:rsidRPr="00F62671">
        <w:rPr>
          <w:rFonts w:ascii="Times New Roman" w:eastAsiaTheme="majorEastAsia" w:hAnsi="Times New Roman" w:cs="Times New Roman"/>
          <w:lang w:eastAsia="zh-CN"/>
        </w:rPr>
        <w:t>三维体</w:t>
      </w:r>
      <w:proofErr w:type="gramEnd"/>
      <w:r w:rsidRPr="00F62671">
        <w:rPr>
          <w:rFonts w:ascii="Times New Roman" w:eastAsiaTheme="majorEastAsia" w:hAnsi="Times New Roman" w:cs="Times New Roman"/>
          <w:lang w:eastAsia="zh-CN"/>
        </w:rPr>
        <w:t>数据，</w:t>
      </w:r>
      <w:r w:rsidRPr="00F62671">
        <w:rPr>
          <w:rFonts w:ascii="Times New Roman" w:eastAsiaTheme="majorEastAsia" w:hAnsi="Times New Roman" w:cs="Times New Roman"/>
          <w:lang w:eastAsia="zh-CN"/>
        </w:rPr>
        <w:t xml:space="preserve">3D CNN </w:t>
      </w:r>
      <w:r w:rsidRPr="00F62671">
        <w:rPr>
          <w:rFonts w:ascii="Times New Roman" w:eastAsiaTheme="majorEastAsia" w:hAnsi="Times New Roman" w:cs="Times New Roman"/>
          <w:lang w:eastAsia="zh-CN"/>
        </w:rPr>
        <w:t>与多视图</w:t>
      </w:r>
      <w:r w:rsidRPr="00F62671">
        <w:rPr>
          <w:rFonts w:ascii="Times New Roman" w:eastAsiaTheme="majorEastAsia" w:hAnsi="Times New Roman" w:cs="Times New Roman"/>
          <w:lang w:eastAsia="zh-CN"/>
        </w:rPr>
        <w:t xml:space="preserve"> CNN </w:t>
      </w:r>
      <w:r w:rsidRPr="00F62671">
        <w:rPr>
          <w:rFonts w:ascii="Times New Roman" w:eastAsiaTheme="majorEastAsia" w:hAnsi="Times New Roman" w:cs="Times New Roman"/>
          <w:lang w:eastAsia="zh-CN"/>
        </w:rPr>
        <w:t>在肺结节分类中具有天然优势。</w:t>
      </w:r>
      <w:r w:rsidRPr="00F62671">
        <w:rPr>
          <w:rFonts w:ascii="Times New Roman" w:eastAsiaTheme="majorEastAsia" w:hAnsi="Times New Roman" w:cs="Times New Roman"/>
          <w:lang w:eastAsia="zh-CN"/>
        </w:rPr>
        <w:t xml:space="preserve">3D CNN </w:t>
      </w:r>
      <w:r w:rsidRPr="00F62671">
        <w:rPr>
          <w:rFonts w:ascii="Times New Roman" w:eastAsiaTheme="majorEastAsia" w:hAnsi="Times New Roman" w:cs="Times New Roman"/>
          <w:lang w:eastAsia="zh-CN"/>
        </w:rPr>
        <w:t>可以直接学习体积结构，多视图</w:t>
      </w:r>
      <w:r w:rsidRPr="00F62671">
        <w:rPr>
          <w:rFonts w:ascii="Times New Roman" w:eastAsiaTheme="majorEastAsia" w:hAnsi="Times New Roman" w:cs="Times New Roman"/>
          <w:lang w:eastAsia="zh-CN"/>
        </w:rPr>
        <w:t xml:space="preserve"> CNN </w:t>
      </w:r>
      <w:r w:rsidRPr="00F62671">
        <w:rPr>
          <w:rFonts w:ascii="Times New Roman" w:eastAsiaTheme="majorEastAsia" w:hAnsi="Times New Roman" w:cs="Times New Roman"/>
          <w:lang w:eastAsia="zh-CN"/>
        </w:rPr>
        <w:t>则在计算成本和空间信息之间取得折中。经典研究已经证明，多视图和</w:t>
      </w:r>
      <w:r w:rsidRPr="00F62671">
        <w:rPr>
          <w:rFonts w:ascii="Times New Roman" w:eastAsiaTheme="majorEastAsia" w:hAnsi="Times New Roman" w:cs="Times New Roman"/>
          <w:lang w:eastAsia="zh-CN"/>
        </w:rPr>
        <w:t xml:space="preserve"> 3D </w:t>
      </w:r>
      <w:r w:rsidRPr="00F62671">
        <w:rPr>
          <w:rFonts w:ascii="Times New Roman" w:eastAsiaTheme="majorEastAsia" w:hAnsi="Times New Roman" w:cs="Times New Roman"/>
          <w:lang w:eastAsia="zh-CN"/>
        </w:rPr>
        <w:t>结构能够提升肺结节分类模型对空间特征的表达能力。</w:t>
      </w:r>
      <w:bookmarkStart w:id="16" w:name="从-cnn-向-attention-和-transformer-发展"/>
      <w:bookmarkEnd w:id="15"/>
    </w:p>
    <w:p w14:paraId="10B2E62E" w14:textId="77777777" w:rsidR="007C4444" w:rsidRPr="00F62671" w:rsidRDefault="00000000">
      <w:pPr>
        <w:pStyle w:val="FirstParagraph"/>
        <w:rPr>
          <w:rFonts w:ascii="Times New Roman" w:eastAsiaTheme="majorEastAsia" w:hAnsi="Times New Roman" w:cs="Times New Roman"/>
        </w:rPr>
      </w:pPr>
      <w:r w:rsidRPr="00F62671">
        <w:rPr>
          <w:rFonts w:ascii="Times New Roman" w:eastAsiaTheme="majorEastAsia" w:hAnsi="Times New Roman" w:cs="Times New Roman"/>
        </w:rPr>
        <w:t>最新研究中，注意力机制和</w:t>
      </w:r>
      <w:r w:rsidRPr="00F62671">
        <w:rPr>
          <w:rFonts w:ascii="Times New Roman" w:eastAsiaTheme="majorEastAsia" w:hAnsi="Times New Roman" w:cs="Times New Roman"/>
        </w:rPr>
        <w:t xml:space="preserve"> Transformer </w:t>
      </w:r>
      <w:r w:rsidRPr="00F62671">
        <w:rPr>
          <w:rFonts w:ascii="Times New Roman" w:eastAsiaTheme="majorEastAsia" w:hAnsi="Times New Roman" w:cs="Times New Roman"/>
        </w:rPr>
        <w:t>被广泛用于增强模型对关键结节区域和全局上下文的建模能力。</w:t>
      </w:r>
      <w:r w:rsidRPr="00F62671">
        <w:rPr>
          <w:rFonts w:ascii="Times New Roman" w:eastAsiaTheme="majorEastAsia" w:hAnsi="Times New Roman" w:cs="Times New Roman"/>
        </w:rPr>
        <w:t xml:space="preserve">CNN </w:t>
      </w:r>
      <w:r w:rsidRPr="00F62671">
        <w:rPr>
          <w:rFonts w:ascii="Times New Roman" w:eastAsiaTheme="majorEastAsia" w:hAnsi="Times New Roman" w:cs="Times New Roman"/>
        </w:rPr>
        <w:t>擅长提取局部纹理、边缘和形态特征，而</w:t>
      </w:r>
      <w:r w:rsidRPr="00F62671">
        <w:rPr>
          <w:rFonts w:ascii="Times New Roman" w:eastAsiaTheme="majorEastAsia" w:hAnsi="Times New Roman" w:cs="Times New Roman"/>
        </w:rPr>
        <w:t xml:space="preserve"> Transformer </w:t>
      </w:r>
      <w:r w:rsidRPr="00F62671">
        <w:rPr>
          <w:rFonts w:ascii="Times New Roman" w:eastAsiaTheme="majorEastAsia" w:hAnsi="Times New Roman" w:cs="Times New Roman"/>
        </w:rPr>
        <w:t>擅长建模长距离依赖。</w:t>
      </w:r>
      <w:r w:rsidRPr="00F62671">
        <w:rPr>
          <w:rFonts w:ascii="Times New Roman" w:eastAsiaTheme="majorEastAsia" w:hAnsi="Times New Roman" w:cs="Times New Roman"/>
        </w:rPr>
        <w:t xml:space="preserve">CNN-Transformer hybrid </w:t>
      </w:r>
      <w:r w:rsidRPr="00F62671">
        <w:rPr>
          <w:rFonts w:ascii="Times New Roman" w:eastAsiaTheme="majorEastAsia" w:hAnsi="Times New Roman" w:cs="Times New Roman"/>
        </w:rPr>
        <w:t>因此成为较有前景的方向。</w:t>
      </w:r>
    </w:p>
    <w:p w14:paraId="26015B35" w14:textId="2AAB81A3" w:rsidR="007C4444" w:rsidRPr="00F62671" w:rsidRDefault="00000000" w:rsidP="001F7945">
      <w:pPr>
        <w:pStyle w:val="FirstParagraph"/>
        <w:rPr>
          <w:rFonts w:ascii="Times New Roman" w:eastAsiaTheme="majorEastAsia" w:hAnsi="Times New Roman" w:cs="Times New Roman"/>
        </w:rPr>
      </w:pPr>
      <w:bookmarkStart w:id="17" w:name="从黑箱预测向可解释医学-ai-发展"/>
      <w:bookmarkEnd w:id="16"/>
      <w:r w:rsidRPr="00F62671">
        <w:rPr>
          <w:rFonts w:ascii="Times New Roman" w:eastAsiaTheme="majorEastAsia" w:hAnsi="Times New Roman" w:cs="Times New Roman"/>
          <w:lang w:eastAsia="zh-CN"/>
        </w:rPr>
        <w:t>肺结节分类属于高风险医学任务，仅提供良恶性预测概率不足以满足临床应用需求。近年来研究越来越重视模型解释，包括</w:t>
      </w:r>
      <w:r w:rsidRPr="00F62671">
        <w:rPr>
          <w:rFonts w:ascii="Times New Roman" w:eastAsiaTheme="majorEastAsia" w:hAnsi="Times New Roman" w:cs="Times New Roman"/>
          <w:lang w:eastAsia="zh-CN"/>
        </w:rPr>
        <w:t xml:space="preserve"> Grad-CAM</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Grad-CAM++</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attention map</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concept-based explanation</w:t>
      </w:r>
      <w:r w:rsidRPr="00F62671">
        <w:rPr>
          <w:rFonts w:ascii="Times New Roman" w:eastAsiaTheme="majorEastAsia" w:hAnsi="Times New Roman" w:cs="Times New Roman"/>
          <w:lang w:eastAsia="zh-CN"/>
        </w:rPr>
        <w:t>、形态学特征相关性分析和亚组性能分析。</w:t>
      </w:r>
    </w:p>
    <w:p w14:paraId="53E52021" w14:textId="103DF026" w:rsidR="007C4444" w:rsidRPr="00F62671" w:rsidRDefault="001F7945">
      <w:pPr>
        <w:pStyle w:val="2"/>
        <w:rPr>
          <w:rFonts w:ascii="Times New Roman" w:hAnsi="Times New Roman" w:cs="Times New Roman"/>
          <w:sz w:val="24"/>
          <w:szCs w:val="24"/>
          <w:lang w:eastAsia="zh-CN"/>
        </w:rPr>
      </w:pPr>
      <w:bookmarkStart w:id="18" w:name="风险与限制"/>
      <w:bookmarkEnd w:id="13"/>
      <w:bookmarkEnd w:id="17"/>
      <w:r w:rsidRPr="00F62671">
        <w:rPr>
          <w:rFonts w:ascii="Times New Roman" w:hAnsi="Times New Roman" w:cs="Times New Roman"/>
          <w:sz w:val="24"/>
          <w:szCs w:val="24"/>
          <w:lang w:eastAsia="zh-CN"/>
        </w:rPr>
        <w:t>6</w:t>
      </w:r>
      <w:r w:rsidR="00000000" w:rsidRPr="00F62671">
        <w:rPr>
          <w:rFonts w:ascii="Times New Roman" w:hAnsi="Times New Roman" w:cs="Times New Roman"/>
          <w:sz w:val="24"/>
          <w:szCs w:val="24"/>
          <w:lang w:eastAsia="zh-CN"/>
        </w:rPr>
        <w:t xml:space="preserve">. </w:t>
      </w:r>
      <w:r w:rsidRPr="00F62671">
        <w:rPr>
          <w:rFonts w:ascii="Times New Roman" w:hAnsi="Times New Roman" w:cs="Times New Roman"/>
          <w:sz w:val="24"/>
          <w:szCs w:val="24"/>
          <w:lang w:eastAsia="zh-CN"/>
        </w:rPr>
        <w:t>Limitations</w:t>
      </w:r>
    </w:p>
    <w:p w14:paraId="180E61F1" w14:textId="1EB4590B" w:rsidR="007C4444" w:rsidRPr="00F62671" w:rsidRDefault="00000000">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当前项目需要关注以下风险：</w:t>
      </w:r>
    </w:p>
    <w:p w14:paraId="6B1075F0" w14:textId="121225ED" w:rsidR="007C4444" w:rsidRPr="00F62671" w:rsidRDefault="00000000" w:rsidP="00B056B0">
      <w:pPr>
        <w:numPr>
          <w:ilvl w:val="0"/>
          <w:numId w:val="23"/>
        </w:num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标签噪声</w:t>
      </w:r>
      <w:r w:rsidR="00B056B0"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多</w:t>
      </w:r>
      <w:r w:rsidR="00B056B0" w:rsidRPr="00F62671">
        <w:rPr>
          <w:rFonts w:ascii="Times New Roman" w:eastAsiaTheme="majorEastAsia" w:hAnsi="Times New Roman" w:cs="Times New Roman"/>
          <w:lang w:eastAsia="zh-CN"/>
        </w:rPr>
        <w:t>位</w:t>
      </w:r>
      <w:r w:rsidRPr="00F62671">
        <w:rPr>
          <w:rFonts w:ascii="Times New Roman" w:eastAsiaTheme="majorEastAsia" w:hAnsi="Times New Roman" w:cs="Times New Roman"/>
          <w:lang w:eastAsia="zh-CN"/>
        </w:rPr>
        <w:t>阅片者评分可能存在分歧；中风险样本的二分类处理规则需要在报告中明确。</w:t>
      </w:r>
    </w:p>
    <w:p w14:paraId="76F3FF42" w14:textId="572B2789" w:rsidR="007C4444" w:rsidRPr="00F62671" w:rsidRDefault="00000000" w:rsidP="00B056B0">
      <w:pPr>
        <w:numPr>
          <w:ilvl w:val="0"/>
          <w:numId w:val="23"/>
        </w:num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数据泄漏</w:t>
      </w:r>
      <w:r w:rsidR="00B056B0"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同一患者的多个结节或多个</w:t>
      </w:r>
      <w:r w:rsidRPr="00F62671">
        <w:rPr>
          <w:rFonts w:ascii="Times New Roman" w:eastAsiaTheme="majorEastAsia" w:hAnsi="Times New Roman" w:cs="Times New Roman"/>
          <w:lang w:eastAsia="zh-CN"/>
        </w:rPr>
        <w:t xml:space="preserve"> ROI </w:t>
      </w:r>
      <w:r w:rsidRPr="00F62671">
        <w:rPr>
          <w:rFonts w:ascii="Times New Roman" w:eastAsiaTheme="majorEastAsia" w:hAnsi="Times New Roman" w:cs="Times New Roman"/>
          <w:lang w:eastAsia="zh-CN"/>
        </w:rPr>
        <w:t>不能同时出现在训练集和测试集中；</w:t>
      </w:r>
      <w:proofErr w:type="spellStart"/>
      <w:r w:rsidRPr="00F62671">
        <w:rPr>
          <w:rFonts w:ascii="Times New Roman" w:eastAsiaTheme="majorEastAsia" w:hAnsi="Times New Roman" w:cs="Times New Roman"/>
        </w:rPr>
        <w:t>须采用</w:t>
      </w:r>
      <w:r w:rsidRPr="00F62671">
        <w:rPr>
          <w:rFonts w:ascii="Times New Roman" w:eastAsiaTheme="majorEastAsia" w:hAnsi="Times New Roman" w:cs="Times New Roman"/>
        </w:rPr>
        <w:t>patient</w:t>
      </w:r>
      <w:proofErr w:type="spellEnd"/>
      <w:r w:rsidRPr="00F62671">
        <w:rPr>
          <w:rFonts w:ascii="Times New Roman" w:eastAsiaTheme="majorEastAsia" w:hAnsi="Times New Roman" w:cs="Times New Roman"/>
        </w:rPr>
        <w:t>-level split</w:t>
      </w:r>
      <w:r w:rsidR="00B056B0" w:rsidRPr="00F62671">
        <w:rPr>
          <w:rFonts w:ascii="Times New Roman" w:eastAsiaTheme="majorEastAsia" w:hAnsi="Times New Roman" w:cs="Times New Roman"/>
          <w:lang w:eastAsia="zh-CN"/>
        </w:rPr>
        <w:t>，</w:t>
      </w:r>
      <w:proofErr w:type="spellStart"/>
      <w:r w:rsidRPr="00F62671">
        <w:rPr>
          <w:rFonts w:ascii="Times New Roman" w:eastAsiaTheme="majorEastAsia" w:hAnsi="Times New Roman" w:cs="Times New Roman"/>
        </w:rPr>
        <w:t>而不是单纯</w:t>
      </w:r>
      <w:proofErr w:type="spellEnd"/>
      <w:r w:rsidR="00B056B0" w:rsidRPr="00F62671">
        <w:rPr>
          <w:rFonts w:ascii="Times New Roman" w:eastAsiaTheme="majorEastAsia" w:hAnsi="Times New Roman" w:cs="Times New Roman"/>
          <w:lang w:eastAsia="zh-CN"/>
        </w:rPr>
        <w:t>的</w:t>
      </w:r>
      <w:r w:rsidRPr="00F62671">
        <w:rPr>
          <w:rFonts w:ascii="Times New Roman" w:eastAsiaTheme="majorEastAsia" w:hAnsi="Times New Roman" w:cs="Times New Roman"/>
        </w:rPr>
        <w:t>ROI-level random split</w:t>
      </w:r>
      <w:r w:rsidRPr="00F62671">
        <w:rPr>
          <w:rFonts w:ascii="Times New Roman" w:eastAsiaTheme="majorEastAsia" w:hAnsi="Times New Roman" w:cs="Times New Roman"/>
        </w:rPr>
        <w:t>。</w:t>
      </w:r>
    </w:p>
    <w:p w14:paraId="77EDCAF7" w14:textId="05AE93CB" w:rsidR="007C4444" w:rsidRPr="00F62671" w:rsidRDefault="00000000" w:rsidP="00B056B0">
      <w:pPr>
        <w:numPr>
          <w:ilvl w:val="0"/>
          <w:numId w:val="23"/>
        </w:num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样本量不足</w:t>
      </w:r>
      <w:r w:rsidR="00B056B0"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高质量一致标注</w:t>
      </w:r>
      <w:r w:rsidRPr="00F62671">
        <w:rPr>
          <w:rFonts w:ascii="Times New Roman" w:eastAsiaTheme="majorEastAsia" w:hAnsi="Times New Roman" w:cs="Times New Roman"/>
          <w:lang w:eastAsia="zh-CN"/>
        </w:rPr>
        <w:t xml:space="preserve"> ROI </w:t>
      </w:r>
      <w:r w:rsidRPr="00F62671">
        <w:rPr>
          <w:rFonts w:ascii="Times New Roman" w:eastAsiaTheme="majorEastAsia" w:hAnsi="Times New Roman" w:cs="Times New Roman"/>
          <w:lang w:eastAsia="zh-CN"/>
        </w:rPr>
        <w:t>数量有限；</w:t>
      </w:r>
      <w:r w:rsidRPr="00F62671">
        <w:rPr>
          <w:rFonts w:ascii="Times New Roman" w:eastAsiaTheme="majorEastAsia" w:hAnsi="Times New Roman" w:cs="Times New Roman"/>
          <w:lang w:eastAsia="zh-CN"/>
        </w:rPr>
        <w:t xml:space="preserve">3D CNN </w:t>
      </w:r>
      <w:r w:rsidRPr="00F62671">
        <w:rPr>
          <w:rFonts w:ascii="Times New Roman" w:eastAsiaTheme="majorEastAsia" w:hAnsi="Times New Roman" w:cs="Times New Roman"/>
          <w:lang w:eastAsia="zh-CN"/>
        </w:rPr>
        <w:t>和</w:t>
      </w:r>
      <w:r w:rsidRPr="00F62671">
        <w:rPr>
          <w:rFonts w:ascii="Times New Roman" w:eastAsiaTheme="majorEastAsia" w:hAnsi="Times New Roman" w:cs="Times New Roman"/>
          <w:lang w:eastAsia="zh-CN"/>
        </w:rPr>
        <w:t xml:space="preserve"> Transformer </w:t>
      </w:r>
      <w:r w:rsidRPr="00F62671">
        <w:rPr>
          <w:rFonts w:ascii="Times New Roman" w:eastAsiaTheme="majorEastAsia" w:hAnsi="Times New Roman" w:cs="Times New Roman"/>
          <w:lang w:eastAsia="zh-CN"/>
        </w:rPr>
        <w:t>容易过拟合；需要使用早停、数据增强、权重衰减和严格验证集监控。</w:t>
      </w:r>
    </w:p>
    <w:p w14:paraId="06895B4C" w14:textId="4227EBEB" w:rsidR="007C4444" w:rsidRPr="00F62671" w:rsidRDefault="00000000" w:rsidP="00B056B0">
      <w:pPr>
        <w:numPr>
          <w:ilvl w:val="0"/>
          <w:numId w:val="23"/>
        </w:num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泛化能力</w:t>
      </w:r>
      <w:r w:rsidR="00B056B0"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 xml:space="preserve">LIDC-IDRI </w:t>
      </w:r>
      <w:r w:rsidRPr="00F62671">
        <w:rPr>
          <w:rFonts w:ascii="Times New Roman" w:eastAsiaTheme="majorEastAsia" w:hAnsi="Times New Roman" w:cs="Times New Roman"/>
          <w:lang w:eastAsia="zh-CN"/>
        </w:rPr>
        <w:t>与</w:t>
      </w:r>
      <w:r w:rsidRPr="00F62671">
        <w:rPr>
          <w:rFonts w:ascii="Times New Roman" w:eastAsiaTheme="majorEastAsia" w:hAnsi="Times New Roman" w:cs="Times New Roman"/>
          <w:lang w:eastAsia="zh-CN"/>
        </w:rPr>
        <w:t xml:space="preserve"> LUNA16 </w:t>
      </w:r>
      <w:r w:rsidRPr="00F62671">
        <w:rPr>
          <w:rFonts w:ascii="Times New Roman" w:eastAsiaTheme="majorEastAsia" w:hAnsi="Times New Roman" w:cs="Times New Roman"/>
          <w:lang w:eastAsia="zh-CN"/>
        </w:rPr>
        <w:t>虽然相关，但筛选规则和任务标签不同；</w:t>
      </w:r>
      <w:r w:rsidRPr="00F62671">
        <w:rPr>
          <w:rFonts w:ascii="Times New Roman" w:eastAsiaTheme="majorEastAsia" w:hAnsi="Times New Roman" w:cs="Times New Roman"/>
          <w:lang w:eastAsia="zh-CN"/>
        </w:rPr>
        <w:t xml:space="preserve">LUNA16 </w:t>
      </w:r>
      <w:r w:rsidRPr="00F62671">
        <w:rPr>
          <w:rFonts w:ascii="Times New Roman" w:eastAsiaTheme="majorEastAsia" w:hAnsi="Times New Roman" w:cs="Times New Roman"/>
          <w:lang w:eastAsia="zh-CN"/>
        </w:rPr>
        <w:t>更适合检测和泛化验证，不一定适合直接作为良恶性分类训练集。</w:t>
      </w:r>
    </w:p>
    <w:p w14:paraId="71340271" w14:textId="25F00901" w:rsidR="007C4444" w:rsidRPr="00F62671" w:rsidRDefault="00000000" w:rsidP="00B056B0">
      <w:pPr>
        <w:numPr>
          <w:ilvl w:val="0"/>
          <w:numId w:val="23"/>
        </w:numPr>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可解释性不足</w:t>
      </w:r>
      <w:r w:rsidR="00B056B0"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医学</w:t>
      </w:r>
      <w:r w:rsidRPr="00F62671">
        <w:rPr>
          <w:rFonts w:ascii="Times New Roman" w:eastAsiaTheme="majorEastAsia" w:hAnsi="Times New Roman" w:cs="Times New Roman"/>
          <w:lang w:eastAsia="zh-CN"/>
        </w:rPr>
        <w:t xml:space="preserve"> AI </w:t>
      </w:r>
      <w:r w:rsidRPr="00F62671">
        <w:rPr>
          <w:rFonts w:ascii="Times New Roman" w:eastAsiaTheme="majorEastAsia" w:hAnsi="Times New Roman" w:cs="Times New Roman"/>
          <w:lang w:eastAsia="zh-CN"/>
        </w:rPr>
        <w:t>模型如果无法解释预测依据，难以用于临床辅助决策</w:t>
      </w:r>
      <w:r w:rsidR="00B056B0" w:rsidRPr="00F62671">
        <w:rPr>
          <w:rFonts w:ascii="Times New Roman" w:eastAsiaTheme="majorEastAsia" w:hAnsi="Times New Roman" w:cs="Times New Roman"/>
          <w:lang w:eastAsia="zh-CN"/>
        </w:rPr>
        <w:t>。</w:t>
      </w:r>
    </w:p>
    <w:p w14:paraId="28D495FD" w14:textId="77777777" w:rsidR="007C4444" w:rsidRPr="00F62671" w:rsidRDefault="00000000">
      <w:pPr>
        <w:pStyle w:val="2"/>
        <w:rPr>
          <w:rFonts w:ascii="Times New Roman" w:hAnsi="Times New Roman" w:cs="Times New Roman"/>
          <w:sz w:val="24"/>
          <w:szCs w:val="24"/>
          <w:lang w:eastAsia="zh-CN"/>
        </w:rPr>
      </w:pPr>
      <w:bookmarkStart w:id="19" w:name="结论"/>
      <w:bookmarkEnd w:id="18"/>
      <w:r w:rsidRPr="00F62671">
        <w:rPr>
          <w:rFonts w:ascii="Times New Roman" w:hAnsi="Times New Roman" w:cs="Times New Roman"/>
          <w:sz w:val="24"/>
          <w:szCs w:val="24"/>
          <w:lang w:eastAsia="zh-CN"/>
        </w:rPr>
        <w:lastRenderedPageBreak/>
        <w:t xml:space="preserve">11. </w:t>
      </w:r>
      <w:r w:rsidRPr="00F62671">
        <w:rPr>
          <w:rFonts w:ascii="Times New Roman" w:hAnsi="Times New Roman" w:cs="Times New Roman"/>
          <w:sz w:val="24"/>
          <w:szCs w:val="24"/>
          <w:lang w:eastAsia="zh-CN"/>
        </w:rPr>
        <w:t>结论</w:t>
      </w:r>
    </w:p>
    <w:p w14:paraId="7E8AC247" w14:textId="77777777" w:rsidR="007C4444" w:rsidRPr="00F62671" w:rsidRDefault="00000000">
      <w:pPr>
        <w:pStyle w:val="FirstParagraph"/>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肺结节良恶性分类技术已经从传统影像组学和机器学习方法发展到</w:t>
      </w:r>
      <w:r w:rsidRPr="00F62671">
        <w:rPr>
          <w:rFonts w:ascii="Times New Roman" w:eastAsiaTheme="majorEastAsia" w:hAnsi="Times New Roman" w:cs="Times New Roman"/>
          <w:lang w:eastAsia="zh-CN"/>
        </w:rPr>
        <w:t xml:space="preserve"> 2D CNN</w:t>
      </w:r>
      <w:r w:rsidRPr="00F62671">
        <w:rPr>
          <w:rFonts w:ascii="Times New Roman" w:eastAsiaTheme="majorEastAsia" w:hAnsi="Times New Roman" w:cs="Times New Roman"/>
          <w:lang w:eastAsia="zh-CN"/>
        </w:rPr>
        <w:t>、</w:t>
      </w:r>
      <w:r w:rsidRPr="00F62671">
        <w:rPr>
          <w:rFonts w:ascii="Times New Roman" w:eastAsiaTheme="majorEastAsia" w:hAnsi="Times New Roman" w:cs="Times New Roman"/>
          <w:lang w:eastAsia="zh-CN"/>
        </w:rPr>
        <w:t>3D CNN</w:t>
      </w:r>
      <w:r w:rsidRPr="00F62671">
        <w:rPr>
          <w:rFonts w:ascii="Times New Roman" w:eastAsiaTheme="majorEastAsia" w:hAnsi="Times New Roman" w:cs="Times New Roman"/>
          <w:lang w:eastAsia="zh-CN"/>
        </w:rPr>
        <w:t>、多视图网络、注意力机制、</w:t>
      </w:r>
      <w:r w:rsidRPr="00F62671">
        <w:rPr>
          <w:rFonts w:ascii="Times New Roman" w:eastAsiaTheme="majorEastAsia" w:hAnsi="Times New Roman" w:cs="Times New Roman"/>
          <w:lang w:eastAsia="zh-CN"/>
        </w:rPr>
        <w:t xml:space="preserve">Transformer </w:t>
      </w:r>
      <w:r w:rsidRPr="00F62671">
        <w:rPr>
          <w:rFonts w:ascii="Times New Roman" w:eastAsiaTheme="majorEastAsia" w:hAnsi="Times New Roman" w:cs="Times New Roman"/>
          <w:lang w:eastAsia="zh-CN"/>
        </w:rPr>
        <w:t>和</w:t>
      </w:r>
      <w:proofErr w:type="gramStart"/>
      <w:r w:rsidRPr="00F62671">
        <w:rPr>
          <w:rFonts w:ascii="Times New Roman" w:eastAsiaTheme="majorEastAsia" w:hAnsi="Times New Roman" w:cs="Times New Roman"/>
          <w:lang w:eastAsia="zh-CN"/>
        </w:rPr>
        <w:t>可</w:t>
      </w:r>
      <w:proofErr w:type="gramEnd"/>
      <w:r w:rsidRPr="00F62671">
        <w:rPr>
          <w:rFonts w:ascii="Times New Roman" w:eastAsiaTheme="majorEastAsia" w:hAnsi="Times New Roman" w:cs="Times New Roman"/>
          <w:lang w:eastAsia="zh-CN"/>
        </w:rPr>
        <w:t>解释医学</w:t>
      </w:r>
      <w:r w:rsidRPr="00F62671">
        <w:rPr>
          <w:rFonts w:ascii="Times New Roman" w:eastAsiaTheme="majorEastAsia" w:hAnsi="Times New Roman" w:cs="Times New Roman"/>
          <w:lang w:eastAsia="zh-CN"/>
        </w:rPr>
        <w:t xml:space="preserve"> AI </w:t>
      </w:r>
      <w:r w:rsidRPr="00F62671">
        <w:rPr>
          <w:rFonts w:ascii="Times New Roman" w:eastAsiaTheme="majorEastAsia" w:hAnsi="Times New Roman" w:cs="Times New Roman"/>
          <w:lang w:eastAsia="zh-CN"/>
        </w:rPr>
        <w:t>等方向。对于当前项目阶段，最合理的技术路线是先建立稳定、可复现的</w:t>
      </w:r>
      <w:r w:rsidRPr="00F62671">
        <w:rPr>
          <w:rFonts w:ascii="Times New Roman" w:eastAsiaTheme="majorEastAsia" w:hAnsi="Times New Roman" w:cs="Times New Roman"/>
          <w:lang w:eastAsia="zh-CN"/>
        </w:rPr>
        <w:t xml:space="preserve"> baseline</w:t>
      </w:r>
      <w:r w:rsidRPr="00F62671">
        <w:rPr>
          <w:rFonts w:ascii="Times New Roman" w:eastAsiaTheme="majorEastAsia" w:hAnsi="Times New Roman" w:cs="Times New Roman"/>
          <w:lang w:eastAsia="zh-CN"/>
        </w:rPr>
        <w:t>，再逐步引入复杂模型。具体而言，阶段二应优先实现</w:t>
      </w:r>
      <w:r w:rsidRPr="00F62671">
        <w:rPr>
          <w:rFonts w:ascii="Times New Roman" w:eastAsiaTheme="majorEastAsia" w:hAnsi="Times New Roman" w:cs="Times New Roman"/>
          <w:lang w:eastAsia="zh-CN"/>
        </w:rPr>
        <w:t xml:space="preserve"> ResNet </w:t>
      </w:r>
      <w:r w:rsidRPr="00F62671">
        <w:rPr>
          <w:rFonts w:ascii="Times New Roman" w:eastAsiaTheme="majorEastAsia" w:hAnsi="Times New Roman" w:cs="Times New Roman"/>
          <w:lang w:eastAsia="zh-CN"/>
        </w:rPr>
        <w:t>和</w:t>
      </w:r>
      <w:r w:rsidRPr="00F62671">
        <w:rPr>
          <w:rFonts w:ascii="Times New Roman" w:eastAsiaTheme="majorEastAsia" w:hAnsi="Times New Roman" w:cs="Times New Roman"/>
          <w:lang w:eastAsia="zh-CN"/>
        </w:rPr>
        <w:t xml:space="preserve"> DenseNet </w:t>
      </w:r>
      <w:r w:rsidRPr="00F62671">
        <w:rPr>
          <w:rFonts w:ascii="Times New Roman" w:eastAsiaTheme="majorEastAsia" w:hAnsi="Times New Roman" w:cs="Times New Roman"/>
          <w:lang w:eastAsia="zh-CN"/>
        </w:rPr>
        <w:t>的</w:t>
      </w:r>
      <w:r w:rsidRPr="00F62671">
        <w:rPr>
          <w:rFonts w:ascii="Times New Roman" w:eastAsiaTheme="majorEastAsia" w:hAnsi="Times New Roman" w:cs="Times New Roman"/>
          <w:lang w:eastAsia="zh-CN"/>
        </w:rPr>
        <w:t xml:space="preserve"> 2D baseline</w:t>
      </w:r>
      <w:r w:rsidRPr="00F62671">
        <w:rPr>
          <w:rFonts w:ascii="Times New Roman" w:eastAsiaTheme="majorEastAsia" w:hAnsi="Times New Roman" w:cs="Times New Roman"/>
          <w:lang w:eastAsia="zh-CN"/>
        </w:rPr>
        <w:t>，并使用最大横截面切片作为输入；随后实现</w:t>
      </w:r>
      <w:r w:rsidRPr="00F62671">
        <w:rPr>
          <w:rFonts w:ascii="Times New Roman" w:eastAsiaTheme="majorEastAsia" w:hAnsi="Times New Roman" w:cs="Times New Roman"/>
          <w:lang w:eastAsia="zh-CN"/>
        </w:rPr>
        <w:t xml:space="preserve"> 3D ResNet </w:t>
      </w:r>
      <w:r w:rsidRPr="00F62671">
        <w:rPr>
          <w:rFonts w:ascii="Times New Roman" w:eastAsiaTheme="majorEastAsia" w:hAnsi="Times New Roman" w:cs="Times New Roman"/>
          <w:lang w:eastAsia="zh-CN"/>
        </w:rPr>
        <w:t>和</w:t>
      </w:r>
      <w:r w:rsidRPr="00F62671">
        <w:rPr>
          <w:rFonts w:ascii="Times New Roman" w:eastAsiaTheme="majorEastAsia" w:hAnsi="Times New Roman" w:cs="Times New Roman"/>
          <w:lang w:eastAsia="zh-CN"/>
        </w:rPr>
        <w:t xml:space="preserve"> </w:t>
      </w:r>
      <w:proofErr w:type="spellStart"/>
      <w:r w:rsidRPr="00F62671">
        <w:rPr>
          <w:rFonts w:ascii="Times New Roman" w:eastAsiaTheme="majorEastAsia" w:hAnsi="Times New Roman" w:cs="Times New Roman"/>
          <w:lang w:eastAsia="zh-CN"/>
        </w:rPr>
        <w:t>VNet</w:t>
      </w:r>
      <w:proofErr w:type="spellEnd"/>
      <w:r w:rsidRPr="00F62671">
        <w:rPr>
          <w:rFonts w:ascii="Times New Roman" w:eastAsiaTheme="majorEastAsia" w:hAnsi="Times New Roman" w:cs="Times New Roman"/>
          <w:lang w:eastAsia="zh-CN"/>
        </w:rPr>
        <w:t>-based classifier</w:t>
      </w:r>
      <w:r w:rsidRPr="00F62671">
        <w:rPr>
          <w:rFonts w:ascii="Times New Roman" w:eastAsiaTheme="majorEastAsia" w:hAnsi="Times New Roman" w:cs="Times New Roman"/>
          <w:lang w:eastAsia="zh-CN"/>
        </w:rPr>
        <w:t>，使用完整</w:t>
      </w:r>
      <w:r w:rsidRPr="00F62671">
        <w:rPr>
          <w:rFonts w:ascii="Times New Roman" w:eastAsiaTheme="majorEastAsia" w:hAnsi="Times New Roman" w:cs="Times New Roman"/>
          <w:lang w:eastAsia="zh-CN"/>
        </w:rPr>
        <w:t xml:space="preserve"> 3D ROI </w:t>
      </w:r>
      <w:r w:rsidRPr="00F62671">
        <w:rPr>
          <w:rFonts w:ascii="Times New Roman" w:eastAsiaTheme="majorEastAsia" w:hAnsi="Times New Roman" w:cs="Times New Roman"/>
          <w:lang w:eastAsia="zh-CN"/>
        </w:rPr>
        <w:t>体积作为输入。所有模型应使用统一的数据预处理、训练策略、评价指标和实验管理流程。</w:t>
      </w:r>
    </w:p>
    <w:p w14:paraId="2C4C26EA" w14:textId="28469B3D" w:rsidR="007C4444" w:rsidRPr="00F62671" w:rsidRDefault="00000000">
      <w:pPr>
        <w:pStyle w:val="a0"/>
        <w:rPr>
          <w:rFonts w:ascii="Times New Roman" w:eastAsiaTheme="majorEastAsia" w:hAnsi="Times New Roman" w:cs="Times New Roman"/>
        </w:rPr>
      </w:pPr>
      <w:r w:rsidRPr="00F62671">
        <w:rPr>
          <w:rFonts w:ascii="Times New Roman" w:eastAsiaTheme="majorEastAsia" w:hAnsi="Times New Roman" w:cs="Times New Roman"/>
        </w:rPr>
        <w:t>从</w:t>
      </w:r>
      <w:r w:rsidR="00B056B0" w:rsidRPr="00F62671">
        <w:rPr>
          <w:rFonts w:ascii="Times New Roman" w:eastAsiaTheme="majorEastAsia" w:hAnsi="Times New Roman" w:cs="Times New Roman"/>
          <w:lang w:eastAsia="zh-CN"/>
        </w:rPr>
        <w:t>项目实施的</w:t>
      </w:r>
      <w:proofErr w:type="spellStart"/>
      <w:r w:rsidRPr="00F62671">
        <w:rPr>
          <w:rFonts w:ascii="Times New Roman" w:eastAsiaTheme="majorEastAsia" w:hAnsi="Times New Roman" w:cs="Times New Roman"/>
        </w:rPr>
        <w:t>角度看，</w:t>
      </w:r>
      <w:r w:rsidRPr="00F62671">
        <w:rPr>
          <w:rFonts w:ascii="Times New Roman" w:eastAsiaTheme="majorEastAsia" w:hAnsi="Times New Roman" w:cs="Times New Roman"/>
        </w:rPr>
        <w:t>ResNet</w:t>
      </w:r>
      <w:proofErr w:type="spellEnd"/>
      <w:r w:rsidRPr="00F62671">
        <w:rPr>
          <w:rFonts w:ascii="Times New Roman" w:eastAsiaTheme="majorEastAsia" w:hAnsi="Times New Roman" w:cs="Times New Roman"/>
        </w:rPr>
        <w:t xml:space="preserve"> </w:t>
      </w:r>
      <w:r w:rsidRPr="00F62671">
        <w:rPr>
          <w:rFonts w:ascii="Times New Roman" w:eastAsiaTheme="majorEastAsia" w:hAnsi="Times New Roman" w:cs="Times New Roman"/>
        </w:rPr>
        <w:t>和</w:t>
      </w:r>
      <w:r w:rsidRPr="00F62671">
        <w:rPr>
          <w:rFonts w:ascii="Times New Roman" w:eastAsiaTheme="majorEastAsia" w:hAnsi="Times New Roman" w:cs="Times New Roman"/>
        </w:rPr>
        <w:t xml:space="preserve"> DenseNet </w:t>
      </w:r>
      <w:proofErr w:type="spellStart"/>
      <w:r w:rsidRPr="00F62671">
        <w:rPr>
          <w:rFonts w:ascii="Times New Roman" w:eastAsiaTheme="majorEastAsia" w:hAnsi="Times New Roman" w:cs="Times New Roman"/>
        </w:rPr>
        <w:t>适合快速验证</w:t>
      </w:r>
      <w:proofErr w:type="spellEnd"/>
      <w:r w:rsidRPr="00F62671">
        <w:rPr>
          <w:rFonts w:ascii="Times New Roman" w:eastAsiaTheme="majorEastAsia" w:hAnsi="Times New Roman" w:cs="Times New Roman"/>
        </w:rPr>
        <w:t xml:space="preserve"> pipeline</w:t>
      </w:r>
      <w:r w:rsidRPr="00F62671">
        <w:rPr>
          <w:rFonts w:ascii="Times New Roman" w:eastAsiaTheme="majorEastAsia" w:hAnsi="Times New Roman" w:cs="Times New Roman"/>
        </w:rPr>
        <w:t>，</w:t>
      </w:r>
      <w:r w:rsidRPr="00F62671">
        <w:rPr>
          <w:rFonts w:ascii="Times New Roman" w:eastAsiaTheme="majorEastAsia" w:hAnsi="Times New Roman" w:cs="Times New Roman"/>
        </w:rPr>
        <w:t xml:space="preserve">3D ResNet </w:t>
      </w:r>
      <w:r w:rsidRPr="00F62671">
        <w:rPr>
          <w:rFonts w:ascii="Times New Roman" w:eastAsiaTheme="majorEastAsia" w:hAnsi="Times New Roman" w:cs="Times New Roman"/>
        </w:rPr>
        <w:t>更适合作为性能提升主线，</w:t>
      </w:r>
      <w:r w:rsidRPr="00F62671">
        <w:rPr>
          <w:rFonts w:ascii="Times New Roman" w:eastAsiaTheme="majorEastAsia" w:hAnsi="Times New Roman" w:cs="Times New Roman"/>
        </w:rPr>
        <w:t xml:space="preserve">VNet </w:t>
      </w:r>
      <w:r w:rsidRPr="00F62671">
        <w:rPr>
          <w:rFonts w:ascii="Times New Roman" w:eastAsiaTheme="majorEastAsia" w:hAnsi="Times New Roman" w:cs="Times New Roman"/>
        </w:rPr>
        <w:t>适合作为医学</w:t>
      </w:r>
      <w:proofErr w:type="gramStart"/>
      <w:r w:rsidRPr="00F62671">
        <w:rPr>
          <w:rFonts w:ascii="Times New Roman" w:eastAsiaTheme="majorEastAsia" w:hAnsi="Times New Roman" w:cs="Times New Roman"/>
        </w:rPr>
        <w:t>体数据</w:t>
      </w:r>
      <w:proofErr w:type="gramEnd"/>
      <w:r w:rsidRPr="00F62671">
        <w:rPr>
          <w:rFonts w:ascii="Times New Roman" w:eastAsiaTheme="majorEastAsia" w:hAnsi="Times New Roman" w:cs="Times New Roman"/>
        </w:rPr>
        <w:t>建模和后续分割</w:t>
      </w:r>
      <w:r w:rsidRPr="00F62671">
        <w:rPr>
          <w:rFonts w:ascii="Times New Roman" w:eastAsiaTheme="majorEastAsia" w:hAnsi="Times New Roman" w:cs="Times New Roman"/>
        </w:rPr>
        <w:t>-</w:t>
      </w:r>
      <w:r w:rsidRPr="00F62671">
        <w:rPr>
          <w:rFonts w:ascii="Times New Roman" w:eastAsiaTheme="majorEastAsia" w:hAnsi="Times New Roman" w:cs="Times New Roman"/>
        </w:rPr>
        <w:t>分类联合学习的基础。</w:t>
      </w:r>
      <w:r w:rsidRPr="00F62671">
        <w:rPr>
          <w:rFonts w:ascii="Times New Roman" w:eastAsiaTheme="majorEastAsia" w:hAnsi="Times New Roman" w:cs="Times New Roman"/>
        </w:rPr>
        <w:t>Transformer</w:t>
      </w:r>
      <w:r w:rsidRPr="00F62671">
        <w:rPr>
          <w:rFonts w:ascii="Times New Roman" w:eastAsiaTheme="majorEastAsia" w:hAnsi="Times New Roman" w:cs="Times New Roman"/>
        </w:rPr>
        <w:t>、注意力机制和多尺度融合具有较强研究价值，但应放在</w:t>
      </w:r>
      <w:r w:rsidRPr="00F62671">
        <w:rPr>
          <w:rFonts w:ascii="Times New Roman" w:eastAsiaTheme="majorEastAsia" w:hAnsi="Times New Roman" w:cs="Times New Roman"/>
        </w:rPr>
        <w:t xml:space="preserve"> baseline </w:t>
      </w:r>
      <w:r w:rsidRPr="00F62671">
        <w:rPr>
          <w:rFonts w:ascii="Times New Roman" w:eastAsiaTheme="majorEastAsia" w:hAnsi="Times New Roman" w:cs="Times New Roman"/>
        </w:rPr>
        <w:t>完成之后作为阶段三优化方向。最终模型评价不应只依赖</w:t>
      </w:r>
      <w:r w:rsidRPr="00F62671">
        <w:rPr>
          <w:rFonts w:ascii="Times New Roman" w:eastAsiaTheme="majorEastAsia" w:hAnsi="Times New Roman" w:cs="Times New Roman"/>
        </w:rPr>
        <w:t xml:space="preserve"> accuracy</w:t>
      </w:r>
      <w:r w:rsidRPr="00F62671">
        <w:rPr>
          <w:rFonts w:ascii="Times New Roman" w:eastAsiaTheme="majorEastAsia" w:hAnsi="Times New Roman" w:cs="Times New Roman"/>
        </w:rPr>
        <w:t>，而应重点关注</w:t>
      </w:r>
      <w:r w:rsidRPr="00F62671">
        <w:rPr>
          <w:rFonts w:ascii="Times New Roman" w:eastAsiaTheme="majorEastAsia" w:hAnsi="Times New Roman" w:cs="Times New Roman"/>
        </w:rPr>
        <w:t xml:space="preserve"> AUC-ROC</w:t>
      </w:r>
      <w:r w:rsidRPr="00F62671">
        <w:rPr>
          <w:rFonts w:ascii="Times New Roman" w:eastAsiaTheme="majorEastAsia" w:hAnsi="Times New Roman" w:cs="Times New Roman"/>
        </w:rPr>
        <w:t>、</w:t>
      </w:r>
      <w:r w:rsidRPr="00F62671">
        <w:rPr>
          <w:rFonts w:ascii="Times New Roman" w:eastAsiaTheme="majorEastAsia" w:hAnsi="Times New Roman" w:cs="Times New Roman"/>
        </w:rPr>
        <w:t>sensitivity</w:t>
      </w:r>
      <w:r w:rsidRPr="00F62671">
        <w:rPr>
          <w:rFonts w:ascii="Times New Roman" w:eastAsiaTheme="majorEastAsia" w:hAnsi="Times New Roman" w:cs="Times New Roman"/>
        </w:rPr>
        <w:t>、</w:t>
      </w:r>
      <w:r w:rsidRPr="00F62671">
        <w:rPr>
          <w:rFonts w:ascii="Times New Roman" w:eastAsiaTheme="majorEastAsia" w:hAnsi="Times New Roman" w:cs="Times New Roman"/>
        </w:rPr>
        <w:t>specificity</w:t>
      </w:r>
      <w:r w:rsidRPr="00F62671">
        <w:rPr>
          <w:rFonts w:ascii="Times New Roman" w:eastAsiaTheme="majorEastAsia" w:hAnsi="Times New Roman" w:cs="Times New Roman"/>
        </w:rPr>
        <w:t>、</w:t>
      </w:r>
      <w:r w:rsidRPr="00F62671">
        <w:rPr>
          <w:rFonts w:ascii="Times New Roman" w:eastAsiaTheme="majorEastAsia" w:hAnsi="Times New Roman" w:cs="Times New Roman"/>
        </w:rPr>
        <w:t>F1-score</w:t>
      </w:r>
      <w:r w:rsidRPr="00F62671">
        <w:rPr>
          <w:rFonts w:ascii="Times New Roman" w:eastAsiaTheme="majorEastAsia" w:hAnsi="Times New Roman" w:cs="Times New Roman"/>
        </w:rPr>
        <w:t>、混淆矩阵和</w:t>
      </w:r>
      <w:r w:rsidRPr="00F62671">
        <w:rPr>
          <w:rFonts w:ascii="Times New Roman" w:eastAsiaTheme="majorEastAsia" w:hAnsi="Times New Roman" w:cs="Times New Roman"/>
        </w:rPr>
        <w:t xml:space="preserve"> ROC </w:t>
      </w:r>
      <w:r w:rsidRPr="00F62671">
        <w:rPr>
          <w:rFonts w:ascii="Times New Roman" w:eastAsiaTheme="majorEastAsia" w:hAnsi="Times New Roman" w:cs="Times New Roman"/>
        </w:rPr>
        <w:t>曲线，并结合</w:t>
      </w:r>
      <w:r w:rsidRPr="00F62671">
        <w:rPr>
          <w:rFonts w:ascii="Times New Roman" w:eastAsiaTheme="majorEastAsia" w:hAnsi="Times New Roman" w:cs="Times New Roman"/>
        </w:rPr>
        <w:t xml:space="preserve"> Grad-CAM </w:t>
      </w:r>
      <w:r w:rsidRPr="00F62671">
        <w:rPr>
          <w:rFonts w:ascii="Times New Roman" w:eastAsiaTheme="majorEastAsia" w:hAnsi="Times New Roman" w:cs="Times New Roman"/>
        </w:rPr>
        <w:t>等方法进行可解释性分析。</w:t>
      </w:r>
    </w:p>
    <w:p w14:paraId="007DA213" w14:textId="77777777" w:rsidR="007C4444" w:rsidRPr="00F62671" w:rsidRDefault="00000000">
      <w:pPr>
        <w:rPr>
          <w:rFonts w:ascii="Times New Roman" w:eastAsiaTheme="majorEastAsia" w:hAnsi="Times New Roman" w:cs="Times New Roman"/>
        </w:rPr>
      </w:pPr>
      <w:r w:rsidRPr="00F62671">
        <w:rPr>
          <w:rFonts w:ascii="Times New Roman" w:eastAsiaTheme="majorEastAsia" w:hAnsi="Times New Roman" w:cs="Times New Roman"/>
        </w:rPr>
        <w:pict w14:anchorId="2A83F4D5">
          <v:rect id="_x0000_i2514" style="width:0;height:1.5pt" o:hralign="center" o:hrstd="t" o:hr="t"/>
        </w:pict>
      </w:r>
    </w:p>
    <w:p w14:paraId="6EBF55D1" w14:textId="5424BA8B" w:rsidR="007C4444" w:rsidRPr="00F62671" w:rsidRDefault="00B056B0">
      <w:pPr>
        <w:pStyle w:val="2"/>
        <w:rPr>
          <w:rFonts w:ascii="Times New Roman" w:hAnsi="Times New Roman" w:cs="Times New Roman"/>
          <w:sz w:val="24"/>
          <w:szCs w:val="24"/>
          <w:lang w:eastAsia="zh-CN"/>
        </w:rPr>
      </w:pPr>
      <w:bookmarkStart w:id="20" w:name="参考文献"/>
      <w:bookmarkEnd w:id="19"/>
      <w:r w:rsidRPr="00F62671">
        <w:rPr>
          <w:rFonts w:ascii="Times New Roman" w:hAnsi="Times New Roman" w:cs="Times New Roman"/>
          <w:sz w:val="24"/>
          <w:szCs w:val="24"/>
          <w:lang w:eastAsia="zh-CN"/>
        </w:rPr>
        <w:t>References:</w:t>
      </w:r>
    </w:p>
    <w:bookmarkEnd w:id="0"/>
    <w:bookmarkEnd w:id="20"/>
    <w:p w14:paraId="30BA9A28" w14:textId="77777777" w:rsidR="00B056B0" w:rsidRPr="00F62671" w:rsidRDefault="00B056B0" w:rsidP="00B056B0">
      <w:pPr>
        <w:pStyle w:val="a0"/>
        <w:rPr>
          <w:rFonts w:ascii="Times New Roman" w:eastAsiaTheme="majorEastAsia" w:hAnsi="Times New Roman" w:cs="Times New Roman"/>
          <w:lang w:eastAsia="zh-CN"/>
        </w:rPr>
      </w:pPr>
      <w:proofErr w:type="spellStart"/>
      <w:r w:rsidRPr="00F62671">
        <w:rPr>
          <w:rFonts w:ascii="Times New Roman" w:eastAsiaTheme="majorEastAsia" w:hAnsi="Times New Roman" w:cs="Times New Roman"/>
          <w:lang w:eastAsia="zh-CN"/>
        </w:rPr>
        <w:t>Antonissen</w:t>
      </w:r>
      <w:proofErr w:type="spellEnd"/>
      <w:r w:rsidRPr="00F62671">
        <w:rPr>
          <w:rFonts w:ascii="Times New Roman" w:eastAsiaTheme="majorEastAsia" w:hAnsi="Times New Roman" w:cs="Times New Roman"/>
          <w:lang w:eastAsia="zh-CN"/>
        </w:rPr>
        <w:t xml:space="preserve">, N., </w:t>
      </w:r>
      <w:proofErr w:type="spellStart"/>
      <w:r w:rsidRPr="00F62671">
        <w:rPr>
          <w:rFonts w:ascii="Times New Roman" w:eastAsiaTheme="majorEastAsia" w:hAnsi="Times New Roman" w:cs="Times New Roman"/>
          <w:lang w:eastAsia="zh-CN"/>
        </w:rPr>
        <w:t>Venkadesh</w:t>
      </w:r>
      <w:proofErr w:type="spellEnd"/>
      <w:r w:rsidRPr="00F62671">
        <w:rPr>
          <w:rFonts w:ascii="Times New Roman" w:eastAsiaTheme="majorEastAsia" w:hAnsi="Times New Roman" w:cs="Times New Roman"/>
          <w:lang w:eastAsia="zh-CN"/>
        </w:rPr>
        <w:t xml:space="preserve">, K.V., Dinnessen, R., Scholten, E.T., Saghir, Z., Silva, M., Pastorino, U., </w:t>
      </w:r>
      <w:proofErr w:type="spellStart"/>
      <w:r w:rsidRPr="00F62671">
        <w:rPr>
          <w:rFonts w:ascii="Times New Roman" w:eastAsiaTheme="majorEastAsia" w:hAnsi="Times New Roman" w:cs="Times New Roman"/>
          <w:lang w:eastAsia="zh-CN"/>
        </w:rPr>
        <w:t>Sidorenkov</w:t>
      </w:r>
      <w:proofErr w:type="spellEnd"/>
      <w:r w:rsidRPr="00F62671">
        <w:rPr>
          <w:rFonts w:ascii="Times New Roman" w:eastAsiaTheme="majorEastAsia" w:hAnsi="Times New Roman" w:cs="Times New Roman"/>
          <w:lang w:eastAsia="zh-CN"/>
        </w:rPr>
        <w:t xml:space="preserve">, G., </w:t>
      </w:r>
      <w:proofErr w:type="spellStart"/>
      <w:r w:rsidRPr="00F62671">
        <w:rPr>
          <w:rFonts w:ascii="Times New Roman" w:eastAsiaTheme="majorEastAsia" w:hAnsi="Times New Roman" w:cs="Times New Roman"/>
          <w:lang w:eastAsia="zh-CN"/>
        </w:rPr>
        <w:t>Heuvelmans</w:t>
      </w:r>
      <w:proofErr w:type="spellEnd"/>
      <w:r w:rsidRPr="00F62671">
        <w:rPr>
          <w:rFonts w:ascii="Times New Roman" w:eastAsiaTheme="majorEastAsia" w:hAnsi="Times New Roman" w:cs="Times New Roman"/>
          <w:lang w:eastAsia="zh-CN"/>
        </w:rPr>
        <w:t xml:space="preserve">, M.A., de Bock, G.H., Hoesein, F.A.A.M., de Jong, P.A., Groen, H.J.M., </w:t>
      </w:r>
      <w:proofErr w:type="spellStart"/>
      <w:r w:rsidRPr="00F62671">
        <w:rPr>
          <w:rFonts w:ascii="Times New Roman" w:eastAsiaTheme="majorEastAsia" w:hAnsi="Times New Roman" w:cs="Times New Roman"/>
          <w:lang w:eastAsia="zh-CN"/>
        </w:rPr>
        <w:t>Vliegenthart</w:t>
      </w:r>
      <w:proofErr w:type="spellEnd"/>
      <w:r w:rsidRPr="00F62671">
        <w:rPr>
          <w:rFonts w:ascii="Times New Roman" w:eastAsiaTheme="majorEastAsia" w:hAnsi="Times New Roman" w:cs="Times New Roman"/>
          <w:lang w:eastAsia="zh-CN"/>
        </w:rPr>
        <w:t xml:space="preserve">, R., </w:t>
      </w:r>
      <w:proofErr w:type="spellStart"/>
      <w:r w:rsidRPr="00F62671">
        <w:rPr>
          <w:rFonts w:ascii="Times New Roman" w:eastAsiaTheme="majorEastAsia" w:hAnsi="Times New Roman" w:cs="Times New Roman"/>
          <w:lang w:eastAsia="zh-CN"/>
        </w:rPr>
        <w:t>Gietema</w:t>
      </w:r>
      <w:proofErr w:type="spellEnd"/>
      <w:r w:rsidRPr="00F62671">
        <w:rPr>
          <w:rFonts w:ascii="Times New Roman" w:eastAsiaTheme="majorEastAsia" w:hAnsi="Times New Roman" w:cs="Times New Roman"/>
          <w:lang w:eastAsia="zh-CN"/>
        </w:rPr>
        <w:t>, H.A., Prokop, M., Schaefer-Prokop, C., Jacobs, C. and NELSON-POP Consortium (2025) ‘External test of a deep learning algorithm for pulmonary nodule malignancy risk stratification using European screening data’, Radiology, 316(3), e250874. doi:10.1148/radiol.250874.</w:t>
      </w:r>
    </w:p>
    <w:p w14:paraId="01B8C02F"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 xml:space="preserve">Armato III, S.G., McLennan, G., </w:t>
      </w:r>
      <w:proofErr w:type="spellStart"/>
      <w:r w:rsidRPr="00F62671">
        <w:rPr>
          <w:rFonts w:ascii="Times New Roman" w:eastAsiaTheme="majorEastAsia" w:hAnsi="Times New Roman" w:cs="Times New Roman"/>
          <w:lang w:eastAsia="zh-CN"/>
        </w:rPr>
        <w:t>Bidaut</w:t>
      </w:r>
      <w:proofErr w:type="spellEnd"/>
      <w:r w:rsidRPr="00F62671">
        <w:rPr>
          <w:rFonts w:ascii="Times New Roman" w:eastAsiaTheme="majorEastAsia" w:hAnsi="Times New Roman" w:cs="Times New Roman"/>
          <w:lang w:eastAsia="zh-CN"/>
        </w:rPr>
        <w:t>, L., McNitt-Gray, M.F., Meyer, C.R., Reeves, A.P., Zhao, B., Aberle, D.R., Henschke, C.I., Hoffman, E.A. et al. (2011) ‘The Lung Image Database Consortium (LIDC) and Image Database Resource Initiative (IDRI): A completed reference database of lung nodules on CT scans’, Medical Physics, 38(2), pp. 915–931. doi:10.1118/1.3528204.</w:t>
      </w:r>
    </w:p>
    <w:p w14:paraId="27B181C6"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Chattopadhyay, A., Sarkar, A., Howlader, P. and Balasubramanian, V.N. (2018) ‘Grad-CAM++: Generalized gradient-based visual explanations for deep convolutional networks’, 2018 IEEE Winter Conference on Applications of Computer Vision (WACV), pp. 839–847. doi:10.1109/WACV.2018.00097.</w:t>
      </w:r>
    </w:p>
    <w:p w14:paraId="5FCC5356"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Gao, C., Wu, L., Wu, W., Huang, Y., Wang, X., Sun, Z., Xu, M. and Gao, C. (2025) ‘Deep learning in pulmonary nodule detection and segmentation: A systematic review’, European Radiology, 35, pp. 255–266. doi:10.1007/s00330-024-10907-0.</w:t>
      </w:r>
    </w:p>
    <w:p w14:paraId="3CA5E2E2"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Guo, C., Pleiss, G., Sun, Y. and Weinberger, K.Q. (2017) ‘On calibration of modern neural networks’, Proceedings of the 34th International Conference on Machine Learning, 70, pp. 1321–1330.</w:t>
      </w:r>
    </w:p>
    <w:p w14:paraId="42FDCD5F"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lastRenderedPageBreak/>
        <w:t xml:space="preserve">Hara, K., Kataoka, H. and Satoh, Y. (2017) ‘Learning </w:t>
      </w:r>
      <w:proofErr w:type="spellStart"/>
      <w:r w:rsidRPr="00F62671">
        <w:rPr>
          <w:rFonts w:ascii="Times New Roman" w:eastAsiaTheme="majorEastAsia" w:hAnsi="Times New Roman" w:cs="Times New Roman"/>
          <w:lang w:eastAsia="zh-CN"/>
        </w:rPr>
        <w:t>spatio</w:t>
      </w:r>
      <w:proofErr w:type="spellEnd"/>
      <w:r w:rsidRPr="00F62671">
        <w:rPr>
          <w:rFonts w:ascii="Times New Roman" w:eastAsiaTheme="majorEastAsia" w:hAnsi="Times New Roman" w:cs="Times New Roman"/>
          <w:lang w:eastAsia="zh-CN"/>
        </w:rPr>
        <w:t>-temporal features with 3D residual networks for action recognition’, 2017 IEEE International Conference on Computer Vision Workshops (ICCVW), pp. 3154–3160. doi:10.1109/ICCVW.2017.373.</w:t>
      </w:r>
    </w:p>
    <w:p w14:paraId="1DBC841D"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He, K., Zhang, X., Ren, S. and Sun, J. (2016) ‘Deep residual learning for image recognition’, Proceedings of the IEEE Conference on Computer Vision and Pattern Recognition (CVPR), pp. 770–778. doi:10.1109/CVPR.2016.90.</w:t>
      </w:r>
    </w:p>
    <w:p w14:paraId="642514C4"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 xml:space="preserve">Hendrix, W., Hendrix, N., Scholten, E.T., Mourits, M., Trap-de Jong, J., </w:t>
      </w:r>
      <w:proofErr w:type="spellStart"/>
      <w:r w:rsidRPr="00F62671">
        <w:rPr>
          <w:rFonts w:ascii="Times New Roman" w:eastAsiaTheme="majorEastAsia" w:hAnsi="Times New Roman" w:cs="Times New Roman"/>
          <w:lang w:eastAsia="zh-CN"/>
        </w:rPr>
        <w:t>Schalekamp</w:t>
      </w:r>
      <w:proofErr w:type="spellEnd"/>
      <w:r w:rsidRPr="00F62671">
        <w:rPr>
          <w:rFonts w:ascii="Times New Roman" w:eastAsiaTheme="majorEastAsia" w:hAnsi="Times New Roman" w:cs="Times New Roman"/>
          <w:lang w:eastAsia="zh-CN"/>
        </w:rPr>
        <w:t xml:space="preserve">, S., Korst, M., van </w:t>
      </w:r>
      <w:proofErr w:type="spellStart"/>
      <w:r w:rsidRPr="00F62671">
        <w:rPr>
          <w:rFonts w:ascii="Times New Roman" w:eastAsiaTheme="majorEastAsia" w:hAnsi="Times New Roman" w:cs="Times New Roman"/>
          <w:lang w:eastAsia="zh-CN"/>
        </w:rPr>
        <w:t>Leuken</w:t>
      </w:r>
      <w:proofErr w:type="spellEnd"/>
      <w:r w:rsidRPr="00F62671">
        <w:rPr>
          <w:rFonts w:ascii="Times New Roman" w:eastAsiaTheme="majorEastAsia" w:hAnsi="Times New Roman" w:cs="Times New Roman"/>
          <w:lang w:eastAsia="zh-CN"/>
        </w:rPr>
        <w:t>, M., van Ginneken, B., Prokop, M., Rutten, M. and Jacobs, C. (2023) ‘Deep learning for the detection of benign and malignant pulmonary nodules in non-screening chest CT scans’, Communications Medicine, 3(1), 156. doi:10.1038/s43856-023-00388-5.</w:t>
      </w:r>
    </w:p>
    <w:p w14:paraId="7D9A80EF"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 xml:space="preserve">Huang, G., Liu, Z., van der </w:t>
      </w:r>
      <w:proofErr w:type="spellStart"/>
      <w:r w:rsidRPr="00F62671">
        <w:rPr>
          <w:rFonts w:ascii="Times New Roman" w:eastAsiaTheme="majorEastAsia" w:hAnsi="Times New Roman" w:cs="Times New Roman"/>
          <w:lang w:eastAsia="zh-CN"/>
        </w:rPr>
        <w:t>Maaten</w:t>
      </w:r>
      <w:proofErr w:type="spellEnd"/>
      <w:r w:rsidRPr="00F62671">
        <w:rPr>
          <w:rFonts w:ascii="Times New Roman" w:eastAsiaTheme="majorEastAsia" w:hAnsi="Times New Roman" w:cs="Times New Roman"/>
          <w:lang w:eastAsia="zh-CN"/>
        </w:rPr>
        <w:t>, L. and Weinberger, K.Q. (2017) ‘Densely connected convolutional networks’, Proceedings of the IEEE Conference on Computer Vision and Pattern Recognition (CVPR), pp. 4700–4708. doi:10.1109/CVPR.2017.243.</w:t>
      </w:r>
    </w:p>
    <w:p w14:paraId="2B5159F2"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 xml:space="preserve">Kang, G., Liu, K., Hou, B. and Zhang, N. (2017) ‘3D multi-view convolutional neural networks for lung nodule classification’, PLOS ONE, 12(11), e0188290. </w:t>
      </w:r>
      <w:proofErr w:type="gramStart"/>
      <w:r w:rsidRPr="00F62671">
        <w:rPr>
          <w:rFonts w:ascii="Times New Roman" w:eastAsiaTheme="majorEastAsia" w:hAnsi="Times New Roman" w:cs="Times New Roman"/>
          <w:lang w:eastAsia="zh-CN"/>
        </w:rPr>
        <w:t>doi:10.1371/journal.pone</w:t>
      </w:r>
      <w:proofErr w:type="gramEnd"/>
      <w:r w:rsidRPr="00F62671">
        <w:rPr>
          <w:rFonts w:ascii="Times New Roman" w:eastAsiaTheme="majorEastAsia" w:hAnsi="Times New Roman" w:cs="Times New Roman"/>
          <w:lang w:eastAsia="zh-CN"/>
        </w:rPr>
        <w:t>.0188290.</w:t>
      </w:r>
    </w:p>
    <w:p w14:paraId="6AF45BF9"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 xml:space="preserve">Marinakis, I., </w:t>
      </w:r>
      <w:proofErr w:type="spellStart"/>
      <w:r w:rsidRPr="00F62671">
        <w:rPr>
          <w:rFonts w:ascii="Times New Roman" w:eastAsiaTheme="majorEastAsia" w:hAnsi="Times New Roman" w:cs="Times New Roman"/>
          <w:lang w:eastAsia="zh-CN"/>
        </w:rPr>
        <w:t>Karampidis</w:t>
      </w:r>
      <w:proofErr w:type="spellEnd"/>
      <w:r w:rsidRPr="00F62671">
        <w:rPr>
          <w:rFonts w:ascii="Times New Roman" w:eastAsiaTheme="majorEastAsia" w:hAnsi="Times New Roman" w:cs="Times New Roman"/>
          <w:lang w:eastAsia="zh-CN"/>
        </w:rPr>
        <w:t xml:space="preserve">, K. and </w:t>
      </w:r>
      <w:proofErr w:type="spellStart"/>
      <w:r w:rsidRPr="00F62671">
        <w:rPr>
          <w:rFonts w:ascii="Times New Roman" w:eastAsiaTheme="majorEastAsia" w:hAnsi="Times New Roman" w:cs="Times New Roman"/>
          <w:lang w:eastAsia="zh-CN"/>
        </w:rPr>
        <w:t>Papadourakis</w:t>
      </w:r>
      <w:proofErr w:type="spellEnd"/>
      <w:r w:rsidRPr="00F62671">
        <w:rPr>
          <w:rFonts w:ascii="Times New Roman" w:eastAsiaTheme="majorEastAsia" w:hAnsi="Times New Roman" w:cs="Times New Roman"/>
          <w:lang w:eastAsia="zh-CN"/>
        </w:rPr>
        <w:t xml:space="preserve">, G. (2024) ‘Pulmonary nodule detection, segmentation and classification using deep learning: A comprehensive literature review’, </w:t>
      </w:r>
      <w:proofErr w:type="spellStart"/>
      <w:r w:rsidRPr="00F62671">
        <w:rPr>
          <w:rFonts w:ascii="Times New Roman" w:eastAsiaTheme="majorEastAsia" w:hAnsi="Times New Roman" w:cs="Times New Roman"/>
          <w:lang w:eastAsia="zh-CN"/>
        </w:rPr>
        <w:t>BioMedInformatics</w:t>
      </w:r>
      <w:proofErr w:type="spellEnd"/>
      <w:r w:rsidRPr="00F62671">
        <w:rPr>
          <w:rFonts w:ascii="Times New Roman" w:eastAsiaTheme="majorEastAsia" w:hAnsi="Times New Roman" w:cs="Times New Roman"/>
          <w:lang w:eastAsia="zh-CN"/>
        </w:rPr>
        <w:t>, 4(3), pp. 2043–2106. doi:10.3390/biomedinformatics4030111.</w:t>
      </w:r>
    </w:p>
    <w:p w14:paraId="3B794F1A" w14:textId="77777777" w:rsidR="00B056B0" w:rsidRPr="00F62671" w:rsidRDefault="00B056B0" w:rsidP="00B056B0">
      <w:pPr>
        <w:pStyle w:val="a0"/>
        <w:rPr>
          <w:rFonts w:ascii="Times New Roman" w:eastAsiaTheme="majorEastAsia" w:hAnsi="Times New Roman" w:cs="Times New Roman"/>
          <w:lang w:eastAsia="zh-CN"/>
        </w:rPr>
      </w:pPr>
      <w:proofErr w:type="spellStart"/>
      <w:r w:rsidRPr="00F62671">
        <w:rPr>
          <w:rFonts w:ascii="Times New Roman" w:eastAsiaTheme="majorEastAsia" w:hAnsi="Times New Roman" w:cs="Times New Roman"/>
          <w:lang w:eastAsia="zh-CN"/>
        </w:rPr>
        <w:t>Milletari</w:t>
      </w:r>
      <w:proofErr w:type="spellEnd"/>
      <w:r w:rsidRPr="00F62671">
        <w:rPr>
          <w:rFonts w:ascii="Times New Roman" w:eastAsiaTheme="majorEastAsia" w:hAnsi="Times New Roman" w:cs="Times New Roman"/>
          <w:lang w:eastAsia="zh-CN"/>
        </w:rPr>
        <w:t>, F., Navab, N. and Ahmadi, S.A. (2016) ‘V-Net: Fully convolutional neural networks for volumetric medical image segmentation’, 2016 Fourth International Conference on 3D Vision (3DV), pp. 565–571. doi:10.1109/3DV.2016.79.</w:t>
      </w:r>
    </w:p>
    <w:p w14:paraId="37DC64CC"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 xml:space="preserve">Selvaraju, R.R., Cogswell, M., Das, A., </w:t>
      </w:r>
      <w:proofErr w:type="spellStart"/>
      <w:r w:rsidRPr="00F62671">
        <w:rPr>
          <w:rFonts w:ascii="Times New Roman" w:eastAsiaTheme="majorEastAsia" w:hAnsi="Times New Roman" w:cs="Times New Roman"/>
          <w:lang w:eastAsia="zh-CN"/>
        </w:rPr>
        <w:t>Vedantam</w:t>
      </w:r>
      <w:proofErr w:type="spellEnd"/>
      <w:r w:rsidRPr="00F62671">
        <w:rPr>
          <w:rFonts w:ascii="Times New Roman" w:eastAsiaTheme="majorEastAsia" w:hAnsi="Times New Roman" w:cs="Times New Roman"/>
          <w:lang w:eastAsia="zh-CN"/>
        </w:rPr>
        <w:t>, R., Parikh, D. and Batra, D. (2017) ‘Grad-CAM: Visual explanations from deep networks via gradient-based localization’, Proceedings of the IEEE International Conference on Computer Vision (ICCV), pp. 618–626. doi:10.1109/ICCV.2017.74.</w:t>
      </w:r>
    </w:p>
    <w:p w14:paraId="1D13C379" w14:textId="77777777" w:rsidR="00B056B0" w:rsidRPr="00F62671" w:rsidRDefault="00B056B0" w:rsidP="00B056B0">
      <w:pPr>
        <w:pStyle w:val="a0"/>
        <w:rPr>
          <w:rFonts w:ascii="Times New Roman" w:eastAsiaTheme="majorEastAsia" w:hAnsi="Times New Roman" w:cs="Times New Roman"/>
          <w:lang w:eastAsia="zh-CN"/>
        </w:rPr>
      </w:pPr>
      <w:proofErr w:type="spellStart"/>
      <w:r w:rsidRPr="00F62671">
        <w:rPr>
          <w:rFonts w:ascii="Times New Roman" w:eastAsiaTheme="majorEastAsia" w:hAnsi="Times New Roman" w:cs="Times New Roman"/>
          <w:lang w:eastAsia="zh-CN"/>
        </w:rPr>
        <w:t>Setio</w:t>
      </w:r>
      <w:proofErr w:type="spellEnd"/>
      <w:r w:rsidRPr="00F62671">
        <w:rPr>
          <w:rFonts w:ascii="Times New Roman" w:eastAsiaTheme="majorEastAsia" w:hAnsi="Times New Roman" w:cs="Times New Roman"/>
          <w:lang w:eastAsia="zh-CN"/>
        </w:rPr>
        <w:t xml:space="preserve">, A.A.A., Traverso, A., de Bel, T., Berens, M.S.N., van den Bogaard, C., Cerello, P., Chen, H., Dou, Q. et al. (2017) ‘Validation, comparison, and combination of algorithms for automatic detection of pulmonary nodules in computed tomography images: The LUNA16 challenge’, Medical Image Analysis, 42, pp. 1–13. </w:t>
      </w:r>
      <w:proofErr w:type="gramStart"/>
      <w:r w:rsidRPr="00F62671">
        <w:rPr>
          <w:rFonts w:ascii="Times New Roman" w:eastAsiaTheme="majorEastAsia" w:hAnsi="Times New Roman" w:cs="Times New Roman"/>
          <w:lang w:eastAsia="zh-CN"/>
        </w:rPr>
        <w:t>doi:10.1016/j.media</w:t>
      </w:r>
      <w:proofErr w:type="gramEnd"/>
      <w:r w:rsidRPr="00F62671">
        <w:rPr>
          <w:rFonts w:ascii="Times New Roman" w:eastAsiaTheme="majorEastAsia" w:hAnsi="Times New Roman" w:cs="Times New Roman"/>
          <w:lang w:eastAsia="zh-CN"/>
        </w:rPr>
        <w:t>.2017.06.015.</w:t>
      </w:r>
    </w:p>
    <w:p w14:paraId="1A3EB8E0"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 xml:space="preserve">Shamshad, F., Khan, S., Zamir, S.W., Khan, M.H., Hayat, M., Khan, F.S. and Fu, H. (2023) ‘Transformers in medical imaging: A survey’, Medical Image Analysis, 88, 102802. </w:t>
      </w:r>
      <w:proofErr w:type="gramStart"/>
      <w:r w:rsidRPr="00F62671">
        <w:rPr>
          <w:rFonts w:ascii="Times New Roman" w:eastAsiaTheme="majorEastAsia" w:hAnsi="Times New Roman" w:cs="Times New Roman"/>
          <w:lang w:eastAsia="zh-CN"/>
        </w:rPr>
        <w:t>doi:10.1016/j.media</w:t>
      </w:r>
      <w:proofErr w:type="gramEnd"/>
      <w:r w:rsidRPr="00F62671">
        <w:rPr>
          <w:rFonts w:ascii="Times New Roman" w:eastAsiaTheme="majorEastAsia" w:hAnsi="Times New Roman" w:cs="Times New Roman"/>
          <w:lang w:eastAsia="zh-CN"/>
        </w:rPr>
        <w:t>.2023.102802.</w:t>
      </w:r>
    </w:p>
    <w:p w14:paraId="73471A86" w14:textId="77777777" w:rsidR="00B056B0" w:rsidRPr="00F62671" w:rsidRDefault="00B056B0" w:rsidP="00B056B0">
      <w:pPr>
        <w:pStyle w:val="a0"/>
        <w:rPr>
          <w:rFonts w:ascii="Times New Roman" w:eastAsiaTheme="majorEastAsia" w:hAnsi="Times New Roman" w:cs="Times New Roman"/>
          <w:lang w:eastAsia="zh-CN"/>
        </w:rPr>
      </w:pPr>
      <w:proofErr w:type="spellStart"/>
      <w:r w:rsidRPr="00F62671">
        <w:rPr>
          <w:rFonts w:ascii="Times New Roman" w:eastAsiaTheme="majorEastAsia" w:hAnsi="Times New Roman" w:cs="Times New Roman"/>
          <w:lang w:eastAsia="zh-CN"/>
        </w:rPr>
        <w:t>Venkadesh</w:t>
      </w:r>
      <w:proofErr w:type="spellEnd"/>
      <w:r w:rsidRPr="00F62671">
        <w:rPr>
          <w:rFonts w:ascii="Times New Roman" w:eastAsiaTheme="majorEastAsia" w:hAnsi="Times New Roman" w:cs="Times New Roman"/>
          <w:lang w:eastAsia="zh-CN"/>
        </w:rPr>
        <w:t xml:space="preserve">, K.V., </w:t>
      </w:r>
      <w:proofErr w:type="spellStart"/>
      <w:r w:rsidRPr="00F62671">
        <w:rPr>
          <w:rFonts w:ascii="Times New Roman" w:eastAsiaTheme="majorEastAsia" w:hAnsi="Times New Roman" w:cs="Times New Roman"/>
          <w:lang w:eastAsia="zh-CN"/>
        </w:rPr>
        <w:t>Setio</w:t>
      </w:r>
      <w:proofErr w:type="spellEnd"/>
      <w:r w:rsidRPr="00F62671">
        <w:rPr>
          <w:rFonts w:ascii="Times New Roman" w:eastAsiaTheme="majorEastAsia" w:hAnsi="Times New Roman" w:cs="Times New Roman"/>
          <w:lang w:eastAsia="zh-CN"/>
        </w:rPr>
        <w:t>, A.A.A., Schreuder, A., Scholten, E.T., Chung, K., Wille, M.M.W., Saghir, Z., van Ginneken, B., Prokop, M. and Jacobs, C. (2021) ‘Deep learning for malignancy risk estimation of pulmonary nodules detected at low-dose screening CT’, Radiology, 300(2), pp. 438–447. doi:10.1148/radiol.2021204433.</w:t>
      </w:r>
    </w:p>
    <w:p w14:paraId="09D18CE1"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lastRenderedPageBreak/>
        <w:t xml:space="preserve">Wulaningsih, W., </w:t>
      </w:r>
      <w:proofErr w:type="spellStart"/>
      <w:r w:rsidRPr="00F62671">
        <w:rPr>
          <w:rFonts w:ascii="Times New Roman" w:eastAsiaTheme="majorEastAsia" w:hAnsi="Times New Roman" w:cs="Times New Roman"/>
          <w:lang w:eastAsia="zh-CN"/>
        </w:rPr>
        <w:t>Villamaria</w:t>
      </w:r>
      <w:proofErr w:type="spellEnd"/>
      <w:r w:rsidRPr="00F62671">
        <w:rPr>
          <w:rFonts w:ascii="Times New Roman" w:eastAsiaTheme="majorEastAsia" w:hAnsi="Times New Roman" w:cs="Times New Roman"/>
          <w:lang w:eastAsia="zh-CN"/>
        </w:rPr>
        <w:t>, C., Akram, A. et al. (2024) ‘Deep learning models for predicting malignancy risk in CT-detected pulmonary nodules: A systematic review and meta-analysis’, Lung, 202(5), pp. 625–636. doi:10.1007/s00408-024-00706-1.</w:t>
      </w:r>
    </w:p>
    <w:p w14:paraId="47165381" w14:textId="77777777" w:rsidR="00B056B0" w:rsidRPr="00F62671" w:rsidRDefault="00B056B0" w:rsidP="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 xml:space="preserve">Xie, S., </w:t>
      </w:r>
      <w:proofErr w:type="spellStart"/>
      <w:r w:rsidRPr="00F62671">
        <w:rPr>
          <w:rFonts w:ascii="Times New Roman" w:eastAsiaTheme="majorEastAsia" w:hAnsi="Times New Roman" w:cs="Times New Roman"/>
          <w:lang w:eastAsia="zh-CN"/>
        </w:rPr>
        <w:t>Girshick</w:t>
      </w:r>
      <w:proofErr w:type="spellEnd"/>
      <w:r w:rsidRPr="00F62671">
        <w:rPr>
          <w:rFonts w:ascii="Times New Roman" w:eastAsiaTheme="majorEastAsia" w:hAnsi="Times New Roman" w:cs="Times New Roman"/>
          <w:lang w:eastAsia="zh-CN"/>
        </w:rPr>
        <w:t xml:space="preserve">, R., </w:t>
      </w:r>
      <w:proofErr w:type="spellStart"/>
      <w:r w:rsidRPr="00F62671">
        <w:rPr>
          <w:rFonts w:ascii="Times New Roman" w:eastAsiaTheme="majorEastAsia" w:hAnsi="Times New Roman" w:cs="Times New Roman"/>
          <w:lang w:eastAsia="zh-CN"/>
        </w:rPr>
        <w:t>Dollár</w:t>
      </w:r>
      <w:proofErr w:type="spellEnd"/>
      <w:r w:rsidRPr="00F62671">
        <w:rPr>
          <w:rFonts w:ascii="Times New Roman" w:eastAsiaTheme="majorEastAsia" w:hAnsi="Times New Roman" w:cs="Times New Roman"/>
          <w:lang w:eastAsia="zh-CN"/>
        </w:rPr>
        <w:t>, P., Tu, Z. and He, K. (2017) ‘Aggregated residual transformations for deep neural networks’, Proceedings of the IEEE Conference on Computer Vision and Pattern Recognition (CVPR), pp. 1492–1500. doi:10.1109/CVPR.2017.634.</w:t>
      </w:r>
    </w:p>
    <w:p w14:paraId="6BF81709" w14:textId="6D3C1EDF" w:rsidR="00B056B0" w:rsidRPr="00F62671" w:rsidRDefault="00B056B0">
      <w:pPr>
        <w:pStyle w:val="a0"/>
        <w:rPr>
          <w:rFonts w:ascii="Times New Roman" w:eastAsiaTheme="majorEastAsia" w:hAnsi="Times New Roman" w:cs="Times New Roman"/>
          <w:lang w:eastAsia="zh-CN"/>
        </w:rPr>
      </w:pPr>
      <w:r w:rsidRPr="00F62671">
        <w:rPr>
          <w:rFonts w:ascii="Times New Roman" w:eastAsiaTheme="majorEastAsia" w:hAnsi="Times New Roman" w:cs="Times New Roman"/>
          <w:lang w:eastAsia="zh-CN"/>
        </w:rPr>
        <w:t>Zhu, W., Liu, C., Fan, W. and Xie, X. (2018) ‘</w:t>
      </w:r>
      <w:proofErr w:type="spellStart"/>
      <w:r w:rsidRPr="00F62671">
        <w:rPr>
          <w:rFonts w:ascii="Times New Roman" w:eastAsiaTheme="majorEastAsia" w:hAnsi="Times New Roman" w:cs="Times New Roman"/>
          <w:lang w:eastAsia="zh-CN"/>
        </w:rPr>
        <w:t>DeepLung</w:t>
      </w:r>
      <w:proofErr w:type="spellEnd"/>
      <w:r w:rsidRPr="00F62671">
        <w:rPr>
          <w:rFonts w:ascii="Times New Roman" w:eastAsiaTheme="majorEastAsia" w:hAnsi="Times New Roman" w:cs="Times New Roman"/>
          <w:lang w:eastAsia="zh-CN"/>
        </w:rPr>
        <w:t>: Deep 3D dual path nets for automated pulmonary nodule detection and classification’, 2018 IEEE Winter Conference on Applications of Computer Vision (WACV), pp. 673–681. doi:10.1109/WACV.2018.00079.</w:t>
      </w:r>
    </w:p>
    <w:sectPr w:rsidR="00B056B0" w:rsidRPr="00F62671">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FA30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C82F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15A75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58444614">
    <w:abstractNumId w:val="0"/>
  </w:num>
  <w:num w:numId="2" w16cid:durableId="379673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454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5913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6567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5216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2969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7860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35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2182175">
    <w:abstractNumId w:val="1"/>
  </w:num>
  <w:num w:numId="11" w16cid:durableId="1299142319">
    <w:abstractNumId w:val="1"/>
  </w:num>
  <w:num w:numId="12" w16cid:durableId="1831288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4076541">
    <w:abstractNumId w:val="1"/>
  </w:num>
  <w:num w:numId="14" w16cid:durableId="1776559795">
    <w:abstractNumId w:val="1"/>
  </w:num>
  <w:num w:numId="15" w16cid:durableId="948853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2596709">
    <w:abstractNumId w:val="1"/>
  </w:num>
  <w:num w:numId="17" w16cid:durableId="964198316">
    <w:abstractNumId w:val="1"/>
  </w:num>
  <w:num w:numId="18" w16cid:durableId="354308768">
    <w:abstractNumId w:val="1"/>
  </w:num>
  <w:num w:numId="19" w16cid:durableId="1024096443">
    <w:abstractNumId w:val="1"/>
  </w:num>
  <w:num w:numId="20" w16cid:durableId="477496380">
    <w:abstractNumId w:val="1"/>
  </w:num>
  <w:num w:numId="21" w16cid:durableId="521088338">
    <w:abstractNumId w:val="1"/>
  </w:num>
  <w:num w:numId="22" w16cid:durableId="1864590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5587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7378614">
    <w:abstractNumId w:val="1"/>
  </w:num>
  <w:num w:numId="25" w16cid:durableId="1858538843">
    <w:abstractNumId w:val="1"/>
  </w:num>
  <w:num w:numId="26" w16cid:durableId="128012243">
    <w:abstractNumId w:val="1"/>
  </w:num>
  <w:num w:numId="27" w16cid:durableId="1634406053">
    <w:abstractNumId w:val="1"/>
  </w:num>
  <w:num w:numId="28" w16cid:durableId="469249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C4444"/>
    <w:rsid w:val="001F7945"/>
    <w:rsid w:val="003B66F5"/>
    <w:rsid w:val="0050596E"/>
    <w:rsid w:val="0065085E"/>
    <w:rsid w:val="0067259D"/>
    <w:rsid w:val="007349A8"/>
    <w:rsid w:val="007C4444"/>
    <w:rsid w:val="008559D2"/>
    <w:rsid w:val="00B056B0"/>
    <w:rsid w:val="00B862DB"/>
    <w:rsid w:val="00C33E0D"/>
    <w:rsid w:val="00F55565"/>
    <w:rsid w:val="00F62671"/>
    <w:rsid w:val="00FB2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56FA7"/>
  <w15:docId w15:val="{023E699B-AC94-48CE-8F6F-F6B6358C6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8</Pages>
  <Words>4378</Words>
  <Characters>7488</Characters>
  <Application>Microsoft Office Word</Application>
  <DocSecurity>0</DocSecurity>
  <Lines>356</Lines>
  <Paragraphs>312</Paragraphs>
  <ScaleCrop>false</ScaleCrop>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 Qinnan</cp:lastModifiedBy>
  <cp:revision>7</cp:revision>
  <dcterms:created xsi:type="dcterms:W3CDTF">2026-06-09T13:45:00Z</dcterms:created>
  <dcterms:modified xsi:type="dcterms:W3CDTF">2026-06-09T15:48:00Z</dcterms:modified>
</cp:coreProperties>
</file>