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E39CE" w14:textId="77777777" w:rsidR="00D97C1B" w:rsidRPr="003F0E4D" w:rsidRDefault="00D97C1B" w:rsidP="003F0E4D">
      <w:pPr>
        <w:spacing w:line="360" w:lineRule="auto"/>
        <w:rPr>
          <w:szCs w:val="24"/>
        </w:rPr>
      </w:pPr>
      <w:bookmarkStart w:id="0" w:name="_GoBack"/>
      <w:r w:rsidRPr="003F0E4D">
        <w:rPr>
          <w:b/>
          <w:bCs/>
          <w:szCs w:val="24"/>
        </w:rPr>
        <w:t>圖拉瓦：</w:t>
      </w:r>
    </w:p>
    <w:p w14:paraId="1A6C5EB1" w14:textId="77777777" w:rsidR="00D97C1B" w:rsidRPr="003F0E4D" w:rsidRDefault="00D97C1B" w:rsidP="003F0E4D">
      <w:pPr>
        <w:spacing w:line="360" w:lineRule="auto"/>
        <w:rPr>
          <w:szCs w:val="24"/>
        </w:rPr>
      </w:pPr>
      <w:r w:rsidRPr="003F0E4D">
        <w:rPr>
          <w:szCs w:val="24"/>
        </w:rPr>
        <w:t>這個國家是由三大地區所組成的：赫斯、烏達、拉</w:t>
      </w:r>
      <w:proofErr w:type="gramStart"/>
      <w:r w:rsidRPr="003F0E4D">
        <w:rPr>
          <w:szCs w:val="24"/>
        </w:rPr>
        <w:t>亥</w:t>
      </w:r>
      <w:proofErr w:type="gramEnd"/>
      <w:r w:rsidRPr="003F0E4D">
        <w:rPr>
          <w:szCs w:val="24"/>
        </w:rPr>
        <w:t>，每</w:t>
      </w:r>
      <w:proofErr w:type="gramStart"/>
      <w:r w:rsidRPr="003F0E4D">
        <w:rPr>
          <w:szCs w:val="24"/>
        </w:rPr>
        <w:t>個</w:t>
      </w:r>
      <w:proofErr w:type="gramEnd"/>
      <w:r w:rsidRPr="003F0E4D">
        <w:rPr>
          <w:szCs w:val="24"/>
        </w:rPr>
        <w:t>地區由各自的家族統籌管理。</w:t>
      </w:r>
    </w:p>
    <w:p w14:paraId="4A797162" w14:textId="77777777" w:rsidR="00D97C1B" w:rsidRPr="003F0E4D" w:rsidRDefault="00D97C1B" w:rsidP="003F0E4D">
      <w:pPr>
        <w:spacing w:line="360" w:lineRule="auto"/>
        <w:rPr>
          <w:szCs w:val="24"/>
        </w:rPr>
      </w:pPr>
      <w:r w:rsidRPr="003F0E4D">
        <w:rPr>
          <w:szCs w:val="24"/>
        </w:rPr>
        <w:t>他們是邦聯制度的存在，也就是說大多事務都是由各家族自行治理。</w:t>
      </w:r>
    </w:p>
    <w:p w14:paraId="2FFFA893" w14:textId="77777777" w:rsidR="00D97C1B" w:rsidRPr="003F0E4D" w:rsidRDefault="00D97C1B" w:rsidP="003F0E4D">
      <w:pPr>
        <w:spacing w:line="360" w:lineRule="auto"/>
        <w:rPr>
          <w:szCs w:val="24"/>
        </w:rPr>
      </w:pPr>
      <w:r w:rsidRPr="003F0E4D">
        <w:rPr>
          <w:szCs w:val="24"/>
        </w:rPr>
        <w:t>而這三大家族會依照勢力大小或是結盟關係，選出一位共主，來統籌這國家，主導對外的事務，對內的事物就由三家族各自為政，包括：婚姻認定、刑法等等的規定。</w:t>
      </w:r>
    </w:p>
    <w:p w14:paraId="759C6237" w14:textId="1138377A" w:rsidR="00081613" w:rsidRPr="003F0E4D" w:rsidRDefault="00D97C1B" w:rsidP="003F0E4D">
      <w:pPr>
        <w:spacing w:line="360" w:lineRule="auto"/>
        <w:rPr>
          <w:szCs w:val="24"/>
        </w:rPr>
      </w:pPr>
      <w:r w:rsidRPr="003F0E4D">
        <w:rPr>
          <w:szCs w:val="24"/>
        </w:rPr>
        <w:t>只不過，他們三大家族規定彼此的領導人必須互相聯姻，以維持友好。</w:t>
      </w:r>
      <w:bookmarkEnd w:id="0"/>
    </w:p>
    <w:sectPr w:rsidR="00081613" w:rsidRPr="003F0E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05"/>
    <w:rsid w:val="00081613"/>
    <w:rsid w:val="003F0E4D"/>
    <w:rsid w:val="00700405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B26F"/>
  <w15:chartTrackingRefBased/>
  <w15:docId w15:val="{A318B4EB-BECF-4BB7-94ED-E08A1DCD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3</cp:revision>
  <dcterms:created xsi:type="dcterms:W3CDTF">2020-06-30T14:26:00Z</dcterms:created>
  <dcterms:modified xsi:type="dcterms:W3CDTF">2020-06-30T14:35:00Z</dcterms:modified>
</cp:coreProperties>
</file>