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364BA7" w14:textId="77777777" w:rsidR="00B3599D" w:rsidRPr="002B7D43" w:rsidRDefault="00000000">
      <w:pPr>
        <w:pStyle w:val="Title"/>
        <w:rPr>
          <w:rFonts w:ascii="Times New Roman" w:hAnsi="Times New Roman" w:cs="Times New Roman"/>
        </w:rPr>
      </w:pPr>
      <w:r w:rsidRPr="002B7D43">
        <w:rPr>
          <w:rFonts w:ascii="Times New Roman" w:hAnsi="Times New Roman" w:cs="Times New Roman"/>
        </w:rPr>
        <w:t>Failure catalogue</w:t>
      </w:r>
    </w:p>
    <w:p w14:paraId="2DBDC8EB"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We recorded transport, retrieval, configuration and generated-test failures, their fixes and measured checks in this catalogue. The 36-scenario execution and the isolated BudgetMe suite now provide further evidence. Failed target assertions are recorded separately from confirmed product defects.</w:t>
      </w:r>
    </w:p>
    <w:p w14:paraId="64D19A0A" w14:textId="77777777" w:rsidR="00B3599D" w:rsidRPr="002B7D43" w:rsidRDefault="00000000">
      <w:pPr>
        <w:pStyle w:val="Heading2"/>
        <w:rPr>
          <w:rFonts w:ascii="Times New Roman" w:hAnsi="Times New Roman" w:cs="Times New Roman"/>
        </w:rPr>
      </w:pPr>
      <w:r w:rsidRPr="002B7D43">
        <w:rPr>
          <w:rFonts w:ascii="Times New Roman" w:hAnsi="Times New Roman" w:cs="Times New Roman"/>
        </w:rPr>
        <w:t>F01  Groq rate limiting</w:t>
      </w:r>
    </w:p>
    <w:p w14:paraId="580F5416"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Observed: The 16 October live pack completed one baseline response, then received HTTP 429 on its first RAG request.</w:t>
      </w:r>
    </w:p>
    <w:p w14:paraId="5F19C3C1"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Evidence: evidence/traces/groq_workflows_20261016T153951Z/verification.json</w:t>
      </w:r>
    </w:p>
    <w:p w14:paraId="7A77B54D"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Cause: Free-tier request/token availability blocked further verification. Exact provider quota state was not captured.</w:t>
      </w:r>
    </w:p>
    <w:p w14:paraId="5D734448"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Response: No automatic retry; retain interruption and use explicit request pacing/budgets.</w:t>
      </w:r>
    </w:p>
    <w:p w14:paraId="2A0F5AFE"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Retest: Offline test_rate_limit_is_not_retried passes; current live availability is documented separately.</w:t>
      </w:r>
    </w:p>
    <w:p w14:paraId="2A229E23"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Status: Mitigation verified offline; quotas remain external.</w:t>
      </w:r>
    </w:p>
    <w:p w14:paraId="0D1972B8" w14:textId="77777777" w:rsidR="00B3599D" w:rsidRPr="002B7D43" w:rsidRDefault="00000000">
      <w:pPr>
        <w:pStyle w:val="Heading2"/>
        <w:rPr>
          <w:rFonts w:ascii="Times New Roman" w:hAnsi="Times New Roman" w:cs="Times New Roman"/>
        </w:rPr>
      </w:pPr>
      <w:r w:rsidRPr="002B7D43">
        <w:rPr>
          <w:rFonts w:ascii="Times New Roman" w:hAnsi="Times New Roman" w:cs="Times New Roman"/>
        </w:rPr>
        <w:t>F02  Oversized Project Knowledge request</w:t>
      </w:r>
    </w:p>
    <w:p w14:paraId="2452B3B1"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Observed: The user reported HTTP 413 on the project knowledge page on 22 October, with a screenshot in the working conversation.</w:t>
      </w:r>
    </w:p>
    <w:p w14:paraId="13C465A5"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Evidence: src/app.py; tests/test_project_knowledge_budget.py; user-supplied screenshot in conversation</w:t>
      </w:r>
    </w:p>
    <w:p w14:paraId="707C2455"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Cause: The complete serialized request included requirements, tests, results, drafts and excerpts without one combined bound.</w:t>
      </w:r>
    </w:p>
    <w:p w14:paraId="658AD653"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Response: Cap the complete question/context at 6000 characters, shorten fields/lists, prioritize corpus and report only sent sources; use a 700-token response allowance.</w:t>
      </w:r>
    </w:p>
    <w:p w14:paraId="1A4D1B53"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Retest: Both knowledge-budget tests pass in evidence/traces/offline_regression_20261022.json.</w:t>
      </w:r>
    </w:p>
    <w:p w14:paraId="1B1E0B95"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Status: Offline bound verified; provider acceptance is not guaranteed by a character limit.</w:t>
      </w:r>
    </w:p>
    <w:p w14:paraId="6AAF1118"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br w:type="page"/>
      </w:r>
    </w:p>
    <w:p w14:paraId="592FA7E0" w14:textId="77777777" w:rsidR="00B3599D" w:rsidRPr="002B7D43" w:rsidRDefault="00000000">
      <w:pPr>
        <w:pStyle w:val="Heading2"/>
        <w:rPr>
          <w:rFonts w:ascii="Times New Roman" w:hAnsi="Times New Roman" w:cs="Times New Roman"/>
        </w:rPr>
      </w:pPr>
      <w:r w:rsidRPr="002B7D43">
        <w:rPr>
          <w:rFonts w:ascii="Times New Roman" w:hAnsi="Times New Roman" w:cs="Times New Roman"/>
        </w:rPr>
        <w:lastRenderedPageBreak/>
        <w:t>F03  Project Knowledge did not read the new corpus</w:t>
      </w:r>
    </w:p>
    <w:p w14:paraId="14481445"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Observed: The session-specific /api/assistant branch originally assembled saved records/source excerpts without the registered BudgetMe corpus.</w:t>
      </w:r>
    </w:p>
    <w:p w14:paraId="2C3E5104"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Evidence: src/app.py; evidence/traces/budgetme_project_knowledge_20261022.json</w:t>
      </w:r>
    </w:p>
    <w:p w14:paraId="6DB6D7E6"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Cause: The global RAG route and project-specific answer route were separate paths.</w:t>
      </w:r>
    </w:p>
    <w:p w14:paraId="1A857D68"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Response: Bind the verified session to the repository and include scoped corpus evidence in its request.</w:t>
      </w:r>
    </w:p>
    <w:p w14:paraId="0E28B329"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Retest: Endpoint regression verifies included corpus and sources; target-isolation regression checks unbound/other projects.</w:t>
      </w:r>
    </w:p>
    <w:p w14:paraId="4A6DDE19"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Status: Fixed and checked offline; live RAG pack verifies the scoped pipeline separately.</w:t>
      </w:r>
    </w:p>
    <w:p w14:paraId="73EE3361" w14:textId="77777777" w:rsidR="00B3599D" w:rsidRPr="002B7D43" w:rsidRDefault="00000000">
      <w:pPr>
        <w:pStyle w:val="Heading2"/>
        <w:rPr>
          <w:rFonts w:ascii="Times New Roman" w:hAnsi="Times New Roman" w:cs="Times New Roman"/>
        </w:rPr>
      </w:pPr>
      <w:r w:rsidRPr="002B7D43">
        <w:rPr>
          <w:rFonts w:ascii="Times New Roman" w:hAnsi="Times New Roman" w:cs="Times New Roman"/>
        </w:rPr>
        <w:t>F04  Wrong-system sources in failure triage</w:t>
      </w:r>
    </w:p>
    <w:p w14:paraId="14360953"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Observed: Two earlier BudgetMe signup traces retrieved the QA Agent charter and user stories as evidence.</w:t>
      </w:r>
    </w:p>
    <w:p w14:paraId="78107D01"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Evidence: evidence/traces/agent_runs/3f7db7924a8849f0ab585420840b1dde.json; evidence/traces/agent_runs/f63fb908a9b248a2a8ff7af28fd7522a.json</w:t>
      </w:r>
    </w:p>
    <w:p w14:paraId="2B9896FC"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Cause: The failure-analysis route used the global retrieval default, without the selected project evidence boundary.</w:t>
      </w:r>
    </w:p>
    <w:p w14:paraId="17E512B2"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Response: Pass a project-specific retrieval closure; include only its requirements and bound repository corpus. Label retrieved evidence as evidence rather than approved requirements.</w:t>
      </w:r>
    </w:p>
    <w:p w14:paraId="4A0B05A3"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Retest: test_target_pipeline_excludes_qa_agent_documents and test_unbound_project_does_not_fall_back_to_global_corpus pass; inspect new milestone agent traces.</w:t>
      </w:r>
    </w:p>
    <w:p w14:paraId="23E4294A"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Status: Boundary fixed; semantic sufficiency still needs answer review.</w:t>
      </w:r>
    </w:p>
    <w:p w14:paraId="0310C504"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br w:type="page"/>
      </w:r>
    </w:p>
    <w:p w14:paraId="3562E8B8" w14:textId="77777777" w:rsidR="00B3599D" w:rsidRPr="002B7D43" w:rsidRDefault="00000000">
      <w:pPr>
        <w:pStyle w:val="Heading2"/>
        <w:rPr>
          <w:rFonts w:ascii="Times New Roman" w:hAnsi="Times New Roman" w:cs="Times New Roman"/>
        </w:rPr>
      </w:pPr>
      <w:r w:rsidRPr="002B7D43">
        <w:rPr>
          <w:rFonts w:ascii="Times New Roman" w:hAnsi="Times New Roman" w:cs="Times New Roman"/>
        </w:rPr>
        <w:lastRenderedPageBreak/>
        <w:t>F05  Corpus regression rejected legitimate new documents</w:t>
      </w:r>
    </w:p>
    <w:p w14:paraId="2E86B283"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Observed: The audit run produced one failure because an equality assertion allowed only five original corpus filenames.</w:t>
      </w:r>
    </w:p>
    <w:p w14:paraId="007B2A01"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Evidence: tests/test_integration.py; audit in working conversation; evidence/traces/offline_regression_20261022.json</w:t>
      </w:r>
    </w:p>
    <w:p w14:paraId="100716BF"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Cause: The expected corpus list had not been updated after adding the four BudgetMe documents.</w:t>
      </w:r>
    </w:p>
    <w:p w14:paraId="7B006192"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Response: Require the current authorized documents while continuing to exclude progress/evaluation records.</w:t>
      </w:r>
    </w:p>
    <w:p w14:paraId="58AC0E9E"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Retest: Current offline suite: 66 tests, 0 failures and 0 errors.</w:t>
      </w:r>
    </w:p>
    <w:p w14:paraId="5BB9AD45"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Status: Fixed and retested offline.</w:t>
      </w:r>
    </w:p>
    <w:p w14:paraId="7D392327" w14:textId="77777777" w:rsidR="00B3599D" w:rsidRPr="002B7D43" w:rsidRDefault="00000000">
      <w:pPr>
        <w:pStyle w:val="Heading2"/>
        <w:rPr>
          <w:rFonts w:ascii="Times New Roman" w:hAnsi="Times New Roman" w:cs="Times New Roman"/>
        </w:rPr>
      </w:pPr>
      <w:r w:rsidRPr="002B7D43">
        <w:rPr>
          <w:rFonts w:ascii="Times New Roman" w:hAnsi="Times New Roman" w:cs="Times New Roman"/>
        </w:rPr>
        <w:t>F06  Incomplete RAG answers after retrieval misses or truncation</w:t>
      </w:r>
    </w:p>
    <w:p w14:paraId="14068F60"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Observed: Initial milestone R05/R06/R13 omitted known transfer facts; R01/R15 hit the completion limit.</w:t>
      </w:r>
    </w:p>
    <w:p w14:paraId="5AB70142"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Evidence: evidence/traces/milestones_20261022T152829Z/verification.json</w:t>
      </w:r>
    </w:p>
    <w:p w14:paraId="39B82156"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Cause: Lexical mismatch and generation-budget/configuration limits produced different failure modes.</w:t>
      </w:r>
    </w:p>
    <w:p w14:paraId="67E3AA58"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Response: Clarify accurate source terminology and use explicit reasoning/output settings in the retest.</w:t>
      </w:r>
    </w:p>
    <w:p w14:paraId="240AE476"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Retest: See revised RAG_Evaluation.docx and evidence/traces/milestones_20261022T154858Z/verification.json.</w:t>
      </w:r>
    </w:p>
    <w:p w14:paraId="50EB4B52"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Status: Assess individual retest verdicts; do not infer success from generation alone.</w:t>
      </w:r>
    </w:p>
    <w:p w14:paraId="6DB57B6D"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br w:type="page"/>
      </w:r>
    </w:p>
    <w:p w14:paraId="664D015A" w14:textId="77777777" w:rsidR="00B3599D" w:rsidRPr="002B7D43" w:rsidRDefault="00000000">
      <w:pPr>
        <w:pStyle w:val="Heading2"/>
        <w:rPr>
          <w:rFonts w:ascii="Times New Roman" w:hAnsi="Times New Roman" w:cs="Times New Roman"/>
        </w:rPr>
      </w:pPr>
      <w:r w:rsidRPr="002B7D43">
        <w:rPr>
          <w:rFonts w:ascii="Times New Roman" w:hAnsi="Times New Roman" w:cs="Times New Roman"/>
        </w:rPr>
        <w:lastRenderedPageBreak/>
        <w:t>F07  Generated test setup error mistaken for possible application failure</w:t>
      </w:r>
    </w:p>
    <w:p w14:paraId="3339C42B"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Observed: A saved signup test raised TypeError because create_user was called without username; another assertion required particular error wording.</w:t>
      </w:r>
    </w:p>
    <w:p w14:paraId="4A2783BB"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Evidence: evidence/traces/agent_runs/3f7db7924a8849f0ab585420840b1dde.json</w:t>
      </w:r>
    </w:p>
    <w:p w14:paraId="68F57C2A"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Cause: Generated tests may assume the wrong helper signature or unspecified presentation text.</w:t>
      </w:r>
    </w:p>
    <w:p w14:paraId="2CA9524B"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Response: Keep the original evidence; review and correct the test separately before treating it as a product defect.</w:t>
      </w:r>
    </w:p>
    <w:p w14:paraId="76C6C476"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Retest: A corrected create_user fixture supplying username passed, and a signup POST with an invalid email created no user. Both checks ran in the isolated BudgetMe suite on 22 October 2026.</w:t>
      </w:r>
    </w:p>
    <w:p w14:paraId="426BCC11"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Status: The fixture correction passed. This resolves the missing-username test setup problem; it does not establish complete signup coverage.</w:t>
      </w:r>
    </w:p>
    <w:p w14:paraId="3C8082EA"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br w:type="page"/>
      </w:r>
    </w:p>
    <w:p w14:paraId="292B2393" w14:textId="77777777" w:rsidR="00B3599D" w:rsidRPr="002B7D43" w:rsidRDefault="00000000">
      <w:pPr>
        <w:pStyle w:val="Heading1"/>
        <w:rPr>
          <w:rFonts w:ascii="Times New Roman" w:hAnsi="Times New Roman" w:cs="Times New Roman"/>
        </w:rPr>
      </w:pPr>
      <w:r w:rsidRPr="002B7D43">
        <w:rPr>
          <w:rFonts w:ascii="Times New Roman" w:hAnsi="Times New Roman" w:cs="Times New Roman"/>
        </w:rPr>
        <w:lastRenderedPageBreak/>
        <w:t>F08  Project Knowledge response truncation</w:t>
      </w:r>
    </w:p>
    <w:p w14:paraId="77008CB3"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Observed: FINAL-01 in the initial attempt returned HTTP 503 because a response exceeded the 700-token allowance. The transport rejected the unfinished response.</w:t>
      </w:r>
    </w:p>
    <w:p w14:paraId="6B22A81C"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Fix and retest: The Knowledge instruction now requests a concise answer within 150 words. The subsequent overview response completed, although review marked it partial because it emphasized architecture and omitted savings and movement features. Evidence: initial final_evaluation_20261022T172112Z and the later primary run. Truncation recovery and semantic completeness are separate findings.</w:t>
      </w:r>
    </w:p>
    <w:p w14:paraId="2B982865" w14:textId="77777777" w:rsidR="00B3599D" w:rsidRPr="002B7D43" w:rsidRDefault="00000000">
      <w:pPr>
        <w:pStyle w:val="Heading1"/>
        <w:rPr>
          <w:rFonts w:ascii="Times New Roman" w:hAnsi="Times New Roman" w:cs="Times New Roman"/>
        </w:rPr>
      </w:pPr>
      <w:r w:rsidRPr="002B7D43">
        <w:rPr>
          <w:rFonts w:ascii="Times New Roman" w:hAnsi="Times New Roman" w:cs="Times New Roman"/>
        </w:rPr>
        <w:t>F09  Sandbox template lookup</w:t>
      </w:r>
    </w:p>
    <w:p w14:paraId="075265AA"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Observed: The first isolated target suite had six failed assertions. The sandbox omitted BudgetMe's explicit template directory, so authentication pages could use allauth defaults instead of the project overrides.</w:t>
      </w:r>
    </w:p>
    <w:p w14:paraId="7F12DC5B"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Fix and retest: Add /workspace/budgetbuddy/templates to the sandbox template DIRS, matching BudgetMe/settings.py. Repeating all 53 checks reduced failures from six to four. The two resolved assertions were guest sign-in content and the disabled-Google setup message. BudgetMe source was unchanged.</w:t>
      </w:r>
    </w:p>
    <w:p w14:paraId="119C98B4" w14:textId="77777777" w:rsidR="00B3599D" w:rsidRPr="002B7D43" w:rsidRDefault="00000000">
      <w:pPr>
        <w:pStyle w:val="Heading1"/>
        <w:rPr>
          <w:rFonts w:ascii="Times New Roman" w:hAnsi="Times New Roman" w:cs="Times New Roman"/>
        </w:rPr>
      </w:pPr>
      <w:r w:rsidRPr="002B7D43">
        <w:rPr>
          <w:rFonts w:ascii="Times New Roman" w:hAnsi="Times New Roman" w:cs="Times New Roman"/>
        </w:rPr>
        <w:t>F10  Interrupted memory reuse</w:t>
      </w:r>
    </w:p>
    <w:p w14:paraId="3F9AFECB" w14:textId="77777777" w:rsidR="00B3599D" w:rsidRPr="002B7D43" w:rsidRDefault="00000000">
      <w:pPr>
        <w:rPr>
          <w:rFonts w:ascii="Times New Roman" w:hAnsi="Times New Roman" w:cs="Times New Roman"/>
          <w:sz w:val="24"/>
          <w:szCs w:val="24"/>
        </w:rPr>
      </w:pPr>
      <w:r w:rsidRPr="002B7D43">
        <w:rPr>
          <w:rFonts w:ascii="Times New Roman" w:hAnsi="Times New Roman" w:cs="Times New Roman"/>
          <w:sz w:val="24"/>
          <w:szCs w:val="24"/>
        </w:rPr>
        <w:t>Observed: The second live memory run in the primary scenario execution timed out before retrieval. It received prior_report_count=1, so persistence worked but the scenario task did not finish. The original failed attempt remains retained. The explicit retest completed both runs, retrieved fresh evidence and read the saved summary from another Python process.</w:t>
      </w:r>
    </w:p>
    <w:p w14:paraId="254CCAE8" w14:textId="4CCE705B" w:rsidR="00B3599D" w:rsidRPr="002B7D43" w:rsidRDefault="00B3599D">
      <w:pPr>
        <w:rPr>
          <w:rFonts w:ascii="Times New Roman" w:hAnsi="Times New Roman" w:cs="Times New Roman"/>
          <w:sz w:val="24"/>
          <w:szCs w:val="24"/>
        </w:rPr>
      </w:pPr>
    </w:p>
    <w:sectPr w:rsidR="00B3599D" w:rsidRPr="002B7D43" w:rsidSect="00034616">
      <w:headerReference w:type="even" r:id="rId8"/>
      <w:headerReference w:type="default" r:id="rId9"/>
      <w:footerReference w:type="even" r:id="rId10"/>
      <w:footerReference w:type="default" r:id="rId11"/>
      <w:headerReference w:type="first" r:id="rId12"/>
      <w:footerReference w:type="first" r:id="rId13"/>
      <w:pgSz w:w="11909" w:h="16834"/>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1C7C04" w14:textId="77777777" w:rsidR="003D6F9B" w:rsidRDefault="003D6F9B">
      <w:pPr>
        <w:spacing w:after="0" w:line="240" w:lineRule="auto"/>
      </w:pPr>
      <w:r>
        <w:separator/>
      </w:r>
    </w:p>
  </w:endnote>
  <w:endnote w:type="continuationSeparator" w:id="0">
    <w:p w14:paraId="4A2CA406" w14:textId="77777777" w:rsidR="003D6F9B" w:rsidRDefault="003D6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07BABC" w14:textId="77777777" w:rsidR="00000000" w:rsidRDefault="00000000">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937D3D" w14:textId="77777777" w:rsidR="00000000" w:rsidRDefault="00000000">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67589B"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AEB377" w14:textId="77777777" w:rsidR="003D6F9B" w:rsidRDefault="003D6F9B">
      <w:pPr>
        <w:spacing w:after="0" w:line="240" w:lineRule="auto"/>
      </w:pPr>
      <w:r>
        <w:separator/>
      </w:r>
    </w:p>
  </w:footnote>
  <w:footnote w:type="continuationSeparator" w:id="0">
    <w:p w14:paraId="09638C7D" w14:textId="77777777" w:rsidR="003D6F9B" w:rsidRDefault="003D6F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50D1D4" w14:textId="77777777" w:rsidR="00000000" w:rsidRDefault="00000000">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EA2C9" w14:textId="77777777" w:rsidR="00000000" w:rsidRDefault="00000000">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3856D1"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8981244">
    <w:abstractNumId w:val="8"/>
  </w:num>
  <w:num w:numId="2" w16cid:durableId="922565809">
    <w:abstractNumId w:val="6"/>
  </w:num>
  <w:num w:numId="3" w16cid:durableId="2138837769">
    <w:abstractNumId w:val="5"/>
  </w:num>
  <w:num w:numId="4" w16cid:durableId="2139715378">
    <w:abstractNumId w:val="4"/>
  </w:num>
  <w:num w:numId="5" w16cid:durableId="42995764">
    <w:abstractNumId w:val="7"/>
  </w:num>
  <w:num w:numId="6" w16cid:durableId="1217812540">
    <w:abstractNumId w:val="3"/>
  </w:num>
  <w:num w:numId="7" w16cid:durableId="1225221432">
    <w:abstractNumId w:val="2"/>
  </w:num>
  <w:num w:numId="8" w16cid:durableId="1742478665">
    <w:abstractNumId w:val="1"/>
  </w:num>
  <w:num w:numId="9" w16cid:durableId="2023165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7D43"/>
    <w:rsid w:val="00326F90"/>
    <w:rsid w:val="003D6F9B"/>
    <w:rsid w:val="00AA1D8D"/>
    <w:rsid w:val="00B3599D"/>
    <w:rsid w:val="00B47730"/>
    <w:rsid w:val="00CB0664"/>
    <w:rsid w:val="00E26C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1E8DDE"/>
  <w14:defaultImageDpi w14:val="300"/>
  <w15:docId w15:val="{6427B703-9579-479C-97EB-DBD5573A7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6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1013</Words>
  <Characters>5777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 catalogue</dc:title>
  <dc:subject>Observed failures and remediation status | Revised 22 October 2026</dc:subject>
  <dc:creator>python-docx</dc:creator>
  <cp:keywords/>
  <dc:description>generated by python-docx</dc:description>
  <cp:lastModifiedBy>Joyce Angom</cp:lastModifiedBy>
  <cp:revision>2</cp:revision>
  <dcterms:created xsi:type="dcterms:W3CDTF">2013-12-23T23:15:00Z</dcterms:created>
  <dcterms:modified xsi:type="dcterms:W3CDTF">2026-10-23T11:01:00Z</dcterms:modified>
  <cp:category/>
</cp:coreProperties>
</file>