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61C9B" w14:textId="77777777" w:rsidR="009F26FB" w:rsidRDefault="00000000">
      <w:pPr>
        <w:pStyle w:val="Title"/>
      </w:pPr>
      <w:r>
        <w:t>Week 6 Progress Report</w:t>
      </w:r>
    </w:p>
    <w:p w14:paraId="7A34156F" w14:textId="77777777" w:rsidR="009F26FB" w:rsidRDefault="00000000">
      <w:r>
        <w:t xml:space="preserve">Week ending 9 October 2026 </w:t>
      </w:r>
    </w:p>
    <w:p w14:paraId="3B274D31" w14:textId="77777777" w:rsidR="009F26FB" w:rsidRDefault="00000000">
      <w:pPr>
        <w:pStyle w:val="Heading1"/>
      </w:pPr>
      <w:r>
        <w:t>Work completed</w:t>
      </w:r>
    </w:p>
    <w:p w14:paraId="6DC93308" w14:textId="77777777" w:rsidR="009F26FB" w:rsidRDefault="00000000">
      <w:r>
        <w:t>Our application records workflow transitions and stores small triage summaries in SQLite. A user can choose to reuse history, look up earlier reports for an exact test identifier and delete individual summaries. The history screen identifies these as reported failures, not independently executed test results.</w:t>
      </w:r>
    </w:p>
    <w:p w14:paraId="5AB798C4" w14:textId="77777777" w:rsidR="009F26FB" w:rsidRDefault="00000000">
      <w:r>
        <w:t xml:space="preserve">Our memory design remains in the existing Markdown file. The editable state diagram and Word interface specification describe the implemented </w:t>
      </w:r>
      <w:proofErr w:type="spellStart"/>
      <w:r>
        <w:t>behaviour</w:t>
      </w:r>
      <w:proofErr w:type="spellEnd"/>
      <w:r>
        <w:t xml:space="preserve">. </w:t>
      </w:r>
      <w:proofErr w:type="spellStart"/>
      <w:r>
        <w:t>query_run_history</w:t>
      </w:r>
      <w:proofErr w:type="spellEnd"/>
      <w:r>
        <w:t xml:space="preserve"> has a working Python function and local HTTP adapter; its MCP-style specification does not claim that an MCP server has been implemented.</w:t>
      </w:r>
    </w:p>
    <w:p w14:paraId="506C6F8B" w14:textId="77777777" w:rsidR="009F26FB" w:rsidRDefault="00000000">
      <w:pPr>
        <w:pStyle w:val="Heading1"/>
      </w:pPr>
      <w:r>
        <w:t>Decisions and reasons</w:t>
      </w:r>
    </w:p>
    <w:p w14:paraId="6B000741" w14:textId="77777777" w:rsidR="009F26FB" w:rsidRDefault="00000000">
      <w:r>
        <w:t>SQLite keeps summary writes and retention updates transactional. History holds at most 500 summaries for up to 90 days, with expiry checked on access. A flaky-test register remains a proposal because repeated reports alone do not prove flakiness.</w:t>
      </w:r>
    </w:p>
    <w:p w14:paraId="7B2327B2" w14:textId="77777777" w:rsidR="009F26FB" w:rsidRDefault="00000000">
      <w:r>
        <w:t xml:space="preserve">When history reuse is selected, only the prior report count and last outcome are added to the model context. The database stays local, but this digest, the current report and selected evidence are sent to Groq. History cannot replace fresh retrieval, change limits or </w:t>
      </w:r>
      <w:proofErr w:type="spellStart"/>
      <w:r>
        <w:t>authorise</w:t>
      </w:r>
      <w:proofErr w:type="spellEnd"/>
      <w:r>
        <w:t xml:space="preserve"> an action.</w:t>
      </w:r>
    </w:p>
    <w:p w14:paraId="0EB6C4D7" w14:textId="77777777" w:rsidR="009F26FB" w:rsidRDefault="00000000">
      <w:pPr>
        <w:pStyle w:val="Heading1"/>
      </w:pPr>
      <w:r>
        <w:t>Verification and challenges</w:t>
      </w:r>
    </w:p>
    <w:p w14:paraId="14AA123F" w14:textId="77777777" w:rsidR="009F26FB" w:rsidRDefault="00000000">
      <w:r>
        <w:t>The Groq run stopped at HTTP 429 before reaching memory scenarios. A current live demonstration is therefore pending. Deleting a summary does not delete separate drafts, traces or backups. The app remains a trusted local demonstration without multi-user authentication; human review of generated implementation is still outstanding.</w:t>
      </w:r>
    </w:p>
    <w:p w14:paraId="5B8ABFD2" w14:textId="77777777" w:rsidR="009F26FB" w:rsidRDefault="00000000">
      <w:pPr>
        <w:pStyle w:val="Heading1"/>
      </w:pPr>
      <w:r>
        <w:t>Links to evidence</w:t>
      </w:r>
    </w:p>
    <w:p w14:paraId="74EDB952" w14:textId="77777777" w:rsidR="008B1243" w:rsidRDefault="00000000">
      <w:r>
        <w:t>Repository evidence: src/memory_service.py; tests/test_memory.py; docs/architecture/week6-memory-design.md; docs/architecture/week6-state-model.drawio; docs/architecture/Week6_Interface_Specification.docx; evidence/traces/agent_memory_20261022T160322Z/</w:t>
      </w:r>
      <w:proofErr w:type="spellStart"/>
      <w:r>
        <w:t>verification.json</w:t>
      </w:r>
      <w:proofErr w:type="spellEnd"/>
      <w:r>
        <w:t>.</w:t>
      </w:r>
    </w:p>
    <w:p w14:paraId="0B374AD1" w14:textId="7D3AA359" w:rsidR="008B1243" w:rsidRDefault="00000000" w:rsidP="00157CF2">
      <w:pPr>
        <w:pStyle w:val="Heading1"/>
      </w:pPr>
      <w:r>
        <w:t>Individual contribution summary</w:t>
      </w:r>
    </w:p>
    <w:p w14:paraId="633DD857" w14:textId="77777777" w:rsidR="00726F8C" w:rsidRDefault="00726F8C" w:rsidP="00726F8C">
      <w:r w:rsidRPr="00861ED4">
        <w:t>Onyanga</w:t>
      </w:r>
      <w:r>
        <w:t xml:space="preserve"> Ambrose</w:t>
      </w:r>
      <w:r w:rsidRPr="00861ED4">
        <w:t xml:space="preserve">: </w:t>
      </w:r>
      <w:r>
        <w:t>Working memory and state implementation</w:t>
      </w:r>
    </w:p>
    <w:p w14:paraId="56A16615" w14:textId="77777777" w:rsidR="00726F8C" w:rsidRDefault="00726F8C" w:rsidP="00726F8C">
      <w:r w:rsidRPr="00861ED4">
        <w:t xml:space="preserve">Byali Macqueline Leya: </w:t>
      </w:r>
      <w:r>
        <w:t>Memory design and data handling note</w:t>
      </w:r>
    </w:p>
    <w:p w14:paraId="08D623BA" w14:textId="77777777" w:rsidR="00726F8C" w:rsidRDefault="00726F8C" w:rsidP="00726F8C">
      <w:r w:rsidRPr="00861ED4">
        <w:t xml:space="preserve">Angom Joyce Rita:  </w:t>
      </w:r>
      <w:r>
        <w:t>interface specification, ai engineering log</w:t>
      </w:r>
    </w:p>
    <w:p w14:paraId="1A253FDC" w14:textId="77777777" w:rsidR="00726F8C" w:rsidRDefault="00726F8C" w:rsidP="00726F8C">
      <w:r w:rsidRPr="00861ED4">
        <w:t>Nuwagaba Jerome B</w:t>
      </w:r>
      <w:r>
        <w:t>ill</w:t>
      </w:r>
      <w:r w:rsidRPr="00861ED4">
        <w:t xml:space="preserve">: </w:t>
      </w:r>
      <w:r>
        <w:t>State model</w:t>
      </w:r>
    </w:p>
    <w:p w14:paraId="220F919F" w14:textId="77777777" w:rsidR="00726F8C" w:rsidRPr="00861ED4" w:rsidRDefault="00726F8C" w:rsidP="00726F8C">
      <w:r>
        <w:t xml:space="preserve">Okoth </w:t>
      </w:r>
      <w:r w:rsidRPr="00861ED4">
        <w:t>Vi</w:t>
      </w:r>
      <w:r>
        <w:t>c</w:t>
      </w:r>
      <w:r w:rsidRPr="00861ED4">
        <w:t>t</w:t>
      </w:r>
      <w:r>
        <w:t>or:</w:t>
      </w:r>
      <w:r w:rsidRPr="00861ED4">
        <w:t xml:space="preserve">  </w:t>
      </w:r>
      <w:r>
        <w:t>Memory and state testing</w:t>
      </w:r>
    </w:p>
    <w:p w14:paraId="4A524B2A" w14:textId="77777777" w:rsidR="009F26FB" w:rsidRDefault="00000000">
      <w:pPr>
        <w:pStyle w:val="Heading1"/>
      </w:pPr>
      <w:r>
        <w:lastRenderedPageBreak/>
        <w:t>Plan for Week 7</w:t>
      </w:r>
    </w:p>
    <w:p w14:paraId="521A7242" w14:textId="77777777" w:rsidR="009F26FB" w:rsidRDefault="00000000">
      <w:r>
        <w:t>We will complete the Groq memory demonstration, then build at least 30 evaluation scenarios covering normal, edge, failure and adversarial cases. Record completion, grounding, tool selection, latency and safety outcomes. The offline checks support that work but do not replace it.</w:t>
      </w:r>
    </w:p>
    <w:p w14:paraId="5B9E2C4F" w14:textId="4D9997B9" w:rsidR="008B1243" w:rsidRDefault="008B1243"/>
    <w:sectPr w:rsidR="008B1243"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062E4D" w14:textId="77777777" w:rsidR="00055897" w:rsidRDefault="00055897">
      <w:pPr>
        <w:spacing w:after="0" w:line="240" w:lineRule="auto"/>
      </w:pPr>
      <w:r>
        <w:separator/>
      </w:r>
    </w:p>
  </w:endnote>
  <w:endnote w:type="continuationSeparator" w:id="0">
    <w:p w14:paraId="377FC353" w14:textId="77777777" w:rsidR="00055897" w:rsidRDefault="00055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5C784" w14:textId="77777777" w:rsidR="00055897" w:rsidRDefault="00055897">
      <w:pPr>
        <w:spacing w:after="0" w:line="240" w:lineRule="auto"/>
      </w:pPr>
      <w:r>
        <w:separator/>
      </w:r>
    </w:p>
  </w:footnote>
  <w:footnote w:type="continuationSeparator" w:id="0">
    <w:p w14:paraId="40CAF685" w14:textId="77777777" w:rsidR="00055897" w:rsidRDefault="00055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621804">
    <w:abstractNumId w:val="8"/>
  </w:num>
  <w:num w:numId="2" w16cid:durableId="154928450">
    <w:abstractNumId w:val="6"/>
  </w:num>
  <w:num w:numId="3" w16cid:durableId="1121220479">
    <w:abstractNumId w:val="5"/>
  </w:num>
  <w:num w:numId="4" w16cid:durableId="1330793525">
    <w:abstractNumId w:val="4"/>
  </w:num>
  <w:num w:numId="5" w16cid:durableId="545680396">
    <w:abstractNumId w:val="7"/>
  </w:num>
  <w:num w:numId="6" w16cid:durableId="1898474484">
    <w:abstractNumId w:val="3"/>
  </w:num>
  <w:num w:numId="7" w16cid:durableId="1735086524">
    <w:abstractNumId w:val="2"/>
  </w:num>
  <w:num w:numId="8" w16cid:durableId="2013530448">
    <w:abstractNumId w:val="1"/>
  </w:num>
  <w:num w:numId="9" w16cid:durableId="116150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97"/>
    <w:rsid w:val="0006063C"/>
    <w:rsid w:val="0015074B"/>
    <w:rsid w:val="00157CF2"/>
    <w:rsid w:val="001D2B39"/>
    <w:rsid w:val="0029639D"/>
    <w:rsid w:val="00326F90"/>
    <w:rsid w:val="0042293A"/>
    <w:rsid w:val="0061724F"/>
    <w:rsid w:val="00726F8C"/>
    <w:rsid w:val="008B1243"/>
    <w:rsid w:val="009C7D37"/>
    <w:rsid w:val="009F26FB"/>
    <w:rsid w:val="00AA1D8D"/>
    <w:rsid w:val="00B055CC"/>
    <w:rsid w:val="00B47730"/>
    <w:rsid w:val="00CB0664"/>
    <w:rsid w:val="00CC5BD0"/>
    <w:rsid w:val="00E26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BE290"/>
  <w14:defaultImageDpi w14:val="300"/>
  <w15:docId w15:val="{08B0025C-40AE-482B-A953-D8B05D84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Angom</cp:lastModifiedBy>
  <cp:revision>4</cp:revision>
  <dcterms:created xsi:type="dcterms:W3CDTF">2013-12-23T23:15:00Z</dcterms:created>
  <dcterms:modified xsi:type="dcterms:W3CDTF">2026-10-23T13:56:00Z</dcterms:modified>
  <cp:category/>
</cp:coreProperties>
</file>