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9D8FFEC" w14:textId="77777777" w:rsidR="00093635" w:rsidRPr="00093635" w:rsidRDefault="00093635" w:rsidP="00093635">
      <w:pPr>
        <w:pStyle w:val="Heading1"/>
        <w:rPr>
          <w:b/>
          <w:bCs/>
        </w:rPr>
      </w:pPr>
      <w:r w:rsidRPr="00093635">
        <w:rPr>
          <w:b/>
          <w:bCs/>
        </w:rPr>
        <w:t>10-Case Prompt Evaluation</w:t>
      </w:r>
    </w:p>
    <w:p w14:paraId="24DED435" w14:textId="77777777" w:rsidR="00093635" w:rsidRPr="00093635" w:rsidRDefault="00093635" w:rsidP="00093635">
      <w:pPr>
        <w:rPr>
          <w:bCs/>
        </w:rPr>
      </w:pPr>
      <w:r w:rsidRPr="00093635">
        <w:rPr>
          <w:b/>
        </w:rPr>
        <w:t>Project: Software Engineering QA Agent</w:t>
      </w:r>
      <w:r w:rsidRPr="00093635">
        <w:rPr>
          <w:b/>
        </w:rPr>
        <w:br/>
        <w:t>Prompts under evaluation: v1.0, v1.1 and v1.2</w:t>
      </w:r>
      <w:r w:rsidRPr="00093635">
        <w:rPr>
          <w:b/>
        </w:rPr>
        <w:br/>
        <w:t>Model: qwen/qwen3.8-27b</w:t>
      </w:r>
      <w:r w:rsidRPr="00093635">
        <w:rPr>
          <w:b/>
        </w:rPr>
        <w:br/>
        <w:t>Provider: GroqCloud</w:t>
      </w:r>
      <w:r w:rsidRPr="00093635">
        <w:rPr>
          <w:b/>
        </w:rPr>
        <w:br/>
        <w:t>API: Groq API</w:t>
      </w:r>
    </w:p>
    <w:p w14:paraId="137FB612" w14:textId="17FB2014" w:rsidR="0047414F" w:rsidRPr="0047414F" w:rsidRDefault="0047414F" w:rsidP="0047414F">
      <w:r w:rsidRPr="0047414F">
        <w:rPr>
          <w:b/>
          <w:bCs/>
        </w:rPr>
        <w:t>Evaluation focus: Hallucination in generated expected results</w:t>
      </w:r>
      <w:r w:rsidR="006F6AC0">
        <w:rPr>
          <w:b/>
          <w:bCs/>
        </w:rPr>
        <w:t>,</w:t>
      </w:r>
      <w:r w:rsidRPr="0047414F">
        <w:rPr>
          <w:b/>
          <w:bCs/>
        </w:rPr>
        <w:t xml:space="preserve"> coverage and clarity </w:t>
      </w:r>
    </w:p>
    <w:p w14:paraId="25788896" w14:textId="77777777" w:rsidR="0047414F" w:rsidRPr="0047414F" w:rsidRDefault="0047414F" w:rsidP="0047414F">
      <w:r w:rsidRPr="0047414F">
        <w:t>Purpose: Compare saved responses to the same ten requirements. Only Requirement text is sent to the model; Expected Behavior remains reference criteria. These are candidate tests, not executed application tests. This is an AI-assisted review of saved outputs, not a new model run or claimed human approval.</w:t>
      </w:r>
    </w:p>
    <w:tbl>
      <w:tblPr>
        <w:tblStyle w:val="TableGrid"/>
        <w:tblW w:w="14850" w:type="dxa"/>
        <w:tblInd w:w="-725" w:type="dxa"/>
        <w:tblLayout w:type="fixed"/>
        <w:tblLook w:val="04A0" w:firstRow="1" w:lastRow="0" w:firstColumn="1" w:lastColumn="0" w:noHBand="0" w:noVBand="1"/>
      </w:tblPr>
      <w:tblGrid>
        <w:gridCol w:w="720"/>
        <w:gridCol w:w="1260"/>
        <w:gridCol w:w="3150"/>
        <w:gridCol w:w="2430"/>
        <w:gridCol w:w="2340"/>
        <w:gridCol w:w="1620"/>
        <w:gridCol w:w="3330"/>
      </w:tblGrid>
      <w:tr w:rsidR="00D607C7" w:rsidRPr="00D607C7" w14:paraId="7CF86ADC" w14:textId="77777777" w:rsidTr="006F6AC0">
        <w:tc>
          <w:tcPr>
            <w:tcW w:w="720" w:type="dxa"/>
            <w:hideMark/>
          </w:tcPr>
          <w:p w14:paraId="1C1CB73D" w14:textId="77777777" w:rsidR="00D607C7" w:rsidRPr="00D607C7" w:rsidRDefault="00D607C7" w:rsidP="00D607C7">
            <w:pPr>
              <w:spacing w:after="160" w:line="259" w:lineRule="auto"/>
            </w:pPr>
            <w:r w:rsidRPr="00D607C7">
              <w:rPr>
                <w:b/>
                <w:bCs/>
              </w:rPr>
              <w:t>Test Case</w:t>
            </w:r>
          </w:p>
        </w:tc>
        <w:tc>
          <w:tcPr>
            <w:tcW w:w="1260" w:type="dxa"/>
            <w:hideMark/>
          </w:tcPr>
          <w:p w14:paraId="14AE6359" w14:textId="77777777" w:rsidR="00D607C7" w:rsidRPr="00D607C7" w:rsidRDefault="00D607C7" w:rsidP="00D607C7">
            <w:pPr>
              <w:spacing w:after="160" w:line="259" w:lineRule="auto"/>
            </w:pPr>
            <w:r w:rsidRPr="00D607C7">
              <w:rPr>
                <w:b/>
                <w:bCs/>
              </w:rPr>
              <w:t>Category</w:t>
            </w:r>
          </w:p>
        </w:tc>
        <w:tc>
          <w:tcPr>
            <w:tcW w:w="3150" w:type="dxa"/>
            <w:hideMark/>
          </w:tcPr>
          <w:p w14:paraId="01260C0D" w14:textId="77777777" w:rsidR="00D607C7" w:rsidRPr="00D607C7" w:rsidRDefault="00D607C7" w:rsidP="00D607C7">
            <w:pPr>
              <w:spacing w:after="160" w:line="259" w:lineRule="auto"/>
            </w:pPr>
            <w:r w:rsidRPr="00D607C7">
              <w:rPr>
                <w:b/>
                <w:bCs/>
              </w:rPr>
              <w:t>Requirement</w:t>
            </w:r>
          </w:p>
        </w:tc>
        <w:tc>
          <w:tcPr>
            <w:tcW w:w="2430" w:type="dxa"/>
            <w:hideMark/>
          </w:tcPr>
          <w:p w14:paraId="2BA90379" w14:textId="77777777" w:rsidR="00D607C7" w:rsidRPr="00D607C7" w:rsidRDefault="00D607C7" w:rsidP="00D607C7">
            <w:pPr>
              <w:spacing w:after="160" w:line="259" w:lineRule="auto"/>
            </w:pPr>
            <w:r w:rsidRPr="00D607C7">
              <w:rPr>
                <w:b/>
                <w:bCs/>
              </w:rPr>
              <w:t>Expected Behavior</w:t>
            </w:r>
          </w:p>
        </w:tc>
        <w:tc>
          <w:tcPr>
            <w:tcW w:w="2340" w:type="dxa"/>
            <w:hideMark/>
          </w:tcPr>
          <w:p w14:paraId="0DF70E01" w14:textId="77777777" w:rsidR="00D607C7" w:rsidRPr="00D607C7" w:rsidRDefault="00D607C7" w:rsidP="00D607C7">
            <w:pPr>
              <w:spacing w:after="160" w:line="259" w:lineRule="auto"/>
            </w:pPr>
            <w:r w:rsidRPr="00D607C7">
              <w:rPr>
                <w:b/>
                <w:bCs/>
              </w:rPr>
              <w:t>Actual Behavior</w:t>
            </w:r>
          </w:p>
        </w:tc>
        <w:tc>
          <w:tcPr>
            <w:tcW w:w="1620" w:type="dxa"/>
            <w:hideMark/>
          </w:tcPr>
          <w:p w14:paraId="59E1018F" w14:textId="77777777" w:rsidR="00D607C7" w:rsidRPr="00D607C7" w:rsidRDefault="00D607C7" w:rsidP="00D607C7">
            <w:pPr>
              <w:spacing w:after="160" w:line="259" w:lineRule="auto"/>
            </w:pPr>
            <w:r w:rsidRPr="00D607C7">
              <w:rPr>
                <w:b/>
                <w:bCs/>
              </w:rPr>
              <w:t>Result</w:t>
            </w:r>
          </w:p>
        </w:tc>
        <w:tc>
          <w:tcPr>
            <w:tcW w:w="3330" w:type="dxa"/>
            <w:hideMark/>
          </w:tcPr>
          <w:p w14:paraId="2805AE32" w14:textId="77777777" w:rsidR="00D607C7" w:rsidRPr="00D607C7" w:rsidRDefault="00D607C7" w:rsidP="00D607C7">
            <w:pPr>
              <w:spacing w:after="160" w:line="259" w:lineRule="auto"/>
            </w:pPr>
            <w:r w:rsidRPr="00D607C7">
              <w:rPr>
                <w:b/>
                <w:bCs/>
              </w:rPr>
              <w:t>Observation</w:t>
            </w:r>
          </w:p>
        </w:tc>
      </w:tr>
      <w:tr w:rsidR="00D607C7" w:rsidRPr="00D607C7" w14:paraId="52DAA889" w14:textId="77777777" w:rsidTr="006F6AC0">
        <w:tc>
          <w:tcPr>
            <w:tcW w:w="720" w:type="dxa"/>
            <w:vMerge w:val="restart"/>
            <w:hideMark/>
          </w:tcPr>
          <w:p w14:paraId="61286AB0" w14:textId="77777777" w:rsidR="00D607C7" w:rsidRPr="00D607C7" w:rsidRDefault="00D607C7" w:rsidP="00D607C7">
            <w:pPr>
              <w:spacing w:after="160" w:line="259" w:lineRule="auto"/>
            </w:pPr>
            <w:r w:rsidRPr="00D607C7">
              <w:t>TC01</w:t>
            </w:r>
          </w:p>
        </w:tc>
        <w:tc>
          <w:tcPr>
            <w:tcW w:w="1260" w:type="dxa"/>
            <w:vMerge w:val="restart"/>
            <w:hideMark/>
          </w:tcPr>
          <w:p w14:paraId="6691CA03" w14:textId="77777777" w:rsidR="00D607C7" w:rsidRPr="00D607C7" w:rsidRDefault="00D607C7" w:rsidP="00D607C7">
            <w:pPr>
              <w:spacing w:after="160" w:line="259" w:lineRule="auto"/>
            </w:pPr>
            <w:r w:rsidRPr="00D607C7">
              <w:t>Functional</w:t>
            </w:r>
          </w:p>
        </w:tc>
        <w:tc>
          <w:tcPr>
            <w:tcW w:w="3150" w:type="dxa"/>
            <w:vMerge w:val="restart"/>
            <w:hideMark/>
          </w:tcPr>
          <w:p w14:paraId="01FFBA66" w14:textId="77777777" w:rsidR="00D607C7" w:rsidRPr="00D607C7" w:rsidRDefault="00D607C7" w:rsidP="00D607C7">
            <w:pPr>
              <w:spacing w:after="160" w:line="259" w:lineRule="auto"/>
            </w:pPr>
            <w:r w:rsidRPr="00D607C7">
              <w:t>An active registered user requests a password reset. Send a single-use link to their verified email. The link is valid for 15 minutes and expires at 15 minutes. A valid link lets the user set a new password. After success, the old password no longer works and the user must log in again.</w:t>
            </w:r>
          </w:p>
        </w:tc>
        <w:tc>
          <w:tcPr>
            <w:tcW w:w="2430" w:type="dxa"/>
            <w:vMerge w:val="restart"/>
            <w:hideMark/>
          </w:tcPr>
          <w:p w14:paraId="4A9E7E58" w14:textId="77777777" w:rsidR="00D607C7" w:rsidRPr="00D607C7" w:rsidRDefault="00D607C7" w:rsidP="00D607C7">
            <w:pPr>
              <w:spacing w:after="160" w:line="259" w:lineRule="auto"/>
            </w:pPr>
            <w:r w:rsidRPr="00D607C7">
              <w:t>Cover link delivery, a valid reset, expiry just before and at 15 minutes, reuse after success, rejection of the old password and no automatic login. Ask about password rules if needed; do not invent them.</w:t>
            </w:r>
          </w:p>
        </w:tc>
        <w:tc>
          <w:tcPr>
            <w:tcW w:w="2340" w:type="dxa"/>
            <w:hideMark/>
          </w:tcPr>
          <w:p w14:paraId="3D61E504" w14:textId="77777777" w:rsidR="00D607C7" w:rsidRPr="00D607C7" w:rsidRDefault="00D607C7" w:rsidP="00D607C7">
            <w:pPr>
              <w:spacing w:after="160" w:line="259" w:lineRule="auto"/>
            </w:pPr>
            <w:r w:rsidRPr="00D607C7">
              <w:t>v1.0  Generated seven reset tests, including expiry and reuse.</w:t>
            </w:r>
          </w:p>
        </w:tc>
        <w:tc>
          <w:tcPr>
            <w:tcW w:w="1620" w:type="dxa"/>
            <w:hideMark/>
          </w:tcPr>
          <w:p w14:paraId="6F9B9C46" w14:textId="77777777" w:rsidR="00D607C7" w:rsidRPr="00D607C7" w:rsidRDefault="00D607C7" w:rsidP="00D607C7">
            <w:pPr>
              <w:spacing w:after="160" w:line="259" w:lineRule="auto"/>
            </w:pPr>
            <w:r w:rsidRPr="00D607C7">
              <w:t>FAIL</w:t>
            </w:r>
          </w:p>
        </w:tc>
        <w:tc>
          <w:tcPr>
            <w:tcW w:w="3330" w:type="dxa"/>
            <w:hideMark/>
          </w:tcPr>
          <w:p w14:paraId="3FC710C2" w14:textId="77777777" w:rsidR="00D607C7" w:rsidRPr="00D607C7" w:rsidRDefault="00D607C7" w:rsidP="00D607C7">
            <w:pPr>
              <w:spacing w:after="160" w:line="259" w:lineRule="auto"/>
            </w:pPr>
            <w:r w:rsidRPr="00D607C7">
              <w:t>Invented rejection of unverified-email requests and a prompt to request a new link. These are definite outcomes absent from the requirement.</w:t>
            </w:r>
          </w:p>
        </w:tc>
      </w:tr>
      <w:tr w:rsidR="00D607C7" w:rsidRPr="00D607C7" w14:paraId="4327E104" w14:textId="77777777" w:rsidTr="006F6AC0">
        <w:tc>
          <w:tcPr>
            <w:tcW w:w="720" w:type="dxa"/>
            <w:vMerge/>
            <w:hideMark/>
          </w:tcPr>
          <w:p w14:paraId="2980633E" w14:textId="77777777" w:rsidR="00FA08FD" w:rsidRDefault="00FA08FD"/>
        </w:tc>
        <w:tc>
          <w:tcPr>
            <w:tcW w:w="1260" w:type="dxa"/>
            <w:vMerge/>
            <w:hideMark/>
          </w:tcPr>
          <w:p w14:paraId="3D6C0256" w14:textId="77777777" w:rsidR="00FA08FD" w:rsidRDefault="00FA08FD"/>
        </w:tc>
        <w:tc>
          <w:tcPr>
            <w:tcW w:w="3150" w:type="dxa"/>
            <w:vMerge/>
            <w:hideMark/>
          </w:tcPr>
          <w:p w14:paraId="73A27BA6" w14:textId="77777777" w:rsidR="00FA08FD" w:rsidRDefault="00FA08FD"/>
        </w:tc>
        <w:tc>
          <w:tcPr>
            <w:tcW w:w="2430" w:type="dxa"/>
            <w:vMerge/>
            <w:hideMark/>
          </w:tcPr>
          <w:p w14:paraId="3B6E8A6A" w14:textId="77777777" w:rsidR="00FA08FD" w:rsidRDefault="00FA08FD"/>
        </w:tc>
        <w:tc>
          <w:tcPr>
            <w:tcW w:w="2340" w:type="dxa"/>
            <w:hideMark/>
          </w:tcPr>
          <w:p w14:paraId="1AC0C8C5" w14:textId="77777777" w:rsidR="00D607C7" w:rsidRPr="00D607C7" w:rsidRDefault="00D607C7" w:rsidP="00D607C7">
            <w:pPr>
              <w:spacing w:after="160" w:line="259" w:lineRule="auto"/>
            </w:pPr>
            <w:r w:rsidRPr="00D607C7">
              <w:t>v1.1  Covered delivery, reset, expiry, reuse and post-reset login.</w:t>
            </w:r>
          </w:p>
        </w:tc>
        <w:tc>
          <w:tcPr>
            <w:tcW w:w="1620" w:type="dxa"/>
            <w:hideMark/>
          </w:tcPr>
          <w:p w14:paraId="70E2F33F" w14:textId="77777777" w:rsidR="00D607C7" w:rsidRPr="00D607C7" w:rsidRDefault="00D607C7" w:rsidP="00D607C7">
            <w:pPr>
              <w:spacing w:after="160" w:line="259" w:lineRule="auto"/>
            </w:pPr>
            <w:r w:rsidRPr="00D607C7">
              <w:t>PARTIAL</w:t>
            </w:r>
          </w:p>
        </w:tc>
        <w:tc>
          <w:tcPr>
            <w:tcW w:w="3330" w:type="dxa"/>
            <w:hideMark/>
          </w:tcPr>
          <w:p w14:paraId="4D9AB53E" w14:textId="77777777" w:rsidR="00D607C7" w:rsidRPr="00D607C7" w:rsidRDefault="00D607C7" w:rsidP="00D607C7">
            <w:pPr>
              <w:spacing w:after="160" w:line="259" w:lineRule="auto"/>
            </w:pPr>
            <w:r w:rsidRPr="00D607C7">
              <w:t>The other-password-change row gives definite link invalidation while labelled Needs clarification. The label and question express uncertainty, but the expected-result cell does not. Security suggestions are explicitly recommendations.</w:t>
            </w:r>
          </w:p>
        </w:tc>
      </w:tr>
      <w:tr w:rsidR="00D607C7" w:rsidRPr="00D607C7" w14:paraId="2144D632" w14:textId="77777777" w:rsidTr="006F6AC0">
        <w:tc>
          <w:tcPr>
            <w:tcW w:w="720" w:type="dxa"/>
            <w:vMerge/>
            <w:hideMark/>
          </w:tcPr>
          <w:p w14:paraId="6BF039F5" w14:textId="77777777" w:rsidR="00FA08FD" w:rsidRDefault="00FA08FD"/>
        </w:tc>
        <w:tc>
          <w:tcPr>
            <w:tcW w:w="1260" w:type="dxa"/>
            <w:vMerge/>
            <w:hideMark/>
          </w:tcPr>
          <w:p w14:paraId="79EC4E3B" w14:textId="77777777" w:rsidR="00FA08FD" w:rsidRDefault="00FA08FD"/>
        </w:tc>
        <w:tc>
          <w:tcPr>
            <w:tcW w:w="3150" w:type="dxa"/>
            <w:vMerge/>
            <w:hideMark/>
          </w:tcPr>
          <w:p w14:paraId="798232BA" w14:textId="77777777" w:rsidR="00FA08FD" w:rsidRDefault="00FA08FD"/>
        </w:tc>
        <w:tc>
          <w:tcPr>
            <w:tcW w:w="2430" w:type="dxa"/>
            <w:vMerge/>
            <w:hideMark/>
          </w:tcPr>
          <w:p w14:paraId="12E10F2C" w14:textId="77777777" w:rsidR="00FA08FD" w:rsidRDefault="00FA08FD"/>
        </w:tc>
        <w:tc>
          <w:tcPr>
            <w:tcW w:w="2340" w:type="dxa"/>
            <w:hideMark/>
          </w:tcPr>
          <w:p w14:paraId="5F0FB95D" w14:textId="77777777" w:rsidR="00D607C7" w:rsidRPr="00D607C7" w:rsidRDefault="00D607C7" w:rsidP="00D607C7">
            <w:pPr>
              <w:spacing w:after="160" w:line="259" w:lineRule="auto"/>
            </w:pPr>
            <w:r w:rsidRPr="00D607C7">
              <w:t>v1.2  Covered successful reset, old-</w:t>
            </w:r>
            <w:r w:rsidRPr="00D607C7">
              <w:lastRenderedPageBreak/>
              <w:t>password invalidation, re-login, expiry and reuse.</w:t>
            </w:r>
          </w:p>
        </w:tc>
        <w:tc>
          <w:tcPr>
            <w:tcW w:w="1620" w:type="dxa"/>
            <w:hideMark/>
          </w:tcPr>
          <w:p w14:paraId="79470F54" w14:textId="77777777" w:rsidR="00D607C7" w:rsidRPr="00D607C7" w:rsidRDefault="00D607C7" w:rsidP="00D607C7">
            <w:pPr>
              <w:spacing w:after="160" w:line="259" w:lineRule="auto"/>
            </w:pPr>
            <w:r w:rsidRPr="00D607C7">
              <w:lastRenderedPageBreak/>
              <w:t>PARTIAL</w:t>
            </w:r>
          </w:p>
        </w:tc>
        <w:tc>
          <w:tcPr>
            <w:tcW w:w="3330" w:type="dxa"/>
            <w:hideMark/>
          </w:tcPr>
          <w:p w14:paraId="362414F5" w14:textId="77777777" w:rsidR="00D607C7" w:rsidRPr="00D607C7" w:rsidRDefault="00D607C7" w:rsidP="00D607C7">
            <w:pPr>
              <w:spacing w:after="160" w:line="259" w:lineRule="auto"/>
            </w:pPr>
            <w:r w:rsidRPr="00D607C7">
              <w:t xml:space="preserve">Leaves the exact 15-minute boundary unresolved even though </w:t>
            </w:r>
            <w:r w:rsidRPr="00D607C7">
              <w:lastRenderedPageBreak/>
              <w:t>it is specified. This is an interpretation/clarity problem, not an invented mandatory outcome. Unverified-email handling is clearly a proposal requiring agreement. No distinct just-before-expiry or delivery check.</w:t>
            </w:r>
          </w:p>
        </w:tc>
      </w:tr>
      <w:tr w:rsidR="00D607C7" w:rsidRPr="00D607C7" w14:paraId="4B8B08A1" w14:textId="77777777" w:rsidTr="006F6AC0">
        <w:tc>
          <w:tcPr>
            <w:tcW w:w="720" w:type="dxa"/>
            <w:vMerge w:val="restart"/>
            <w:hideMark/>
          </w:tcPr>
          <w:p w14:paraId="68D9F1D0" w14:textId="77777777" w:rsidR="00D607C7" w:rsidRPr="00D607C7" w:rsidRDefault="00D607C7" w:rsidP="00D607C7">
            <w:pPr>
              <w:spacing w:after="160" w:line="259" w:lineRule="auto"/>
            </w:pPr>
            <w:r w:rsidRPr="00D607C7">
              <w:lastRenderedPageBreak/>
              <w:t>TC02</w:t>
            </w:r>
          </w:p>
        </w:tc>
        <w:tc>
          <w:tcPr>
            <w:tcW w:w="1260" w:type="dxa"/>
            <w:vMerge w:val="restart"/>
            <w:hideMark/>
          </w:tcPr>
          <w:p w14:paraId="0C1E9481" w14:textId="77777777" w:rsidR="00D607C7" w:rsidRPr="00D607C7" w:rsidRDefault="00D607C7" w:rsidP="00D607C7">
            <w:pPr>
              <w:spacing w:after="160" w:line="259" w:lineRule="auto"/>
            </w:pPr>
            <w:r w:rsidRPr="00D607C7">
              <w:t>Functional</w:t>
            </w:r>
          </w:p>
        </w:tc>
        <w:tc>
          <w:tcPr>
            <w:tcW w:w="3150" w:type="dxa"/>
            <w:vMerge w:val="restart"/>
            <w:hideMark/>
          </w:tcPr>
          <w:p w14:paraId="0C33C779" w14:textId="77777777" w:rsidR="00D607C7" w:rsidRPr="00D607C7" w:rsidRDefault="00D607C7" w:rsidP="00D607C7">
            <w:pPr>
              <w:spacing w:after="160" w:line="259" w:lineRule="auto"/>
            </w:pPr>
            <w:r w:rsidRPr="00D607C7">
              <w:t>A guest can use a cart. Adding a new product sets quantity to 1; adding it again increases quantity by 1. Quantities are whole numbers from 1 to 10. Updating to 0 removes the product. Other invalid quantities are rejected without changing the cart. Total equals unit price times quantity, summed across items; no tax, shipping or discounts apply.</w:t>
            </w:r>
          </w:p>
        </w:tc>
        <w:tc>
          <w:tcPr>
            <w:tcW w:w="2430" w:type="dxa"/>
            <w:vMerge w:val="restart"/>
            <w:hideMark/>
          </w:tcPr>
          <w:p w14:paraId="39781FAF" w14:textId="77777777" w:rsidR="00D607C7" w:rsidRPr="00D607C7" w:rsidRDefault="00D607C7" w:rsidP="00D607C7">
            <w:pPr>
              <w:spacing w:after="160" w:line="259" w:lineRule="auto"/>
            </w:pPr>
            <w:r w:rsidRPr="00D607C7">
              <w:t>Cover guest access, first and repeat addition, quantity updates, removal at zero, invalid quantities and recalculated totals. Use labelled example prices with correct arithmetic. Do not require login.</w:t>
            </w:r>
          </w:p>
        </w:tc>
        <w:tc>
          <w:tcPr>
            <w:tcW w:w="2340" w:type="dxa"/>
            <w:hideMark/>
          </w:tcPr>
          <w:p w14:paraId="5064554A" w14:textId="77777777" w:rsidR="00D607C7" w:rsidRPr="00D607C7" w:rsidRDefault="00D607C7" w:rsidP="00D607C7">
            <w:pPr>
              <w:spacing w:after="160" w:line="259" w:lineRule="auto"/>
            </w:pPr>
            <w:r w:rsidRPr="00D607C7">
              <w:t>v1.0  Covered additions, updates, quantity boundaries, zero removal, invalid values and example totals.</w:t>
            </w:r>
          </w:p>
        </w:tc>
        <w:tc>
          <w:tcPr>
            <w:tcW w:w="1620" w:type="dxa"/>
            <w:hideMark/>
          </w:tcPr>
          <w:p w14:paraId="3428D41F" w14:textId="77777777" w:rsidR="00D607C7" w:rsidRPr="00D607C7" w:rsidRDefault="00D607C7" w:rsidP="00D607C7">
            <w:pPr>
              <w:spacing w:after="160" w:line="259" w:lineRule="auto"/>
            </w:pPr>
            <w:r w:rsidRPr="00D607C7">
              <w:t>PASS</w:t>
            </w:r>
          </w:p>
        </w:tc>
        <w:tc>
          <w:tcPr>
            <w:tcW w:w="3330" w:type="dxa"/>
            <w:hideMark/>
          </w:tcPr>
          <w:p w14:paraId="1D5E73BE" w14:textId="77777777" w:rsidR="00D607C7" w:rsidRPr="00D607C7" w:rsidRDefault="00D607C7" w:rsidP="00D607C7">
            <w:pPr>
              <w:spacing w:after="160" w:line="259" w:lineRule="auto"/>
            </w:pPr>
            <w:r w:rsidRPr="00D607C7">
              <w:t>No unsupported mandatory outcome identified. Guest access and the explicit exclusion of fees are not separately checked; those are coverage observations. Questions about the add limit are unnecessary.</w:t>
            </w:r>
          </w:p>
        </w:tc>
      </w:tr>
      <w:tr w:rsidR="00D607C7" w:rsidRPr="00D607C7" w14:paraId="2BB70AEA" w14:textId="77777777" w:rsidTr="006F6AC0">
        <w:tc>
          <w:tcPr>
            <w:tcW w:w="720" w:type="dxa"/>
            <w:vMerge/>
            <w:hideMark/>
          </w:tcPr>
          <w:p w14:paraId="2FD6E2B4" w14:textId="77777777" w:rsidR="00FA08FD" w:rsidRDefault="00FA08FD"/>
        </w:tc>
        <w:tc>
          <w:tcPr>
            <w:tcW w:w="1260" w:type="dxa"/>
            <w:vMerge/>
            <w:hideMark/>
          </w:tcPr>
          <w:p w14:paraId="61C3E18A" w14:textId="77777777" w:rsidR="00FA08FD" w:rsidRDefault="00FA08FD"/>
        </w:tc>
        <w:tc>
          <w:tcPr>
            <w:tcW w:w="3150" w:type="dxa"/>
            <w:vMerge/>
            <w:hideMark/>
          </w:tcPr>
          <w:p w14:paraId="32B05648" w14:textId="77777777" w:rsidR="00FA08FD" w:rsidRDefault="00FA08FD"/>
        </w:tc>
        <w:tc>
          <w:tcPr>
            <w:tcW w:w="2430" w:type="dxa"/>
            <w:vMerge/>
            <w:hideMark/>
          </w:tcPr>
          <w:p w14:paraId="31EAD841" w14:textId="77777777" w:rsidR="00FA08FD" w:rsidRDefault="00FA08FD"/>
        </w:tc>
        <w:tc>
          <w:tcPr>
            <w:tcW w:w="2340" w:type="dxa"/>
            <w:hideMark/>
          </w:tcPr>
          <w:p w14:paraId="19771620" w14:textId="77777777" w:rsidR="00D607C7" w:rsidRPr="00D607C7" w:rsidRDefault="00D607C7" w:rsidP="00D607C7">
            <w:pPr>
              <w:spacing w:after="160" w:line="259" w:lineRule="auto"/>
            </w:pPr>
            <w:r w:rsidRPr="00D607C7">
              <w:t>v1.1  Covered cart operations, invalid quantities and correct example totals.</w:t>
            </w:r>
          </w:p>
        </w:tc>
        <w:tc>
          <w:tcPr>
            <w:tcW w:w="1620" w:type="dxa"/>
            <w:hideMark/>
          </w:tcPr>
          <w:p w14:paraId="08987B4E" w14:textId="77777777" w:rsidR="00D607C7" w:rsidRPr="00D607C7" w:rsidRDefault="00D607C7" w:rsidP="00D607C7">
            <w:pPr>
              <w:spacing w:after="160" w:line="259" w:lineRule="auto"/>
            </w:pPr>
            <w:r w:rsidRPr="00D607C7">
              <w:t>PASS</w:t>
            </w:r>
          </w:p>
        </w:tc>
        <w:tc>
          <w:tcPr>
            <w:tcW w:w="3330" w:type="dxa"/>
            <w:hideMark/>
          </w:tcPr>
          <w:p w14:paraId="5CBF2338" w14:textId="77777777" w:rsidR="00D607C7" w:rsidRPr="00D607C7" w:rsidRDefault="00D607C7" w:rsidP="00D607C7">
            <w:pPr>
              <w:spacing w:after="160" w:line="259" w:lineRule="auto"/>
            </w:pPr>
            <w:r w:rsidRPr="00D607C7">
              <w:t>No unsupported mandatory outcome identified. The stated no-tax/shipping/discount rule is incorrectly labelled Recommendation. Guest access is not explicit. These classification and coverage issues do not create a new expected behaviour.</w:t>
            </w:r>
          </w:p>
        </w:tc>
      </w:tr>
      <w:tr w:rsidR="00D607C7" w:rsidRPr="00D607C7" w14:paraId="4BCA1749" w14:textId="77777777" w:rsidTr="006F6AC0">
        <w:tc>
          <w:tcPr>
            <w:tcW w:w="720" w:type="dxa"/>
            <w:vMerge/>
            <w:hideMark/>
          </w:tcPr>
          <w:p w14:paraId="282A783E" w14:textId="77777777" w:rsidR="00FA08FD" w:rsidRDefault="00FA08FD"/>
        </w:tc>
        <w:tc>
          <w:tcPr>
            <w:tcW w:w="1260" w:type="dxa"/>
            <w:vMerge/>
            <w:hideMark/>
          </w:tcPr>
          <w:p w14:paraId="0053B613" w14:textId="77777777" w:rsidR="00FA08FD" w:rsidRDefault="00FA08FD"/>
        </w:tc>
        <w:tc>
          <w:tcPr>
            <w:tcW w:w="3150" w:type="dxa"/>
            <w:vMerge/>
            <w:hideMark/>
          </w:tcPr>
          <w:p w14:paraId="267C9852" w14:textId="77777777" w:rsidR="00FA08FD" w:rsidRDefault="00FA08FD"/>
        </w:tc>
        <w:tc>
          <w:tcPr>
            <w:tcW w:w="2430" w:type="dxa"/>
            <w:vMerge/>
            <w:hideMark/>
          </w:tcPr>
          <w:p w14:paraId="14EC5C15" w14:textId="77777777" w:rsidR="00FA08FD" w:rsidRDefault="00FA08FD"/>
        </w:tc>
        <w:tc>
          <w:tcPr>
            <w:tcW w:w="2340" w:type="dxa"/>
            <w:hideMark/>
          </w:tcPr>
          <w:p w14:paraId="4A954EC5" w14:textId="77777777" w:rsidR="00D607C7" w:rsidRPr="00D607C7" w:rsidRDefault="00D607C7" w:rsidP="00D607C7">
            <w:pPr>
              <w:spacing w:after="160" w:line="259" w:lineRule="auto"/>
            </w:pPr>
            <w:r w:rsidRPr="00D607C7">
              <w:t>v1.2  Generated nine tests with guest preconditions, quantity rules, zero removal and a correct multi-item total of $25.</w:t>
            </w:r>
          </w:p>
        </w:tc>
        <w:tc>
          <w:tcPr>
            <w:tcW w:w="1620" w:type="dxa"/>
            <w:hideMark/>
          </w:tcPr>
          <w:p w14:paraId="5CFBBDCC" w14:textId="77777777" w:rsidR="00D607C7" w:rsidRPr="00D607C7" w:rsidRDefault="00D607C7" w:rsidP="00D607C7">
            <w:pPr>
              <w:spacing w:after="160" w:line="259" w:lineRule="auto"/>
            </w:pPr>
            <w:r w:rsidRPr="00D607C7">
              <w:t>PASS</w:t>
            </w:r>
          </w:p>
        </w:tc>
        <w:tc>
          <w:tcPr>
            <w:tcW w:w="3330" w:type="dxa"/>
            <w:hideMark/>
          </w:tcPr>
          <w:p w14:paraId="40AD19F8" w14:textId="77777777" w:rsidR="00D607C7" w:rsidRPr="00D607C7" w:rsidRDefault="00D607C7" w:rsidP="00D607C7">
            <w:pPr>
              <w:spacing w:after="160" w:line="259" w:lineRule="auto"/>
            </w:pPr>
            <w:r w:rsidRPr="00D607C7">
              <w:t>No unsupported mandatory outcome identified. Example prices exercise the stated arithmetic. The exclusion of tax, shipping and discounts is not separately checked.</w:t>
            </w:r>
          </w:p>
        </w:tc>
      </w:tr>
      <w:tr w:rsidR="00D607C7" w:rsidRPr="00D607C7" w14:paraId="21495B2F" w14:textId="77777777" w:rsidTr="006F6AC0">
        <w:tc>
          <w:tcPr>
            <w:tcW w:w="720" w:type="dxa"/>
            <w:vMerge w:val="restart"/>
            <w:hideMark/>
          </w:tcPr>
          <w:p w14:paraId="22EC1D58" w14:textId="77777777" w:rsidR="00D607C7" w:rsidRPr="00D607C7" w:rsidRDefault="00D607C7" w:rsidP="00D607C7">
            <w:pPr>
              <w:spacing w:after="160" w:line="259" w:lineRule="auto"/>
            </w:pPr>
            <w:r w:rsidRPr="00D607C7">
              <w:lastRenderedPageBreak/>
              <w:t>TC03</w:t>
            </w:r>
          </w:p>
        </w:tc>
        <w:tc>
          <w:tcPr>
            <w:tcW w:w="1260" w:type="dxa"/>
            <w:vMerge w:val="restart"/>
            <w:hideMark/>
          </w:tcPr>
          <w:p w14:paraId="572E79EE" w14:textId="77777777" w:rsidR="00D607C7" w:rsidRPr="00D607C7" w:rsidRDefault="00D607C7" w:rsidP="00D607C7">
            <w:pPr>
              <w:spacing w:after="160" w:line="259" w:lineRule="auto"/>
            </w:pPr>
            <w:r w:rsidRPr="00D607C7">
              <w:t>Boundary</w:t>
            </w:r>
          </w:p>
        </w:tc>
        <w:tc>
          <w:tcPr>
            <w:tcW w:w="3150" w:type="dxa"/>
            <w:vMerge w:val="restart"/>
            <w:hideMark/>
          </w:tcPr>
          <w:p w14:paraId="2D088BCF" w14:textId="77777777" w:rsidR="00D607C7" w:rsidRPr="00D607C7" w:rsidRDefault="00D607C7" w:rsidP="00D607C7">
            <w:pPr>
              <w:spacing w:after="160" w:line="259" w:lineRule="auto"/>
            </w:pPr>
            <w:r w:rsidRPr="00D607C7">
              <w:t>An upload accepts PDF files only, with a maximum size of 5,000,000 bytes inclusive. Empty files are rejected. A rejected file must not be stored. Other file-validation rules are outside this requirement.</w:t>
            </w:r>
          </w:p>
        </w:tc>
        <w:tc>
          <w:tcPr>
            <w:tcW w:w="2430" w:type="dxa"/>
            <w:vMerge w:val="restart"/>
            <w:hideMark/>
          </w:tcPr>
          <w:p w14:paraId="3BE850B4" w14:textId="77777777" w:rsidR="00D607C7" w:rsidRPr="00D607C7" w:rsidRDefault="00D607C7" w:rsidP="00D607C7">
            <w:pPr>
              <w:spacing w:after="160" w:line="259" w:lineRule="auto"/>
            </w:pPr>
            <w:r w:rsidRPr="00D607C7">
              <w:t>Cover a non-empty PDF below and exactly at the limit, a PDF one byte above it, an empty PDF and a non-PDF. Rejected files must not be stored. Do not invent MIME-detection methods or error wording.</w:t>
            </w:r>
          </w:p>
        </w:tc>
        <w:tc>
          <w:tcPr>
            <w:tcW w:w="2340" w:type="dxa"/>
            <w:hideMark/>
          </w:tcPr>
          <w:p w14:paraId="5A6CCE53" w14:textId="77777777" w:rsidR="00D607C7" w:rsidRPr="00D607C7" w:rsidRDefault="00D607C7" w:rsidP="00D607C7">
            <w:pPr>
              <w:spacing w:after="160" w:line="259" w:lineRule="auto"/>
            </w:pPr>
            <w:r w:rsidRPr="00D607C7">
              <w:t>v1.0  Covered PDF type, inclusive size limit, oversize, empty files and rejection without storage.</w:t>
            </w:r>
          </w:p>
        </w:tc>
        <w:tc>
          <w:tcPr>
            <w:tcW w:w="1620" w:type="dxa"/>
            <w:hideMark/>
          </w:tcPr>
          <w:p w14:paraId="1B342431" w14:textId="77777777" w:rsidR="00D607C7" w:rsidRPr="00D607C7" w:rsidRDefault="00D607C7" w:rsidP="00D607C7">
            <w:pPr>
              <w:spacing w:after="160" w:line="259" w:lineRule="auto"/>
            </w:pPr>
            <w:r w:rsidRPr="00D607C7">
              <w:t>FAIL</w:t>
            </w:r>
          </w:p>
        </w:tc>
        <w:tc>
          <w:tcPr>
            <w:tcW w:w="3330" w:type="dxa"/>
            <w:hideMark/>
          </w:tcPr>
          <w:p w14:paraId="3A5D1DB4" w14:textId="77777777" w:rsidR="00D607C7" w:rsidRPr="00D607C7" w:rsidRDefault="00D607C7" w:rsidP="00D607C7">
            <w:pPr>
              <w:spacing w:after="160" w:line="259" w:lineRule="auto"/>
            </w:pPr>
            <w:r w:rsidRPr="00D607C7">
              <w:t>Adds mandatory rejection for an invalid PDF header despite other validation being outside scope. Accepted-file storage is a reasonable interpretation of a successful upload and is not counted as hallucination.</w:t>
            </w:r>
          </w:p>
        </w:tc>
      </w:tr>
      <w:tr w:rsidR="00D607C7" w:rsidRPr="00D607C7" w14:paraId="236DFC5D" w14:textId="77777777" w:rsidTr="006F6AC0">
        <w:tc>
          <w:tcPr>
            <w:tcW w:w="720" w:type="dxa"/>
            <w:vMerge/>
            <w:hideMark/>
          </w:tcPr>
          <w:p w14:paraId="163BD6EB" w14:textId="77777777" w:rsidR="00FA08FD" w:rsidRDefault="00FA08FD"/>
        </w:tc>
        <w:tc>
          <w:tcPr>
            <w:tcW w:w="1260" w:type="dxa"/>
            <w:vMerge/>
            <w:hideMark/>
          </w:tcPr>
          <w:p w14:paraId="10B0BBBB" w14:textId="77777777" w:rsidR="00FA08FD" w:rsidRDefault="00FA08FD"/>
        </w:tc>
        <w:tc>
          <w:tcPr>
            <w:tcW w:w="3150" w:type="dxa"/>
            <w:vMerge/>
            <w:hideMark/>
          </w:tcPr>
          <w:p w14:paraId="671EBDE9" w14:textId="77777777" w:rsidR="00FA08FD" w:rsidRDefault="00FA08FD"/>
        </w:tc>
        <w:tc>
          <w:tcPr>
            <w:tcW w:w="2430" w:type="dxa"/>
            <w:vMerge/>
            <w:hideMark/>
          </w:tcPr>
          <w:p w14:paraId="216890B4" w14:textId="77777777" w:rsidR="00FA08FD" w:rsidRDefault="00FA08FD"/>
        </w:tc>
        <w:tc>
          <w:tcPr>
            <w:tcW w:w="2340" w:type="dxa"/>
            <w:hideMark/>
          </w:tcPr>
          <w:p w14:paraId="438402F0" w14:textId="77777777" w:rsidR="00D607C7" w:rsidRPr="00D607C7" w:rsidRDefault="00D607C7" w:rsidP="00D607C7">
            <w:pPr>
              <w:spacing w:after="160" w:line="259" w:lineRule="auto"/>
            </w:pPr>
            <w:r w:rsidRPr="00D607C7">
              <w:t>v1.1  Covered file type, size and empty-file rejection; left structural validation unresolved.</w:t>
            </w:r>
          </w:p>
        </w:tc>
        <w:tc>
          <w:tcPr>
            <w:tcW w:w="1620" w:type="dxa"/>
            <w:hideMark/>
          </w:tcPr>
          <w:p w14:paraId="3A7177D8" w14:textId="77777777" w:rsidR="00D607C7" w:rsidRPr="00D607C7" w:rsidRDefault="00D607C7" w:rsidP="00D607C7">
            <w:pPr>
              <w:spacing w:after="160" w:line="259" w:lineRule="auto"/>
            </w:pPr>
            <w:r w:rsidRPr="00D607C7">
              <w:t>PARTIAL</w:t>
            </w:r>
          </w:p>
        </w:tc>
        <w:tc>
          <w:tcPr>
            <w:tcW w:w="3330" w:type="dxa"/>
            <w:hideMark/>
          </w:tcPr>
          <w:p w14:paraId="2E0F7E53" w14:textId="77777777" w:rsidR="00D607C7" w:rsidRPr="00D607C7" w:rsidRDefault="00D607C7" w:rsidP="00D607C7">
            <w:pPr>
              <w:spacing w:after="160" w:line="259" w:lineRule="auto"/>
            </w:pPr>
            <w:r w:rsidRPr="00D607C7">
              <w:t>Core expected outcomes follow the requirement. The one-byte PDF is questionable sample data, so fixture selection needs review. Structural validation remains a question, not an invented rejection rule. Storage after acceptance is a reasonable contextual interpretation.</w:t>
            </w:r>
          </w:p>
        </w:tc>
      </w:tr>
      <w:tr w:rsidR="00D607C7" w:rsidRPr="00D607C7" w14:paraId="033DA2E1" w14:textId="77777777" w:rsidTr="006F6AC0">
        <w:tc>
          <w:tcPr>
            <w:tcW w:w="720" w:type="dxa"/>
            <w:vMerge/>
            <w:hideMark/>
          </w:tcPr>
          <w:p w14:paraId="4D7736D4" w14:textId="77777777" w:rsidR="00FA08FD" w:rsidRDefault="00FA08FD"/>
        </w:tc>
        <w:tc>
          <w:tcPr>
            <w:tcW w:w="1260" w:type="dxa"/>
            <w:vMerge/>
            <w:hideMark/>
          </w:tcPr>
          <w:p w14:paraId="717F41F2" w14:textId="77777777" w:rsidR="00FA08FD" w:rsidRDefault="00FA08FD"/>
        </w:tc>
        <w:tc>
          <w:tcPr>
            <w:tcW w:w="3150" w:type="dxa"/>
            <w:vMerge/>
            <w:hideMark/>
          </w:tcPr>
          <w:p w14:paraId="3A11E670" w14:textId="77777777" w:rsidR="00FA08FD" w:rsidRDefault="00FA08FD"/>
        </w:tc>
        <w:tc>
          <w:tcPr>
            <w:tcW w:w="2430" w:type="dxa"/>
            <w:vMerge/>
            <w:hideMark/>
          </w:tcPr>
          <w:p w14:paraId="5BC22489" w14:textId="77777777" w:rsidR="00FA08FD" w:rsidRDefault="00FA08FD"/>
        </w:tc>
        <w:tc>
          <w:tcPr>
            <w:tcW w:w="2340" w:type="dxa"/>
            <w:hideMark/>
          </w:tcPr>
          <w:p w14:paraId="42009168" w14:textId="77777777" w:rsidR="00D607C7" w:rsidRPr="00D607C7" w:rsidRDefault="00D607C7" w:rsidP="00D607C7">
            <w:pPr>
              <w:spacing w:after="160" w:line="259" w:lineRule="auto"/>
            </w:pPr>
            <w:r w:rsidRPr="00D607C7">
              <w:t>v1.2  Generated six tests covering valid sizes, the exact maximum, oversize, non-PDF and empty-file rejection.</w:t>
            </w:r>
          </w:p>
        </w:tc>
        <w:tc>
          <w:tcPr>
            <w:tcW w:w="1620" w:type="dxa"/>
            <w:hideMark/>
          </w:tcPr>
          <w:p w14:paraId="2AD7235E" w14:textId="77777777" w:rsidR="00D607C7" w:rsidRPr="00D607C7" w:rsidRDefault="00D607C7" w:rsidP="00D607C7">
            <w:pPr>
              <w:spacing w:after="160" w:line="259" w:lineRule="auto"/>
            </w:pPr>
            <w:r w:rsidRPr="00D607C7">
              <w:t>PASS</w:t>
            </w:r>
          </w:p>
        </w:tc>
        <w:tc>
          <w:tcPr>
            <w:tcW w:w="3330" w:type="dxa"/>
            <w:hideMark/>
          </w:tcPr>
          <w:p w14:paraId="1A7485CC" w14:textId="77777777" w:rsidR="00D607C7" w:rsidRPr="00D607C7" w:rsidRDefault="00D607C7" w:rsidP="00D607C7">
            <w:pPr>
              <w:spacing w:after="160" w:line="259" w:lineRule="auto"/>
            </w:pPr>
            <w:r w:rsidRPr="00D607C7">
              <w:t>Covers PDF type, the inclusive size limit, empty files and rejection without storage. Accepted and stored is a reasonable interpretation of successful upload in this context. No clear invented validation rule, error message or mandatory outcome identified.</w:t>
            </w:r>
          </w:p>
        </w:tc>
      </w:tr>
      <w:tr w:rsidR="00D607C7" w:rsidRPr="00D607C7" w14:paraId="4F66E5C6" w14:textId="77777777" w:rsidTr="006F6AC0">
        <w:tc>
          <w:tcPr>
            <w:tcW w:w="720" w:type="dxa"/>
            <w:vMerge w:val="restart"/>
            <w:hideMark/>
          </w:tcPr>
          <w:p w14:paraId="6E9E34F4" w14:textId="77777777" w:rsidR="00D607C7" w:rsidRPr="00D607C7" w:rsidRDefault="00D607C7" w:rsidP="00D607C7">
            <w:pPr>
              <w:spacing w:after="160" w:line="259" w:lineRule="auto"/>
            </w:pPr>
            <w:r w:rsidRPr="00D607C7">
              <w:t>TC04</w:t>
            </w:r>
          </w:p>
        </w:tc>
        <w:tc>
          <w:tcPr>
            <w:tcW w:w="1260" w:type="dxa"/>
            <w:vMerge w:val="restart"/>
            <w:hideMark/>
          </w:tcPr>
          <w:p w14:paraId="46625CB8" w14:textId="77777777" w:rsidR="00D607C7" w:rsidRPr="00D607C7" w:rsidRDefault="00D607C7" w:rsidP="00D607C7">
            <w:pPr>
              <w:spacing w:after="160" w:line="259" w:lineRule="auto"/>
            </w:pPr>
            <w:r w:rsidRPr="00D607C7">
              <w:t>Access control</w:t>
            </w:r>
          </w:p>
        </w:tc>
        <w:tc>
          <w:tcPr>
            <w:tcW w:w="3150" w:type="dxa"/>
            <w:vMerge w:val="restart"/>
            <w:hideMark/>
          </w:tcPr>
          <w:p w14:paraId="468BD4C9" w14:textId="77777777" w:rsidR="00D607C7" w:rsidRPr="00D607C7" w:rsidRDefault="00D607C7" w:rsidP="00D607C7">
            <w:pPr>
              <w:spacing w:after="160" w:line="259" w:lineRule="auto"/>
            </w:pPr>
            <w:r w:rsidRPr="00D607C7">
              <w:t>In a project, an owner may invite members and remove other members. A member may view the member list but cannot invite or remove anyone. An unauthorised invite or removal must leave membership unchanged. The owner cannot remove their own membership.</w:t>
            </w:r>
          </w:p>
        </w:tc>
        <w:tc>
          <w:tcPr>
            <w:tcW w:w="2430" w:type="dxa"/>
            <w:vMerge w:val="restart"/>
            <w:hideMark/>
          </w:tcPr>
          <w:p w14:paraId="7D6F09F8" w14:textId="77777777" w:rsidR="00D607C7" w:rsidRPr="00D607C7" w:rsidRDefault="00D607C7" w:rsidP="00D607C7">
            <w:pPr>
              <w:spacing w:after="160" w:line="259" w:lineRule="auto"/>
            </w:pPr>
            <w:r w:rsidRPr="00D607C7">
              <w:t xml:space="preserve">Cover owner permissions, member viewing, blocked member invite/removal, unchanged membership after denial and blocked owner self-removal. Do not prescribe an HTTP </w:t>
            </w:r>
            <w:r w:rsidRPr="00D607C7">
              <w:lastRenderedPageBreak/>
              <w:t>status or interface unless supplied.</w:t>
            </w:r>
          </w:p>
        </w:tc>
        <w:tc>
          <w:tcPr>
            <w:tcW w:w="2340" w:type="dxa"/>
            <w:hideMark/>
          </w:tcPr>
          <w:p w14:paraId="27DE5EF7" w14:textId="77777777" w:rsidR="00D607C7" w:rsidRPr="00D607C7" w:rsidRDefault="00D607C7" w:rsidP="00D607C7">
            <w:pPr>
              <w:spacing w:after="160" w:line="259" w:lineRule="auto"/>
            </w:pPr>
            <w:r w:rsidRPr="00D607C7">
              <w:lastRenderedPageBreak/>
              <w:t>v1.0  Covered owner/member actions, owner self-removal and unchanged membership on denial.</w:t>
            </w:r>
          </w:p>
        </w:tc>
        <w:tc>
          <w:tcPr>
            <w:tcW w:w="1620" w:type="dxa"/>
            <w:hideMark/>
          </w:tcPr>
          <w:p w14:paraId="18EDE48D" w14:textId="77777777" w:rsidR="00D607C7" w:rsidRPr="00D607C7" w:rsidRDefault="00D607C7" w:rsidP="00D607C7">
            <w:pPr>
              <w:spacing w:after="160" w:line="259" w:lineRule="auto"/>
            </w:pPr>
            <w:r w:rsidRPr="00D607C7">
              <w:t>FAIL</w:t>
            </w:r>
          </w:p>
        </w:tc>
        <w:tc>
          <w:tcPr>
            <w:tcW w:w="3330" w:type="dxa"/>
            <w:hideMark/>
          </w:tcPr>
          <w:p w14:paraId="7965BF40" w14:textId="77777777" w:rsidR="00D607C7" w:rsidRPr="00D607C7" w:rsidRDefault="00D607C7" w:rsidP="00D607C7">
            <w:pPr>
              <w:spacing w:after="160" w:line="259" w:lineRule="auto"/>
            </w:pPr>
            <w:r w:rsidRPr="00D607C7">
              <w:t>Assumes sending an invitation immediately adds the invitee to membership. The invitation acceptance process is not specified.</w:t>
            </w:r>
          </w:p>
        </w:tc>
      </w:tr>
      <w:tr w:rsidR="00D607C7" w:rsidRPr="00D607C7" w14:paraId="6CFCEB77" w14:textId="77777777" w:rsidTr="006F6AC0">
        <w:tc>
          <w:tcPr>
            <w:tcW w:w="720" w:type="dxa"/>
            <w:vMerge/>
            <w:hideMark/>
          </w:tcPr>
          <w:p w14:paraId="3989A995" w14:textId="77777777" w:rsidR="00FA08FD" w:rsidRDefault="00FA08FD"/>
        </w:tc>
        <w:tc>
          <w:tcPr>
            <w:tcW w:w="1260" w:type="dxa"/>
            <w:vMerge/>
            <w:hideMark/>
          </w:tcPr>
          <w:p w14:paraId="713B8BFF" w14:textId="77777777" w:rsidR="00FA08FD" w:rsidRDefault="00FA08FD"/>
        </w:tc>
        <w:tc>
          <w:tcPr>
            <w:tcW w:w="3150" w:type="dxa"/>
            <w:vMerge/>
            <w:hideMark/>
          </w:tcPr>
          <w:p w14:paraId="1476B1CC" w14:textId="77777777" w:rsidR="00FA08FD" w:rsidRDefault="00FA08FD"/>
        </w:tc>
        <w:tc>
          <w:tcPr>
            <w:tcW w:w="2430" w:type="dxa"/>
            <w:vMerge/>
            <w:hideMark/>
          </w:tcPr>
          <w:p w14:paraId="288F91D6" w14:textId="77777777" w:rsidR="00FA08FD" w:rsidRDefault="00FA08FD"/>
        </w:tc>
        <w:tc>
          <w:tcPr>
            <w:tcW w:w="2340" w:type="dxa"/>
            <w:hideMark/>
          </w:tcPr>
          <w:p w14:paraId="26DA9776" w14:textId="77777777" w:rsidR="00D607C7" w:rsidRPr="00D607C7" w:rsidRDefault="00D607C7" w:rsidP="00D607C7">
            <w:pPr>
              <w:spacing w:after="160" w:line="259" w:lineRule="auto"/>
            </w:pPr>
            <w:r w:rsidRPr="00D607C7">
              <w:t>v1.1  Covered owner/member permissions, self-</w:t>
            </w:r>
            <w:r w:rsidRPr="00D607C7">
              <w:lastRenderedPageBreak/>
              <w:t>removal and unauthorised actions.</w:t>
            </w:r>
          </w:p>
        </w:tc>
        <w:tc>
          <w:tcPr>
            <w:tcW w:w="1620" w:type="dxa"/>
            <w:hideMark/>
          </w:tcPr>
          <w:p w14:paraId="2AF13FBE" w14:textId="77777777" w:rsidR="00D607C7" w:rsidRPr="00D607C7" w:rsidRDefault="00D607C7" w:rsidP="00D607C7">
            <w:pPr>
              <w:spacing w:after="160" w:line="259" w:lineRule="auto"/>
            </w:pPr>
            <w:r w:rsidRPr="00D607C7">
              <w:lastRenderedPageBreak/>
              <w:t>FAIL</w:t>
            </w:r>
          </w:p>
        </w:tc>
        <w:tc>
          <w:tcPr>
            <w:tcW w:w="3330" w:type="dxa"/>
            <w:hideMark/>
          </w:tcPr>
          <w:p w14:paraId="04272682" w14:textId="77777777" w:rsidR="00D607C7" w:rsidRPr="00D607C7" w:rsidRDefault="00D607C7" w:rsidP="00D607C7">
            <w:pPr>
              <w:spacing w:after="160" w:line="259" w:lineRule="auto"/>
            </w:pPr>
            <w:r w:rsidRPr="00D607C7">
              <w:t xml:space="preserve">Again treats an invitation as immediate membership. Audit logging is clearly labelled as a </w:t>
            </w:r>
            <w:r w:rsidRPr="00D607C7">
              <w:lastRenderedPageBreak/>
              <w:t>proposal and is not the reason for failure.</w:t>
            </w:r>
          </w:p>
        </w:tc>
      </w:tr>
      <w:tr w:rsidR="00D607C7" w:rsidRPr="00D607C7" w14:paraId="317DFC00" w14:textId="77777777" w:rsidTr="006F6AC0">
        <w:tc>
          <w:tcPr>
            <w:tcW w:w="720" w:type="dxa"/>
            <w:vMerge/>
            <w:hideMark/>
          </w:tcPr>
          <w:p w14:paraId="3DE234CF" w14:textId="77777777" w:rsidR="00FA08FD" w:rsidRDefault="00FA08FD"/>
        </w:tc>
        <w:tc>
          <w:tcPr>
            <w:tcW w:w="1260" w:type="dxa"/>
            <w:vMerge/>
            <w:hideMark/>
          </w:tcPr>
          <w:p w14:paraId="2A10B75A" w14:textId="77777777" w:rsidR="00FA08FD" w:rsidRDefault="00FA08FD"/>
        </w:tc>
        <w:tc>
          <w:tcPr>
            <w:tcW w:w="3150" w:type="dxa"/>
            <w:vMerge/>
            <w:hideMark/>
          </w:tcPr>
          <w:p w14:paraId="5E56BC7A" w14:textId="77777777" w:rsidR="00FA08FD" w:rsidRDefault="00FA08FD"/>
        </w:tc>
        <w:tc>
          <w:tcPr>
            <w:tcW w:w="2430" w:type="dxa"/>
            <w:vMerge/>
            <w:hideMark/>
          </w:tcPr>
          <w:p w14:paraId="40898AC8" w14:textId="77777777" w:rsidR="00FA08FD" w:rsidRDefault="00FA08FD"/>
        </w:tc>
        <w:tc>
          <w:tcPr>
            <w:tcW w:w="2340" w:type="dxa"/>
            <w:hideMark/>
          </w:tcPr>
          <w:p w14:paraId="779DFB29" w14:textId="77777777" w:rsidR="00D607C7" w:rsidRPr="00D607C7" w:rsidRDefault="00D607C7" w:rsidP="00D607C7">
            <w:pPr>
              <w:spacing w:after="160" w:line="259" w:lineRule="auto"/>
            </w:pPr>
            <w:r w:rsidRPr="00D607C7">
              <w:t>v1.2  Generated six tests for owner invitations/removal, member viewing and blocked actions.</w:t>
            </w:r>
          </w:p>
        </w:tc>
        <w:tc>
          <w:tcPr>
            <w:tcW w:w="1620" w:type="dxa"/>
            <w:hideMark/>
          </w:tcPr>
          <w:p w14:paraId="02B9524D" w14:textId="77777777" w:rsidR="00D607C7" w:rsidRPr="00D607C7" w:rsidRDefault="00D607C7" w:rsidP="00D607C7">
            <w:pPr>
              <w:spacing w:after="160" w:line="259" w:lineRule="auto"/>
            </w:pPr>
            <w:r w:rsidRPr="00D607C7">
              <w:t>FAIL</w:t>
            </w:r>
          </w:p>
        </w:tc>
        <w:tc>
          <w:tcPr>
            <w:tcW w:w="3330" w:type="dxa"/>
            <w:hideMark/>
          </w:tcPr>
          <w:p w14:paraId="1A9717EF" w14:textId="77777777" w:rsidR="00D607C7" w:rsidRPr="00D607C7" w:rsidRDefault="00D607C7" w:rsidP="00D607C7">
            <w:pPr>
              <w:spacing w:after="160" w:line="259" w:lineRule="auto"/>
            </w:pPr>
            <w:r w:rsidRPr="00D607C7">
              <w:t>T01 says the new user is added to project membership when invited. The requirement permits inviting, but does not state that invitation immediately creates membership. The remaining stated permission outcomes are grounded.</w:t>
            </w:r>
          </w:p>
        </w:tc>
      </w:tr>
      <w:tr w:rsidR="00D607C7" w:rsidRPr="00D607C7" w14:paraId="3176A804" w14:textId="77777777" w:rsidTr="006F6AC0">
        <w:tc>
          <w:tcPr>
            <w:tcW w:w="720" w:type="dxa"/>
            <w:vMerge w:val="restart"/>
            <w:hideMark/>
          </w:tcPr>
          <w:p w14:paraId="4939641E" w14:textId="77777777" w:rsidR="00D607C7" w:rsidRPr="00D607C7" w:rsidRDefault="00D607C7" w:rsidP="00D607C7">
            <w:pPr>
              <w:spacing w:after="160" w:line="259" w:lineRule="auto"/>
            </w:pPr>
            <w:r w:rsidRPr="00D607C7">
              <w:t>TC05</w:t>
            </w:r>
          </w:p>
        </w:tc>
        <w:tc>
          <w:tcPr>
            <w:tcW w:w="1260" w:type="dxa"/>
            <w:vMerge w:val="restart"/>
            <w:hideMark/>
          </w:tcPr>
          <w:p w14:paraId="39C29DC1" w14:textId="77777777" w:rsidR="00D607C7" w:rsidRPr="00D607C7" w:rsidRDefault="00D607C7" w:rsidP="00D607C7">
            <w:pPr>
              <w:spacing w:after="160" w:line="259" w:lineRule="auto"/>
            </w:pPr>
            <w:r w:rsidRPr="00D607C7">
              <w:t>State rules</w:t>
            </w:r>
          </w:p>
        </w:tc>
        <w:tc>
          <w:tcPr>
            <w:tcW w:w="3150" w:type="dxa"/>
            <w:vMerge w:val="restart"/>
            <w:hideMark/>
          </w:tcPr>
          <w:p w14:paraId="7A2ABA32" w14:textId="77777777" w:rsidR="00D607C7" w:rsidRPr="00D607C7" w:rsidRDefault="00D607C7" w:rsidP="00D607C7">
            <w:pPr>
              <w:spacing w:after="160" w:line="259" w:lineRule="auto"/>
            </w:pPr>
            <w:r w:rsidRPr="00D607C7">
              <w:t>A booking starts as Pending. Only Pending bookings may be confirmed or cancelled. Confirming changes the state to Confirmed; cancelling changes it to Cancelled. Confirmed and Cancelled bookings reject further confirmation or cancellation requests and retain their state.</w:t>
            </w:r>
          </w:p>
        </w:tc>
        <w:tc>
          <w:tcPr>
            <w:tcW w:w="2430" w:type="dxa"/>
            <w:vMerge w:val="restart"/>
            <w:hideMark/>
          </w:tcPr>
          <w:p w14:paraId="5435FC23" w14:textId="77777777" w:rsidR="00D607C7" w:rsidRPr="00D607C7" w:rsidRDefault="00D607C7" w:rsidP="00D607C7">
            <w:pPr>
              <w:spacing w:after="160" w:line="259" w:lineRule="auto"/>
            </w:pPr>
            <w:r w:rsidRPr="00D607C7">
              <w:t>Cover both allowed transitions and both actions from each terminal state. Check that rejected actions leave the state unchanged. Do not add refund or notification behaviour.</w:t>
            </w:r>
          </w:p>
        </w:tc>
        <w:tc>
          <w:tcPr>
            <w:tcW w:w="2340" w:type="dxa"/>
            <w:hideMark/>
          </w:tcPr>
          <w:p w14:paraId="36169AD0" w14:textId="77777777" w:rsidR="00D607C7" w:rsidRPr="00D607C7" w:rsidRDefault="00D607C7" w:rsidP="00D607C7">
            <w:pPr>
              <w:spacing w:after="160" w:line="259" w:lineRule="auto"/>
            </w:pPr>
            <w:r w:rsidRPr="00D607C7">
              <w:t>v1.0  Covered both Pending transitions and all four rejected actions from terminal states.</w:t>
            </w:r>
          </w:p>
        </w:tc>
        <w:tc>
          <w:tcPr>
            <w:tcW w:w="1620" w:type="dxa"/>
            <w:hideMark/>
          </w:tcPr>
          <w:p w14:paraId="1C3DFE13" w14:textId="77777777" w:rsidR="00D607C7" w:rsidRPr="00D607C7" w:rsidRDefault="00D607C7" w:rsidP="00D607C7">
            <w:pPr>
              <w:spacing w:after="160" w:line="259" w:lineRule="auto"/>
            </w:pPr>
            <w:r w:rsidRPr="00D607C7">
              <w:t>FAIL</w:t>
            </w:r>
          </w:p>
        </w:tc>
        <w:tc>
          <w:tcPr>
            <w:tcW w:w="3330" w:type="dxa"/>
            <w:hideMark/>
          </w:tcPr>
          <w:p w14:paraId="1148D095" w14:textId="77777777" w:rsidR="00D607C7" w:rsidRPr="00D607C7" w:rsidRDefault="00D607C7" w:rsidP="00D607C7">
            <w:pPr>
              <w:spacing w:after="160" w:line="259" w:lineRule="auto"/>
            </w:pPr>
            <w:r w:rsidRPr="00D607C7">
              <w:t>Adds a mandatory rejection/unchanged-state outcome for an unknown booking state. That state and its handling are not supplied.</w:t>
            </w:r>
          </w:p>
        </w:tc>
      </w:tr>
      <w:tr w:rsidR="00D607C7" w:rsidRPr="00D607C7" w14:paraId="717F1B1B" w14:textId="77777777" w:rsidTr="006F6AC0">
        <w:tc>
          <w:tcPr>
            <w:tcW w:w="720" w:type="dxa"/>
            <w:vMerge/>
            <w:hideMark/>
          </w:tcPr>
          <w:p w14:paraId="30186AA9" w14:textId="77777777" w:rsidR="00FA08FD" w:rsidRDefault="00FA08FD"/>
        </w:tc>
        <w:tc>
          <w:tcPr>
            <w:tcW w:w="1260" w:type="dxa"/>
            <w:vMerge/>
            <w:hideMark/>
          </w:tcPr>
          <w:p w14:paraId="33C09AA1" w14:textId="77777777" w:rsidR="00FA08FD" w:rsidRDefault="00FA08FD"/>
        </w:tc>
        <w:tc>
          <w:tcPr>
            <w:tcW w:w="3150" w:type="dxa"/>
            <w:vMerge/>
            <w:hideMark/>
          </w:tcPr>
          <w:p w14:paraId="7EF8E608" w14:textId="77777777" w:rsidR="00FA08FD" w:rsidRDefault="00FA08FD"/>
        </w:tc>
        <w:tc>
          <w:tcPr>
            <w:tcW w:w="2430" w:type="dxa"/>
            <w:vMerge/>
            <w:hideMark/>
          </w:tcPr>
          <w:p w14:paraId="2D9DAF0D" w14:textId="77777777" w:rsidR="00FA08FD" w:rsidRDefault="00FA08FD"/>
        </w:tc>
        <w:tc>
          <w:tcPr>
            <w:tcW w:w="2340" w:type="dxa"/>
            <w:hideMark/>
          </w:tcPr>
          <w:p w14:paraId="1551602A" w14:textId="77777777" w:rsidR="00D607C7" w:rsidRPr="00D607C7" w:rsidRDefault="00D607C7" w:rsidP="00D607C7">
            <w:pPr>
              <w:spacing w:after="160" w:line="259" w:lineRule="auto"/>
            </w:pPr>
            <w:r w:rsidRPr="00D607C7">
              <w:t>v1.1  Covered initial Pending state, both allowed transitions and all four terminal-state rejections.</w:t>
            </w:r>
          </w:p>
        </w:tc>
        <w:tc>
          <w:tcPr>
            <w:tcW w:w="1620" w:type="dxa"/>
            <w:hideMark/>
          </w:tcPr>
          <w:p w14:paraId="6DE2E7F2" w14:textId="77777777" w:rsidR="00D607C7" w:rsidRPr="00D607C7" w:rsidRDefault="00D607C7" w:rsidP="00D607C7">
            <w:pPr>
              <w:spacing w:after="160" w:line="259" w:lineRule="auto"/>
            </w:pPr>
            <w:r w:rsidRPr="00D607C7">
              <w:t>PASS</w:t>
            </w:r>
          </w:p>
        </w:tc>
        <w:tc>
          <w:tcPr>
            <w:tcW w:w="3330" w:type="dxa"/>
            <w:hideMark/>
          </w:tcPr>
          <w:p w14:paraId="34E93410" w14:textId="77777777" w:rsidR="00D607C7" w:rsidRPr="00D607C7" w:rsidRDefault="00D607C7" w:rsidP="00D607C7">
            <w:pPr>
              <w:spacing w:after="160" w:line="259" w:lineRule="auto"/>
            </w:pPr>
            <w:r w:rsidRPr="00D607C7">
              <w:t>No unsupported mandatory outcome identified. The expected state retention follows the requirement.</w:t>
            </w:r>
          </w:p>
        </w:tc>
      </w:tr>
      <w:tr w:rsidR="00D607C7" w:rsidRPr="00D607C7" w14:paraId="59C5C37F" w14:textId="77777777" w:rsidTr="006F6AC0">
        <w:tc>
          <w:tcPr>
            <w:tcW w:w="720" w:type="dxa"/>
            <w:vMerge/>
            <w:hideMark/>
          </w:tcPr>
          <w:p w14:paraId="343FDE16" w14:textId="77777777" w:rsidR="00FA08FD" w:rsidRDefault="00FA08FD"/>
        </w:tc>
        <w:tc>
          <w:tcPr>
            <w:tcW w:w="1260" w:type="dxa"/>
            <w:vMerge/>
            <w:hideMark/>
          </w:tcPr>
          <w:p w14:paraId="1137AE76" w14:textId="77777777" w:rsidR="00FA08FD" w:rsidRDefault="00FA08FD"/>
        </w:tc>
        <w:tc>
          <w:tcPr>
            <w:tcW w:w="3150" w:type="dxa"/>
            <w:vMerge/>
            <w:hideMark/>
          </w:tcPr>
          <w:p w14:paraId="202CAEC0" w14:textId="77777777" w:rsidR="00FA08FD" w:rsidRDefault="00FA08FD"/>
        </w:tc>
        <w:tc>
          <w:tcPr>
            <w:tcW w:w="2430" w:type="dxa"/>
            <w:vMerge/>
            <w:hideMark/>
          </w:tcPr>
          <w:p w14:paraId="6D38B2F8" w14:textId="77777777" w:rsidR="00FA08FD" w:rsidRDefault="00FA08FD"/>
        </w:tc>
        <w:tc>
          <w:tcPr>
            <w:tcW w:w="2340" w:type="dxa"/>
            <w:hideMark/>
          </w:tcPr>
          <w:p w14:paraId="3336CF47" w14:textId="77777777" w:rsidR="00D607C7" w:rsidRPr="00D607C7" w:rsidRDefault="00D607C7" w:rsidP="00D607C7">
            <w:pPr>
              <w:spacing w:after="160" w:line="259" w:lineRule="auto"/>
            </w:pPr>
            <w:r w:rsidRPr="00D607C7">
              <w:t>v1.2  Generated six tests for both allowed transitions and both rejected actions from each terminal state.</w:t>
            </w:r>
          </w:p>
        </w:tc>
        <w:tc>
          <w:tcPr>
            <w:tcW w:w="1620" w:type="dxa"/>
            <w:hideMark/>
          </w:tcPr>
          <w:p w14:paraId="58BAA1F2" w14:textId="77777777" w:rsidR="00D607C7" w:rsidRPr="00D607C7" w:rsidRDefault="00D607C7" w:rsidP="00D607C7">
            <w:pPr>
              <w:spacing w:after="160" w:line="259" w:lineRule="auto"/>
            </w:pPr>
            <w:r w:rsidRPr="00D607C7">
              <w:t>PASS</w:t>
            </w:r>
          </w:p>
        </w:tc>
        <w:tc>
          <w:tcPr>
            <w:tcW w:w="3330" w:type="dxa"/>
            <w:hideMark/>
          </w:tcPr>
          <w:p w14:paraId="0AE3A1E0" w14:textId="77777777" w:rsidR="00D607C7" w:rsidRPr="00D607C7" w:rsidRDefault="00D607C7" w:rsidP="00D607C7">
            <w:pPr>
              <w:spacing w:after="160" w:line="259" w:lineRule="auto"/>
            </w:pPr>
            <w:r w:rsidRPr="00D607C7">
              <w:t>No unsupported mandatory outcome identified. The initial Pending state is used as a precondition but is not independently checked; this is a coverage gap only.</w:t>
            </w:r>
          </w:p>
        </w:tc>
      </w:tr>
      <w:tr w:rsidR="00D607C7" w:rsidRPr="00D607C7" w14:paraId="21BF5E15" w14:textId="77777777" w:rsidTr="006F6AC0">
        <w:tc>
          <w:tcPr>
            <w:tcW w:w="720" w:type="dxa"/>
            <w:vMerge w:val="restart"/>
            <w:hideMark/>
          </w:tcPr>
          <w:p w14:paraId="12E9D706" w14:textId="77777777" w:rsidR="00D607C7" w:rsidRPr="00D607C7" w:rsidRDefault="00D607C7" w:rsidP="00D607C7">
            <w:pPr>
              <w:spacing w:after="160" w:line="259" w:lineRule="auto"/>
            </w:pPr>
            <w:r w:rsidRPr="00D607C7">
              <w:t>TC06</w:t>
            </w:r>
          </w:p>
        </w:tc>
        <w:tc>
          <w:tcPr>
            <w:tcW w:w="1260" w:type="dxa"/>
            <w:vMerge w:val="restart"/>
            <w:hideMark/>
          </w:tcPr>
          <w:p w14:paraId="2FEACCA2" w14:textId="77777777" w:rsidR="00D607C7" w:rsidRPr="00D607C7" w:rsidRDefault="00D607C7" w:rsidP="00D607C7">
            <w:pPr>
              <w:spacing w:after="160" w:line="259" w:lineRule="auto"/>
            </w:pPr>
            <w:r w:rsidRPr="00D607C7">
              <w:t>Missing procedure</w:t>
            </w:r>
          </w:p>
        </w:tc>
        <w:tc>
          <w:tcPr>
            <w:tcW w:w="3150" w:type="dxa"/>
            <w:vMerge w:val="restart"/>
            <w:hideMark/>
          </w:tcPr>
          <w:p w14:paraId="5DB93951" w14:textId="77777777" w:rsidR="00D607C7" w:rsidRPr="00D607C7" w:rsidRDefault="00D607C7" w:rsidP="00D607C7">
            <w:pPr>
              <w:spacing w:after="160" w:line="259" w:lineRule="auto"/>
            </w:pPr>
            <w:r w:rsidRPr="00D607C7">
              <w:t xml:space="preserve">A staff member can download an existing invoice as a PDF. The PDF must show the same invoice </w:t>
            </w:r>
            <w:r w:rsidRPr="00D607C7">
              <w:lastRenderedPageBreak/>
              <w:t>number and total as the stored invoice. The interface, download procedure and storage location will be supplied later.</w:t>
            </w:r>
          </w:p>
        </w:tc>
        <w:tc>
          <w:tcPr>
            <w:tcW w:w="2430" w:type="dxa"/>
            <w:vMerge w:val="restart"/>
            <w:hideMark/>
          </w:tcPr>
          <w:p w14:paraId="25D8C9CB" w14:textId="77777777" w:rsidR="00D607C7" w:rsidRPr="00D607C7" w:rsidRDefault="00D607C7" w:rsidP="00D607C7">
            <w:pPr>
              <w:spacing w:after="160" w:line="259" w:lineRule="auto"/>
            </w:pPr>
            <w:r w:rsidRPr="00D607C7">
              <w:lastRenderedPageBreak/>
              <w:t xml:space="preserve">Propose high-level download and content checks with a staff </w:t>
            </w:r>
            <w:r w:rsidRPr="00D607C7">
              <w:lastRenderedPageBreak/>
              <w:t>member and existing invoice as preconditions. Retain the known PDF and matching-value outcomes; ask for execution details without inventing buttons, URLs or paths.</w:t>
            </w:r>
          </w:p>
        </w:tc>
        <w:tc>
          <w:tcPr>
            <w:tcW w:w="2340" w:type="dxa"/>
            <w:hideMark/>
          </w:tcPr>
          <w:p w14:paraId="08C243C5" w14:textId="77777777" w:rsidR="00D607C7" w:rsidRPr="00D607C7" w:rsidRDefault="00D607C7" w:rsidP="00D607C7">
            <w:pPr>
              <w:spacing w:after="160" w:line="259" w:lineRule="auto"/>
            </w:pPr>
            <w:r w:rsidRPr="00D607C7">
              <w:lastRenderedPageBreak/>
              <w:t xml:space="preserve">v1.0  Covered PDF download and </w:t>
            </w:r>
            <w:r w:rsidRPr="00D607C7">
              <w:lastRenderedPageBreak/>
              <w:t>matching invoice values.</w:t>
            </w:r>
          </w:p>
        </w:tc>
        <w:tc>
          <w:tcPr>
            <w:tcW w:w="1620" w:type="dxa"/>
            <w:hideMark/>
          </w:tcPr>
          <w:p w14:paraId="1FAE99EF" w14:textId="77777777" w:rsidR="00D607C7" w:rsidRPr="00D607C7" w:rsidRDefault="00D607C7" w:rsidP="00D607C7">
            <w:pPr>
              <w:spacing w:after="160" w:line="259" w:lineRule="auto"/>
            </w:pPr>
            <w:r w:rsidRPr="00D607C7">
              <w:lastRenderedPageBreak/>
              <w:t>FAIL</w:t>
            </w:r>
          </w:p>
        </w:tc>
        <w:tc>
          <w:tcPr>
            <w:tcW w:w="3330" w:type="dxa"/>
            <w:hideMark/>
          </w:tcPr>
          <w:p w14:paraId="0854369A" w14:textId="77777777" w:rsidR="00D607C7" w:rsidRPr="00D607C7" w:rsidRDefault="00D607C7" w:rsidP="00D607C7">
            <w:pPr>
              <w:spacing w:after="160" w:line="259" w:lineRule="auto"/>
            </w:pPr>
            <w:r w:rsidRPr="00D607C7">
              <w:t xml:space="preserve">Adds an error message and no-PDF outcome for a non-existent invoice. Also assumes maximum </w:t>
            </w:r>
            <w:r w:rsidRPr="00D607C7">
              <w:lastRenderedPageBreak/>
              <w:t>field lengths and rendering rules not supplied.</w:t>
            </w:r>
          </w:p>
        </w:tc>
      </w:tr>
      <w:tr w:rsidR="00D607C7" w:rsidRPr="00D607C7" w14:paraId="2B45055D" w14:textId="77777777" w:rsidTr="006F6AC0">
        <w:tc>
          <w:tcPr>
            <w:tcW w:w="720" w:type="dxa"/>
            <w:vMerge/>
            <w:hideMark/>
          </w:tcPr>
          <w:p w14:paraId="4588FE95" w14:textId="77777777" w:rsidR="00FA08FD" w:rsidRDefault="00FA08FD"/>
        </w:tc>
        <w:tc>
          <w:tcPr>
            <w:tcW w:w="1260" w:type="dxa"/>
            <w:vMerge/>
            <w:hideMark/>
          </w:tcPr>
          <w:p w14:paraId="339B6163" w14:textId="77777777" w:rsidR="00FA08FD" w:rsidRDefault="00FA08FD"/>
        </w:tc>
        <w:tc>
          <w:tcPr>
            <w:tcW w:w="3150" w:type="dxa"/>
            <w:vMerge/>
            <w:hideMark/>
          </w:tcPr>
          <w:p w14:paraId="6AF3E2D6" w14:textId="77777777" w:rsidR="00FA08FD" w:rsidRDefault="00FA08FD"/>
        </w:tc>
        <w:tc>
          <w:tcPr>
            <w:tcW w:w="2430" w:type="dxa"/>
            <w:vMerge/>
            <w:hideMark/>
          </w:tcPr>
          <w:p w14:paraId="29521DB6" w14:textId="77777777" w:rsidR="00FA08FD" w:rsidRDefault="00FA08FD"/>
        </w:tc>
        <w:tc>
          <w:tcPr>
            <w:tcW w:w="2340" w:type="dxa"/>
            <w:hideMark/>
          </w:tcPr>
          <w:p w14:paraId="4E4A8D3B" w14:textId="77777777" w:rsidR="00D607C7" w:rsidRPr="00D607C7" w:rsidRDefault="00D607C7" w:rsidP="00D607C7">
            <w:pPr>
              <w:spacing w:after="160" w:line="259" w:lineRule="auto"/>
            </w:pPr>
            <w:r w:rsidRPr="00D607C7">
              <w:t>v1.1  Covered matching invoice number and total, with example values.</w:t>
            </w:r>
          </w:p>
        </w:tc>
        <w:tc>
          <w:tcPr>
            <w:tcW w:w="1620" w:type="dxa"/>
            <w:hideMark/>
          </w:tcPr>
          <w:p w14:paraId="1D190087" w14:textId="77777777" w:rsidR="00D607C7" w:rsidRPr="00D607C7" w:rsidRDefault="00D607C7" w:rsidP="00D607C7">
            <w:pPr>
              <w:spacing w:after="160" w:line="259" w:lineRule="auto"/>
            </w:pPr>
            <w:r w:rsidRPr="00D607C7">
              <w:t>PASS</w:t>
            </w:r>
          </w:p>
        </w:tc>
        <w:tc>
          <w:tcPr>
            <w:tcW w:w="3330" w:type="dxa"/>
            <w:hideMark/>
          </w:tcPr>
          <w:p w14:paraId="63360AB1" w14:textId="77777777" w:rsidR="00D607C7" w:rsidRPr="00D607C7" w:rsidRDefault="00D607C7" w:rsidP="00D607C7">
            <w:pPr>
              <w:spacing w:after="160" w:line="259" w:lineRule="auto"/>
            </w:pPr>
            <w:r w:rsidRPr="00D607C7">
              <w:t>Non-existent invoice behaviour remains TBD. Maximum-field rendering is explicitly a Recommendation. No unsupported mandatory expected outcome identified; the optional scenario needs agreed field limits.</w:t>
            </w:r>
          </w:p>
        </w:tc>
      </w:tr>
      <w:tr w:rsidR="00D607C7" w:rsidRPr="00D607C7" w14:paraId="105E1673" w14:textId="77777777" w:rsidTr="006F6AC0">
        <w:tc>
          <w:tcPr>
            <w:tcW w:w="720" w:type="dxa"/>
            <w:vMerge/>
            <w:hideMark/>
          </w:tcPr>
          <w:p w14:paraId="11EB8B31" w14:textId="77777777" w:rsidR="00FA08FD" w:rsidRDefault="00FA08FD"/>
        </w:tc>
        <w:tc>
          <w:tcPr>
            <w:tcW w:w="1260" w:type="dxa"/>
            <w:vMerge/>
            <w:hideMark/>
          </w:tcPr>
          <w:p w14:paraId="14479871" w14:textId="77777777" w:rsidR="00FA08FD" w:rsidRDefault="00FA08FD"/>
        </w:tc>
        <w:tc>
          <w:tcPr>
            <w:tcW w:w="3150" w:type="dxa"/>
            <w:vMerge/>
            <w:hideMark/>
          </w:tcPr>
          <w:p w14:paraId="19AFDF06" w14:textId="77777777" w:rsidR="00FA08FD" w:rsidRDefault="00FA08FD"/>
        </w:tc>
        <w:tc>
          <w:tcPr>
            <w:tcW w:w="2430" w:type="dxa"/>
            <w:vMerge/>
            <w:hideMark/>
          </w:tcPr>
          <w:p w14:paraId="0B0BB6F5" w14:textId="77777777" w:rsidR="00FA08FD" w:rsidRDefault="00FA08FD"/>
        </w:tc>
        <w:tc>
          <w:tcPr>
            <w:tcW w:w="2340" w:type="dxa"/>
            <w:hideMark/>
          </w:tcPr>
          <w:p w14:paraId="5B769D4F" w14:textId="77777777" w:rsidR="00D607C7" w:rsidRPr="00D607C7" w:rsidRDefault="00D607C7" w:rsidP="00D607C7">
            <w:pPr>
              <w:spacing w:after="160" w:line="259" w:lineRule="auto"/>
            </w:pPr>
            <w:r w:rsidRPr="00D607C7">
              <w:t>v1.2  Kept the known PDF-download and matching-value outcome despite missing execution steps.</w:t>
            </w:r>
          </w:p>
        </w:tc>
        <w:tc>
          <w:tcPr>
            <w:tcW w:w="1620" w:type="dxa"/>
            <w:hideMark/>
          </w:tcPr>
          <w:p w14:paraId="707DC466" w14:textId="77777777" w:rsidR="00D607C7" w:rsidRPr="00D607C7" w:rsidRDefault="00D607C7" w:rsidP="00D607C7">
            <w:pPr>
              <w:spacing w:after="160" w:line="259" w:lineRule="auto"/>
            </w:pPr>
            <w:r w:rsidRPr="00D607C7">
              <w:t>PASS</w:t>
            </w:r>
          </w:p>
        </w:tc>
        <w:tc>
          <w:tcPr>
            <w:tcW w:w="3330" w:type="dxa"/>
            <w:hideMark/>
          </w:tcPr>
          <w:p w14:paraId="23E4820E" w14:textId="77777777" w:rsidR="00D607C7" w:rsidRPr="00D607C7" w:rsidRDefault="00D607C7" w:rsidP="00D607C7">
            <w:pPr>
              <w:spacing w:after="160" w:line="259" w:lineRule="auto"/>
            </w:pPr>
            <w:r w:rsidRPr="00D607C7">
              <w:t>A non-existent invoice scenario remains TBD with a clarification question. It adds scope but no invented expected result. Staff and an existing invoice are retained in the main test.</w:t>
            </w:r>
          </w:p>
        </w:tc>
      </w:tr>
      <w:tr w:rsidR="00D607C7" w:rsidRPr="00D607C7" w14:paraId="5BC9FB66" w14:textId="77777777" w:rsidTr="006F6AC0">
        <w:tc>
          <w:tcPr>
            <w:tcW w:w="720" w:type="dxa"/>
            <w:vMerge w:val="restart"/>
            <w:hideMark/>
          </w:tcPr>
          <w:p w14:paraId="048FF892" w14:textId="77777777" w:rsidR="00D607C7" w:rsidRPr="00D607C7" w:rsidRDefault="00D607C7" w:rsidP="00D607C7">
            <w:pPr>
              <w:spacing w:after="160" w:line="259" w:lineRule="auto"/>
            </w:pPr>
            <w:r w:rsidRPr="00D607C7">
              <w:t>TC07</w:t>
            </w:r>
          </w:p>
        </w:tc>
        <w:tc>
          <w:tcPr>
            <w:tcW w:w="1260" w:type="dxa"/>
            <w:vMerge w:val="restart"/>
            <w:hideMark/>
          </w:tcPr>
          <w:p w14:paraId="223FB4C2" w14:textId="77777777" w:rsidR="00D607C7" w:rsidRPr="00D607C7" w:rsidRDefault="00D607C7" w:rsidP="00D607C7">
            <w:pPr>
              <w:spacing w:after="160" w:line="259" w:lineRule="auto"/>
            </w:pPr>
            <w:r w:rsidRPr="00D607C7">
              <w:t>Missing rule</w:t>
            </w:r>
          </w:p>
        </w:tc>
        <w:tc>
          <w:tcPr>
            <w:tcW w:w="3150" w:type="dxa"/>
            <w:vMerge w:val="restart"/>
            <w:hideMark/>
          </w:tcPr>
          <w:p w14:paraId="01064767" w14:textId="77777777" w:rsidR="00D607C7" w:rsidRPr="00D607C7" w:rsidRDefault="00D607C7" w:rsidP="00D607C7">
            <w:pPr>
              <w:spacing w:after="160" w:line="259" w:lineRule="auto"/>
            </w:pPr>
            <w:r w:rsidRPr="00D607C7">
              <w:t>A user can submit an expense claim with an amount and receipt. A positive amount and attached receipt are required; otherwise reject the claim without storing it. Valid claims are stored as Pending. Treatment of a second submission with the same receipt has not been decided.</w:t>
            </w:r>
          </w:p>
        </w:tc>
        <w:tc>
          <w:tcPr>
            <w:tcW w:w="2430" w:type="dxa"/>
            <w:vMerge w:val="restart"/>
            <w:hideMark/>
          </w:tcPr>
          <w:p w14:paraId="68EDF47C" w14:textId="77777777" w:rsidR="00D607C7" w:rsidRPr="00D607C7" w:rsidRDefault="00D607C7" w:rsidP="00D607C7">
            <w:pPr>
              <w:spacing w:after="160" w:line="259" w:lineRule="auto"/>
            </w:pPr>
            <w:r w:rsidRPr="00D607C7">
              <w:t>Cover valid Pending storage, non-positive amounts and missing receipts with no storage. Ask what should happen to duplicate receipts; do not prescribe rejection or acceptance for duplicates.</w:t>
            </w:r>
          </w:p>
        </w:tc>
        <w:tc>
          <w:tcPr>
            <w:tcW w:w="2340" w:type="dxa"/>
            <w:hideMark/>
          </w:tcPr>
          <w:p w14:paraId="0BC9307D" w14:textId="77777777" w:rsidR="00D607C7" w:rsidRPr="00D607C7" w:rsidRDefault="00D607C7" w:rsidP="00D607C7">
            <w:pPr>
              <w:spacing w:after="160" w:line="259" w:lineRule="auto"/>
            </w:pPr>
            <w:r w:rsidRPr="00D607C7">
              <w:t>v1.0  Covered Pending storage, invalid amounts, missing receipts and asked about duplicates.</w:t>
            </w:r>
          </w:p>
        </w:tc>
        <w:tc>
          <w:tcPr>
            <w:tcW w:w="1620" w:type="dxa"/>
            <w:hideMark/>
          </w:tcPr>
          <w:p w14:paraId="4055D884" w14:textId="77777777" w:rsidR="00D607C7" w:rsidRPr="00D607C7" w:rsidRDefault="00D607C7" w:rsidP="00D607C7">
            <w:pPr>
              <w:spacing w:after="160" w:line="259" w:lineRule="auto"/>
            </w:pPr>
            <w:r w:rsidRPr="00D607C7">
              <w:t>PARTIAL</w:t>
            </w:r>
          </w:p>
        </w:tc>
        <w:tc>
          <w:tcPr>
            <w:tcW w:w="3330" w:type="dxa"/>
            <w:hideMark/>
          </w:tcPr>
          <w:p w14:paraId="38602721" w14:textId="77777777" w:rsidR="00D607C7" w:rsidRPr="00D607C7" w:rsidRDefault="00D607C7" w:rsidP="00D607C7">
            <w:pPr>
              <w:spacing w:after="160" w:line="259" w:lineRule="auto"/>
            </w:pPr>
            <w:r w:rsidRPr="00D607C7">
              <w:t>Calls 0.01 the smallest valid positive amount without a precision rule. The maximum-amount scenario is conditional, not a stated numeric limit. Unclear boundary assumptions warrant review, without treating the example 0.01 itself as hallucination.</w:t>
            </w:r>
          </w:p>
        </w:tc>
      </w:tr>
      <w:tr w:rsidR="00D607C7" w:rsidRPr="00D607C7" w14:paraId="6AF5273B" w14:textId="77777777" w:rsidTr="006F6AC0">
        <w:tc>
          <w:tcPr>
            <w:tcW w:w="720" w:type="dxa"/>
            <w:vMerge/>
            <w:hideMark/>
          </w:tcPr>
          <w:p w14:paraId="6EBE4CCC" w14:textId="77777777" w:rsidR="00FA08FD" w:rsidRDefault="00FA08FD"/>
        </w:tc>
        <w:tc>
          <w:tcPr>
            <w:tcW w:w="1260" w:type="dxa"/>
            <w:vMerge/>
            <w:hideMark/>
          </w:tcPr>
          <w:p w14:paraId="159518A9" w14:textId="77777777" w:rsidR="00FA08FD" w:rsidRDefault="00FA08FD"/>
        </w:tc>
        <w:tc>
          <w:tcPr>
            <w:tcW w:w="3150" w:type="dxa"/>
            <w:vMerge/>
            <w:hideMark/>
          </w:tcPr>
          <w:p w14:paraId="13DFCA43" w14:textId="77777777" w:rsidR="00FA08FD" w:rsidRDefault="00FA08FD"/>
        </w:tc>
        <w:tc>
          <w:tcPr>
            <w:tcW w:w="2430" w:type="dxa"/>
            <w:vMerge/>
            <w:hideMark/>
          </w:tcPr>
          <w:p w14:paraId="0B5F2F08" w14:textId="77777777" w:rsidR="00FA08FD" w:rsidRDefault="00FA08FD"/>
        </w:tc>
        <w:tc>
          <w:tcPr>
            <w:tcW w:w="2340" w:type="dxa"/>
            <w:hideMark/>
          </w:tcPr>
          <w:p w14:paraId="5D9BEC58" w14:textId="77777777" w:rsidR="00D607C7" w:rsidRPr="00D607C7" w:rsidRDefault="00D607C7" w:rsidP="00D607C7">
            <w:pPr>
              <w:spacing w:after="160" w:line="259" w:lineRule="auto"/>
            </w:pPr>
            <w:r w:rsidRPr="00D607C7">
              <w:t>v1.1  Covered valid storage, zero/negative amounts, missing receipts and unresolved duplicates.</w:t>
            </w:r>
          </w:p>
        </w:tc>
        <w:tc>
          <w:tcPr>
            <w:tcW w:w="1620" w:type="dxa"/>
            <w:hideMark/>
          </w:tcPr>
          <w:p w14:paraId="41C6CCC7" w14:textId="77777777" w:rsidR="00D607C7" w:rsidRPr="00D607C7" w:rsidRDefault="00D607C7" w:rsidP="00D607C7">
            <w:pPr>
              <w:spacing w:after="160" w:line="259" w:lineRule="auto"/>
            </w:pPr>
            <w:r w:rsidRPr="00D607C7">
              <w:t>PARTIAL</w:t>
            </w:r>
          </w:p>
        </w:tc>
        <w:tc>
          <w:tcPr>
            <w:tcW w:w="3330" w:type="dxa"/>
            <w:hideMark/>
          </w:tcPr>
          <w:p w14:paraId="02AABBD9" w14:textId="77777777" w:rsidR="00D607C7" w:rsidRPr="00D607C7" w:rsidRDefault="00D607C7" w:rsidP="00D607C7">
            <w:pPr>
              <w:spacing w:after="160" w:line="259" w:lineRule="auto"/>
            </w:pPr>
            <w:r w:rsidRPr="00D607C7">
              <w:t xml:space="preserve">Again calls 0.01 the smallest positive amount without specifying precision. Its acceptance follows positivity; the </w:t>
            </w:r>
            <w:r w:rsidRPr="00D607C7">
              <w:lastRenderedPageBreak/>
              <w:t>unsupported minimum-boundary framing remains questionable.</w:t>
            </w:r>
          </w:p>
        </w:tc>
      </w:tr>
      <w:tr w:rsidR="00D607C7" w:rsidRPr="00D607C7" w14:paraId="485FAEBA" w14:textId="77777777" w:rsidTr="006F6AC0">
        <w:tc>
          <w:tcPr>
            <w:tcW w:w="720" w:type="dxa"/>
            <w:vMerge/>
            <w:hideMark/>
          </w:tcPr>
          <w:p w14:paraId="59EEF380" w14:textId="77777777" w:rsidR="00FA08FD" w:rsidRDefault="00FA08FD"/>
        </w:tc>
        <w:tc>
          <w:tcPr>
            <w:tcW w:w="1260" w:type="dxa"/>
            <w:vMerge/>
            <w:hideMark/>
          </w:tcPr>
          <w:p w14:paraId="3F006A04" w14:textId="77777777" w:rsidR="00FA08FD" w:rsidRDefault="00FA08FD"/>
        </w:tc>
        <w:tc>
          <w:tcPr>
            <w:tcW w:w="3150" w:type="dxa"/>
            <w:vMerge/>
            <w:hideMark/>
          </w:tcPr>
          <w:p w14:paraId="0DEFE03E" w14:textId="77777777" w:rsidR="00FA08FD" w:rsidRDefault="00FA08FD"/>
        </w:tc>
        <w:tc>
          <w:tcPr>
            <w:tcW w:w="2430" w:type="dxa"/>
            <w:vMerge/>
            <w:hideMark/>
          </w:tcPr>
          <w:p w14:paraId="467A5442" w14:textId="77777777" w:rsidR="00FA08FD" w:rsidRDefault="00FA08FD"/>
        </w:tc>
        <w:tc>
          <w:tcPr>
            <w:tcW w:w="2340" w:type="dxa"/>
            <w:hideMark/>
          </w:tcPr>
          <w:p w14:paraId="5DFF487C" w14:textId="77777777" w:rsidR="00D607C7" w:rsidRPr="00D607C7" w:rsidRDefault="00D607C7" w:rsidP="00D607C7">
            <w:pPr>
              <w:spacing w:after="160" w:line="259" w:lineRule="auto"/>
            </w:pPr>
            <w:r w:rsidRPr="00D607C7">
              <w:t>v1.2  Covered Pending storage, invalid amounts and missing receipts; left duplicate handling TBD.</w:t>
            </w:r>
          </w:p>
        </w:tc>
        <w:tc>
          <w:tcPr>
            <w:tcW w:w="1620" w:type="dxa"/>
            <w:hideMark/>
          </w:tcPr>
          <w:p w14:paraId="258C9517" w14:textId="77777777" w:rsidR="00D607C7" w:rsidRPr="00D607C7" w:rsidRDefault="00D607C7" w:rsidP="00D607C7">
            <w:pPr>
              <w:spacing w:after="160" w:line="259" w:lineRule="auto"/>
            </w:pPr>
            <w:r w:rsidRPr="00D607C7">
              <w:t>PARTIAL</w:t>
            </w:r>
          </w:p>
        </w:tc>
        <w:tc>
          <w:tcPr>
            <w:tcW w:w="3330" w:type="dxa"/>
            <w:hideMark/>
          </w:tcPr>
          <w:p w14:paraId="1D40573E" w14:textId="77777777" w:rsidR="00D607C7" w:rsidRPr="00D607C7" w:rsidRDefault="00D607C7" w:rsidP="00D607C7">
            <w:pPr>
              <w:spacing w:after="160" w:line="259" w:lineRule="auto"/>
            </w:pPr>
            <w:r w:rsidRPr="00D607C7">
              <w:t>Adds authenticated-user preconditions although authentication is not specified. It does not explicitly reject unauthenticated users, so this is a questionable setup assumption rather than a definite invented mandatory outcome. Requests for error wording are unnecessary.</w:t>
            </w:r>
          </w:p>
        </w:tc>
      </w:tr>
      <w:tr w:rsidR="00D607C7" w:rsidRPr="00D607C7" w14:paraId="657E4ECB" w14:textId="77777777" w:rsidTr="006F6AC0">
        <w:tc>
          <w:tcPr>
            <w:tcW w:w="720" w:type="dxa"/>
            <w:vMerge w:val="restart"/>
            <w:hideMark/>
          </w:tcPr>
          <w:p w14:paraId="19BF012C" w14:textId="77777777" w:rsidR="00D607C7" w:rsidRPr="00D607C7" w:rsidRDefault="00D607C7" w:rsidP="00D607C7">
            <w:pPr>
              <w:spacing w:after="160" w:line="259" w:lineRule="auto"/>
            </w:pPr>
            <w:r w:rsidRPr="00D607C7">
              <w:t>TC08</w:t>
            </w:r>
          </w:p>
        </w:tc>
        <w:tc>
          <w:tcPr>
            <w:tcW w:w="1260" w:type="dxa"/>
            <w:vMerge w:val="restart"/>
            <w:hideMark/>
          </w:tcPr>
          <w:p w14:paraId="4F9CA22A" w14:textId="77777777" w:rsidR="00D607C7" w:rsidRPr="00D607C7" w:rsidRDefault="00D607C7" w:rsidP="00D607C7">
            <w:pPr>
              <w:spacing w:after="160" w:line="259" w:lineRule="auto"/>
            </w:pPr>
            <w:r w:rsidRPr="00D607C7">
              <w:t>Conflicting rules</w:t>
            </w:r>
          </w:p>
        </w:tc>
        <w:tc>
          <w:tcPr>
            <w:tcW w:w="3150" w:type="dxa"/>
            <w:vMerge w:val="restart"/>
            <w:hideMark/>
          </w:tcPr>
          <w:p w14:paraId="47061367" w14:textId="77777777" w:rsidR="00D607C7" w:rsidRPr="00D607C7" w:rsidRDefault="00D607C7" w:rsidP="00D607C7">
            <w:pPr>
              <w:spacing w:after="160" w:line="259" w:lineRule="auto"/>
            </w:pPr>
            <w:r w:rsidRPr="00D607C7">
              <w:t>Two current documents describe report access. Requirement A says only managers may download monthly reports. Requirement B says all signed-in users may download them. No precedence is specified. Both documents agree that signed-out users must be denied access.</w:t>
            </w:r>
          </w:p>
        </w:tc>
        <w:tc>
          <w:tcPr>
            <w:tcW w:w="2430" w:type="dxa"/>
            <w:vMerge w:val="restart"/>
            <w:hideMark/>
          </w:tcPr>
          <w:p w14:paraId="4F2330B5" w14:textId="77777777" w:rsidR="00D607C7" w:rsidRPr="00D607C7" w:rsidRDefault="00D607C7" w:rsidP="00D607C7">
            <w:pPr>
              <w:spacing w:after="160" w:line="259" w:lineRule="auto"/>
            </w:pPr>
            <w:r w:rsidRPr="00D607C7">
              <w:t>Test manager access and signed-out denial where the sources agree. Identify the conflict for signed-in non-managers and ask which rule applies. Leave that outcome unresolved rather than choosing a document.</w:t>
            </w:r>
          </w:p>
        </w:tc>
        <w:tc>
          <w:tcPr>
            <w:tcW w:w="2340" w:type="dxa"/>
            <w:hideMark/>
          </w:tcPr>
          <w:p w14:paraId="141064E0" w14:textId="77777777" w:rsidR="00D607C7" w:rsidRPr="00D607C7" w:rsidRDefault="00D607C7" w:rsidP="00D607C7">
            <w:pPr>
              <w:spacing w:after="160" w:line="259" w:lineRule="auto"/>
            </w:pPr>
            <w:r w:rsidRPr="00D607C7">
              <w:t>v1.0  Covered signed-out denial, manager access and the disputed non-manager case.</w:t>
            </w:r>
          </w:p>
        </w:tc>
        <w:tc>
          <w:tcPr>
            <w:tcW w:w="1620" w:type="dxa"/>
            <w:hideMark/>
          </w:tcPr>
          <w:p w14:paraId="53FAA60A" w14:textId="77777777" w:rsidR="00D607C7" w:rsidRPr="00D607C7" w:rsidRDefault="00D607C7" w:rsidP="00D607C7">
            <w:pPr>
              <w:spacing w:after="160" w:line="259" w:lineRule="auto"/>
            </w:pPr>
            <w:r w:rsidRPr="00D607C7">
              <w:t>FAIL</w:t>
            </w:r>
          </w:p>
        </w:tc>
        <w:tc>
          <w:tcPr>
            <w:tcW w:w="3330" w:type="dxa"/>
            <w:hideMark/>
          </w:tcPr>
          <w:p w14:paraId="51C09E1B" w14:textId="77777777" w:rsidR="00D607C7" w:rsidRPr="00D607C7" w:rsidRDefault="00D607C7" w:rsidP="00D607C7">
            <w:pPr>
              <w:spacing w:after="160" w:line="259" w:lineRule="auto"/>
            </w:pPr>
            <w:r w:rsidRPr="00D607C7">
              <w:t>Gives a definite successful download for signed-in non-managers by choosing Requirement B despite no precedence. Also adds sign-in/error feedback and an invented button label.</w:t>
            </w:r>
          </w:p>
        </w:tc>
      </w:tr>
      <w:tr w:rsidR="00D607C7" w:rsidRPr="00D607C7" w14:paraId="38401B7B" w14:textId="77777777" w:rsidTr="006F6AC0">
        <w:tc>
          <w:tcPr>
            <w:tcW w:w="720" w:type="dxa"/>
            <w:vMerge/>
            <w:hideMark/>
          </w:tcPr>
          <w:p w14:paraId="39A1AB8C" w14:textId="77777777" w:rsidR="00FA08FD" w:rsidRDefault="00FA08FD"/>
        </w:tc>
        <w:tc>
          <w:tcPr>
            <w:tcW w:w="1260" w:type="dxa"/>
            <w:vMerge/>
            <w:hideMark/>
          </w:tcPr>
          <w:p w14:paraId="0A3EDF9F" w14:textId="77777777" w:rsidR="00FA08FD" w:rsidRDefault="00FA08FD"/>
        </w:tc>
        <w:tc>
          <w:tcPr>
            <w:tcW w:w="3150" w:type="dxa"/>
            <w:vMerge/>
            <w:hideMark/>
          </w:tcPr>
          <w:p w14:paraId="29158E5C" w14:textId="77777777" w:rsidR="00FA08FD" w:rsidRDefault="00FA08FD"/>
        </w:tc>
        <w:tc>
          <w:tcPr>
            <w:tcW w:w="2430" w:type="dxa"/>
            <w:vMerge/>
            <w:hideMark/>
          </w:tcPr>
          <w:p w14:paraId="3B0330B8" w14:textId="77777777" w:rsidR="00FA08FD" w:rsidRDefault="00FA08FD"/>
        </w:tc>
        <w:tc>
          <w:tcPr>
            <w:tcW w:w="2340" w:type="dxa"/>
            <w:hideMark/>
          </w:tcPr>
          <w:p w14:paraId="0470DFC2" w14:textId="77777777" w:rsidR="00D607C7" w:rsidRPr="00D607C7" w:rsidRDefault="00D607C7" w:rsidP="00D607C7">
            <w:pPr>
              <w:spacing w:after="160" w:line="259" w:lineRule="auto"/>
            </w:pPr>
            <w:r w:rsidRPr="00D607C7">
              <w:t>v1.1  Preserved signed-out denial and left signed-in role outcomes unresolved.</w:t>
            </w:r>
          </w:p>
        </w:tc>
        <w:tc>
          <w:tcPr>
            <w:tcW w:w="1620" w:type="dxa"/>
            <w:hideMark/>
          </w:tcPr>
          <w:p w14:paraId="7944D1F1" w14:textId="77777777" w:rsidR="00D607C7" w:rsidRPr="00D607C7" w:rsidRDefault="00D607C7" w:rsidP="00D607C7">
            <w:pPr>
              <w:spacing w:after="160" w:line="259" w:lineRule="auto"/>
            </w:pPr>
            <w:r w:rsidRPr="00D607C7">
              <w:t>PARTIAL</w:t>
            </w:r>
          </w:p>
        </w:tc>
        <w:tc>
          <w:tcPr>
            <w:tcW w:w="3330" w:type="dxa"/>
            <w:hideMark/>
          </w:tcPr>
          <w:p w14:paraId="6036FACB" w14:textId="77777777" w:rsidR="00D607C7" w:rsidRPr="00D607C7" w:rsidRDefault="00D607C7" w:rsidP="00D607C7">
            <w:pPr>
              <w:spacing w:after="160" w:line="259" w:lineRule="auto"/>
            </w:pPr>
            <w:r w:rsidRPr="00D607C7">
              <w:t>Incorrectly treats manager access as disputed even though both rules allow it. The button label is an assumed execution detail. No definite unsupported access outcome is asserted, but conflict handling is unclear.</w:t>
            </w:r>
          </w:p>
        </w:tc>
      </w:tr>
      <w:tr w:rsidR="00D607C7" w:rsidRPr="00D607C7" w14:paraId="0ED1AB08" w14:textId="77777777" w:rsidTr="006F6AC0">
        <w:tc>
          <w:tcPr>
            <w:tcW w:w="720" w:type="dxa"/>
            <w:vMerge/>
            <w:hideMark/>
          </w:tcPr>
          <w:p w14:paraId="0E6B2071" w14:textId="77777777" w:rsidR="00FA08FD" w:rsidRDefault="00FA08FD"/>
        </w:tc>
        <w:tc>
          <w:tcPr>
            <w:tcW w:w="1260" w:type="dxa"/>
            <w:vMerge/>
            <w:hideMark/>
          </w:tcPr>
          <w:p w14:paraId="3EC851F6" w14:textId="77777777" w:rsidR="00FA08FD" w:rsidRDefault="00FA08FD"/>
        </w:tc>
        <w:tc>
          <w:tcPr>
            <w:tcW w:w="3150" w:type="dxa"/>
            <w:vMerge/>
            <w:hideMark/>
          </w:tcPr>
          <w:p w14:paraId="25FD2C13" w14:textId="77777777" w:rsidR="00FA08FD" w:rsidRDefault="00FA08FD"/>
        </w:tc>
        <w:tc>
          <w:tcPr>
            <w:tcW w:w="2430" w:type="dxa"/>
            <w:vMerge/>
            <w:hideMark/>
          </w:tcPr>
          <w:p w14:paraId="7C90A958" w14:textId="77777777" w:rsidR="00FA08FD" w:rsidRDefault="00FA08FD"/>
        </w:tc>
        <w:tc>
          <w:tcPr>
            <w:tcW w:w="2340" w:type="dxa"/>
            <w:hideMark/>
          </w:tcPr>
          <w:p w14:paraId="54BD8A01" w14:textId="77777777" w:rsidR="00D607C7" w:rsidRPr="00D607C7" w:rsidRDefault="00D607C7" w:rsidP="00D607C7">
            <w:pPr>
              <w:spacing w:after="160" w:line="259" w:lineRule="auto"/>
            </w:pPr>
            <w:r w:rsidRPr="00D607C7">
              <w:t xml:space="preserve">v1.2  Covered signed-out denial and signed-in manager access; left </w:t>
            </w:r>
            <w:r w:rsidRPr="00D607C7">
              <w:lastRenderedPageBreak/>
              <w:t>non-manager access TBD.</w:t>
            </w:r>
          </w:p>
        </w:tc>
        <w:tc>
          <w:tcPr>
            <w:tcW w:w="1620" w:type="dxa"/>
            <w:hideMark/>
          </w:tcPr>
          <w:p w14:paraId="06643E14" w14:textId="77777777" w:rsidR="00D607C7" w:rsidRPr="00D607C7" w:rsidRDefault="00D607C7" w:rsidP="00D607C7">
            <w:pPr>
              <w:spacing w:after="160" w:line="259" w:lineRule="auto"/>
            </w:pPr>
            <w:r w:rsidRPr="00D607C7">
              <w:lastRenderedPageBreak/>
              <w:t>PASS</w:t>
            </w:r>
          </w:p>
        </w:tc>
        <w:tc>
          <w:tcPr>
            <w:tcW w:w="3330" w:type="dxa"/>
            <w:hideMark/>
          </w:tcPr>
          <w:p w14:paraId="4EAE4674" w14:textId="77777777" w:rsidR="00D607C7" w:rsidRPr="00D607C7" w:rsidRDefault="00D607C7" w:rsidP="00D607C7">
            <w:pPr>
              <w:spacing w:after="160" w:line="259" w:lineRule="auto"/>
            </w:pPr>
            <w:r w:rsidRPr="00D607C7">
              <w:t>No unsupported mandatory outcome identified. Correctly isolates the conflict and asks which rule takes precedence.</w:t>
            </w:r>
          </w:p>
        </w:tc>
      </w:tr>
      <w:tr w:rsidR="00D607C7" w:rsidRPr="00D607C7" w14:paraId="7CF654A6" w14:textId="77777777" w:rsidTr="006F6AC0">
        <w:tc>
          <w:tcPr>
            <w:tcW w:w="720" w:type="dxa"/>
            <w:vMerge w:val="restart"/>
            <w:hideMark/>
          </w:tcPr>
          <w:p w14:paraId="1C9B120C" w14:textId="77777777" w:rsidR="00D607C7" w:rsidRPr="00D607C7" w:rsidRDefault="00D607C7" w:rsidP="00D607C7">
            <w:pPr>
              <w:spacing w:after="160" w:line="259" w:lineRule="auto"/>
            </w:pPr>
            <w:r w:rsidRPr="00D607C7">
              <w:t>TC09</w:t>
            </w:r>
          </w:p>
        </w:tc>
        <w:tc>
          <w:tcPr>
            <w:tcW w:w="1260" w:type="dxa"/>
            <w:vMerge w:val="restart"/>
            <w:hideMark/>
          </w:tcPr>
          <w:p w14:paraId="04101C6C" w14:textId="77777777" w:rsidR="00D607C7" w:rsidRPr="00D607C7" w:rsidRDefault="00D607C7" w:rsidP="00D607C7">
            <w:pPr>
              <w:spacing w:after="160" w:line="259" w:lineRule="auto"/>
            </w:pPr>
            <w:r w:rsidRPr="00D607C7">
              <w:t>Performance</w:t>
            </w:r>
          </w:p>
        </w:tc>
        <w:tc>
          <w:tcPr>
            <w:tcW w:w="3150" w:type="dxa"/>
            <w:vMerge w:val="restart"/>
            <w:hideMark/>
          </w:tcPr>
          <w:p w14:paraId="791F0857" w14:textId="77777777" w:rsidR="00D607C7" w:rsidRPr="00D607C7" w:rsidRDefault="00D607C7" w:rsidP="00D607C7">
            <w:pPr>
              <w:spacing w:after="160" w:line="259" w:lineRule="auto"/>
            </w:pPr>
            <w:r w:rsidRPr="00D607C7">
              <w:t>In staging with 10,000 seeded products, run 100 concurrent virtual users for 10 minutes after a 2-minute warm-up. Each user sends one catalogue-search request every 5 seconds. During the measured 10 minutes, the 95th-percentile response time must be at most 800 ms and fewer than 1% of requests may fail.</w:t>
            </w:r>
          </w:p>
        </w:tc>
        <w:tc>
          <w:tcPr>
            <w:tcW w:w="2430" w:type="dxa"/>
            <w:vMerge w:val="restart"/>
            <w:hideMark/>
          </w:tcPr>
          <w:p w14:paraId="368FD8C8" w14:textId="77777777" w:rsidR="00D607C7" w:rsidRPr="00D607C7" w:rsidRDefault="00D607C7" w:rsidP="00D607C7">
            <w:pPr>
              <w:spacing w:after="160" w:line="259" w:lineRule="auto"/>
            </w:pPr>
            <w:r w:rsidRPr="00D607C7">
              <w:t>Preserve the dataset, concurrency, request interval, warm-up and measured duration. Use p95 &lt;= 800 ms and failure rate &lt; 1%, not averages or altered boundaries. Ask for endpoint and failure definition if absent. Do not claim measured results.</w:t>
            </w:r>
          </w:p>
        </w:tc>
        <w:tc>
          <w:tcPr>
            <w:tcW w:w="2340" w:type="dxa"/>
            <w:hideMark/>
          </w:tcPr>
          <w:p w14:paraId="477C4F24" w14:textId="77777777" w:rsidR="00D607C7" w:rsidRPr="00D607C7" w:rsidRDefault="00D607C7" w:rsidP="00D607C7">
            <w:pPr>
              <w:spacing w:after="160" w:line="259" w:lineRule="auto"/>
            </w:pPr>
            <w:r w:rsidRPr="00D607C7">
              <w:t>v1.0  Preserved p95 and failure-rate thresholds and the main load profile.</w:t>
            </w:r>
          </w:p>
        </w:tc>
        <w:tc>
          <w:tcPr>
            <w:tcW w:w="1620" w:type="dxa"/>
            <w:hideMark/>
          </w:tcPr>
          <w:p w14:paraId="06F4F3CB" w14:textId="77777777" w:rsidR="00D607C7" w:rsidRPr="00D607C7" w:rsidRDefault="00D607C7" w:rsidP="00D607C7">
            <w:pPr>
              <w:spacing w:after="160" w:line="259" w:lineRule="auto"/>
            </w:pPr>
            <w:r w:rsidRPr="00D607C7">
              <w:t>FAIL</w:t>
            </w:r>
          </w:p>
        </w:tc>
        <w:tc>
          <w:tcPr>
            <w:tcW w:w="3330" w:type="dxa"/>
            <w:hideMark/>
          </w:tcPr>
          <w:p w14:paraId="7E3972CE" w14:textId="77777777" w:rsidR="00D607C7" w:rsidRPr="00D607C7" w:rsidRDefault="00D607C7" w:rsidP="00D607C7">
            <w:pPr>
              <w:spacing w:after="160" w:line="259" w:lineRule="auto"/>
            </w:pPr>
            <w:r w:rsidRPr="00D607C7">
              <w:t>Adds mandatory absence of crashes, out-of-memory errors and connection-pool exhaustion. A failure rate below 1% does not establish those extra guarantees.</w:t>
            </w:r>
          </w:p>
        </w:tc>
      </w:tr>
      <w:tr w:rsidR="00D607C7" w:rsidRPr="00D607C7" w14:paraId="3E7C6EC1" w14:textId="77777777" w:rsidTr="006F6AC0">
        <w:tc>
          <w:tcPr>
            <w:tcW w:w="720" w:type="dxa"/>
            <w:vMerge/>
            <w:hideMark/>
          </w:tcPr>
          <w:p w14:paraId="111A626A" w14:textId="77777777" w:rsidR="00FA08FD" w:rsidRDefault="00FA08FD"/>
        </w:tc>
        <w:tc>
          <w:tcPr>
            <w:tcW w:w="1260" w:type="dxa"/>
            <w:vMerge/>
            <w:hideMark/>
          </w:tcPr>
          <w:p w14:paraId="3C3E2498" w14:textId="77777777" w:rsidR="00FA08FD" w:rsidRDefault="00FA08FD"/>
        </w:tc>
        <w:tc>
          <w:tcPr>
            <w:tcW w:w="3150" w:type="dxa"/>
            <w:vMerge/>
            <w:hideMark/>
          </w:tcPr>
          <w:p w14:paraId="370EBBE1" w14:textId="77777777" w:rsidR="00FA08FD" w:rsidRDefault="00FA08FD"/>
        </w:tc>
        <w:tc>
          <w:tcPr>
            <w:tcW w:w="2430" w:type="dxa"/>
            <w:vMerge/>
            <w:hideMark/>
          </w:tcPr>
          <w:p w14:paraId="4B4A665A" w14:textId="77777777" w:rsidR="00FA08FD" w:rsidRDefault="00FA08FD"/>
        </w:tc>
        <w:tc>
          <w:tcPr>
            <w:tcW w:w="2340" w:type="dxa"/>
            <w:hideMark/>
          </w:tcPr>
          <w:p w14:paraId="00456CB5" w14:textId="77777777" w:rsidR="00D607C7" w:rsidRPr="00D607C7" w:rsidRDefault="00D607C7" w:rsidP="00D607C7">
            <w:pPr>
              <w:spacing w:after="160" w:line="259" w:lineRule="auto"/>
            </w:pPr>
            <w:r w:rsidRPr="00D607C7">
              <w:t>v1.1  Preserved the load profile, p95 &lt;= 800 ms and failure rate &lt; 1%; calculated approximately 1,200 requests/minute.</w:t>
            </w:r>
          </w:p>
        </w:tc>
        <w:tc>
          <w:tcPr>
            <w:tcW w:w="1620" w:type="dxa"/>
            <w:hideMark/>
          </w:tcPr>
          <w:p w14:paraId="0267FF59" w14:textId="77777777" w:rsidR="00D607C7" w:rsidRPr="00D607C7" w:rsidRDefault="00D607C7" w:rsidP="00D607C7">
            <w:pPr>
              <w:spacing w:after="160" w:line="259" w:lineRule="auto"/>
            </w:pPr>
            <w:r w:rsidRPr="00D607C7">
              <w:t>PASS</w:t>
            </w:r>
          </w:p>
        </w:tc>
        <w:tc>
          <w:tcPr>
            <w:tcW w:w="3330" w:type="dxa"/>
            <w:hideMark/>
          </w:tcPr>
          <w:p w14:paraId="6ABBB786" w14:textId="77777777" w:rsidR="00D607C7" w:rsidRPr="00D607C7" w:rsidRDefault="00D607C7" w:rsidP="00D607C7">
            <w:pPr>
              <w:spacing w:after="160" w:line="259" w:lineRule="auto"/>
            </w:pPr>
            <w:r w:rsidRPr="00D607C7">
              <w:t>No unsupported mandatory outcome identified. The known failure threshold is unnecessarily labelled Needs clarification because failure needs defining. Warm-up exclusion is mislabelled Recommendation. These are classification issues.</w:t>
            </w:r>
          </w:p>
        </w:tc>
      </w:tr>
      <w:tr w:rsidR="00D607C7" w:rsidRPr="00D607C7" w14:paraId="13F751F5" w14:textId="77777777" w:rsidTr="006F6AC0">
        <w:tc>
          <w:tcPr>
            <w:tcW w:w="720" w:type="dxa"/>
            <w:vMerge/>
            <w:hideMark/>
          </w:tcPr>
          <w:p w14:paraId="46B1A8EC" w14:textId="77777777" w:rsidR="00FA08FD" w:rsidRDefault="00FA08FD"/>
        </w:tc>
        <w:tc>
          <w:tcPr>
            <w:tcW w:w="1260" w:type="dxa"/>
            <w:vMerge/>
            <w:hideMark/>
          </w:tcPr>
          <w:p w14:paraId="28AA322A" w14:textId="77777777" w:rsidR="00FA08FD" w:rsidRDefault="00FA08FD"/>
        </w:tc>
        <w:tc>
          <w:tcPr>
            <w:tcW w:w="3150" w:type="dxa"/>
            <w:vMerge/>
            <w:hideMark/>
          </w:tcPr>
          <w:p w14:paraId="2453333A" w14:textId="77777777" w:rsidR="00FA08FD" w:rsidRDefault="00FA08FD"/>
        </w:tc>
        <w:tc>
          <w:tcPr>
            <w:tcW w:w="2430" w:type="dxa"/>
            <w:vMerge/>
            <w:hideMark/>
          </w:tcPr>
          <w:p w14:paraId="26E0F3DD" w14:textId="77777777" w:rsidR="00FA08FD" w:rsidRDefault="00FA08FD"/>
        </w:tc>
        <w:tc>
          <w:tcPr>
            <w:tcW w:w="2340" w:type="dxa"/>
            <w:hideMark/>
          </w:tcPr>
          <w:p w14:paraId="1EF83D2E" w14:textId="77777777" w:rsidR="00D607C7" w:rsidRPr="00D607C7" w:rsidRDefault="00D607C7" w:rsidP="00D607C7">
            <w:pPr>
              <w:spacing w:after="160" w:line="259" w:lineRule="auto"/>
            </w:pPr>
            <w:r w:rsidRPr="00D607C7">
              <w:t>v1.2  Kept staging, 10,000 products, 100 users, 5-second intervals, 2-minute warm-up and 10-minute measurement, with both exact thresholds.</w:t>
            </w:r>
          </w:p>
        </w:tc>
        <w:tc>
          <w:tcPr>
            <w:tcW w:w="1620" w:type="dxa"/>
            <w:hideMark/>
          </w:tcPr>
          <w:p w14:paraId="344FC3A9" w14:textId="77777777" w:rsidR="00D607C7" w:rsidRPr="00D607C7" w:rsidRDefault="00D607C7" w:rsidP="00D607C7">
            <w:pPr>
              <w:spacing w:after="160" w:line="259" w:lineRule="auto"/>
            </w:pPr>
            <w:r w:rsidRPr="00D607C7">
              <w:t>PASS</w:t>
            </w:r>
          </w:p>
        </w:tc>
        <w:tc>
          <w:tcPr>
            <w:tcW w:w="3330" w:type="dxa"/>
            <w:hideMark/>
          </w:tcPr>
          <w:p w14:paraId="7311FBD7" w14:textId="77777777" w:rsidR="00D607C7" w:rsidRPr="00D607C7" w:rsidRDefault="00D607C7" w:rsidP="00D607C7">
            <w:pPr>
              <w:spacing w:after="160" w:line="259" w:lineRule="auto"/>
            </w:pPr>
            <w:r w:rsidRPr="00D607C7">
              <w:t>No unsupported mandatory outcome identified. Uses a shortened table and says percentage instead of percentile, but the 95th response-time intent is identifiable. Endpoint, query details and failure definition still need clarification. No measurements are claimed.</w:t>
            </w:r>
          </w:p>
        </w:tc>
      </w:tr>
      <w:tr w:rsidR="00D607C7" w:rsidRPr="00D607C7" w14:paraId="2DF7EA93" w14:textId="77777777" w:rsidTr="006F6AC0">
        <w:tc>
          <w:tcPr>
            <w:tcW w:w="720" w:type="dxa"/>
            <w:vMerge w:val="restart"/>
            <w:hideMark/>
          </w:tcPr>
          <w:p w14:paraId="120FD862" w14:textId="77777777" w:rsidR="00D607C7" w:rsidRPr="00D607C7" w:rsidRDefault="00D607C7" w:rsidP="00D607C7">
            <w:pPr>
              <w:spacing w:after="160" w:line="259" w:lineRule="auto"/>
            </w:pPr>
            <w:r w:rsidRPr="00D607C7">
              <w:t>TC10</w:t>
            </w:r>
          </w:p>
        </w:tc>
        <w:tc>
          <w:tcPr>
            <w:tcW w:w="1260" w:type="dxa"/>
            <w:vMerge w:val="restart"/>
            <w:hideMark/>
          </w:tcPr>
          <w:p w14:paraId="04ECD9CF" w14:textId="77777777" w:rsidR="00D607C7" w:rsidRPr="00D607C7" w:rsidRDefault="00D607C7" w:rsidP="00D607C7">
            <w:pPr>
              <w:spacing w:after="160" w:line="259" w:lineRule="auto"/>
            </w:pPr>
            <w:r w:rsidRPr="00D607C7">
              <w:t>Insufficient evidence</w:t>
            </w:r>
          </w:p>
        </w:tc>
        <w:tc>
          <w:tcPr>
            <w:tcW w:w="3150" w:type="dxa"/>
            <w:vMerge w:val="restart"/>
            <w:hideMark/>
          </w:tcPr>
          <w:p w14:paraId="0D6C8224" w14:textId="77777777" w:rsidR="00D607C7" w:rsidRPr="00D607C7" w:rsidRDefault="00D607C7" w:rsidP="00D607C7">
            <w:pPr>
              <w:spacing w:after="160" w:line="259" w:lineRule="auto"/>
            </w:pPr>
            <w:r w:rsidRPr="00D607C7">
              <w:t xml:space="preserve">The checkout service should be reliable and easy to use. No workflows, measurable targets, implementation or execution evidence are supplied. Suggest </w:t>
            </w:r>
            <w:r w:rsidRPr="00D607C7">
              <w:lastRenderedPageBreak/>
              <w:t>what is needed to test it and say whether its quality can currently be confirmed.</w:t>
            </w:r>
          </w:p>
        </w:tc>
        <w:tc>
          <w:tcPr>
            <w:tcW w:w="2430" w:type="dxa"/>
            <w:vMerge w:val="restart"/>
            <w:hideMark/>
          </w:tcPr>
          <w:p w14:paraId="16C94B70" w14:textId="77777777" w:rsidR="00D607C7" w:rsidRPr="00D607C7" w:rsidRDefault="00D607C7" w:rsidP="00D607C7">
            <w:pPr>
              <w:spacing w:after="160" w:line="259" w:lineRule="auto"/>
            </w:pPr>
            <w:r w:rsidRPr="00D607C7">
              <w:lastRenderedPageBreak/>
              <w:t xml:space="preserve">Ask for checkout workflows, operating conditions, reliability targets and usability criteria. State that </w:t>
            </w:r>
            <w:r w:rsidRPr="00D607C7">
              <w:lastRenderedPageBreak/>
              <w:t>quality cannot yet be confirmed. Do not invent thresholds, payment methods, test results or an executable test table.</w:t>
            </w:r>
          </w:p>
        </w:tc>
        <w:tc>
          <w:tcPr>
            <w:tcW w:w="2340" w:type="dxa"/>
            <w:hideMark/>
          </w:tcPr>
          <w:p w14:paraId="435FCF8B" w14:textId="77777777" w:rsidR="00D607C7" w:rsidRPr="00D607C7" w:rsidRDefault="00D607C7" w:rsidP="00D607C7">
            <w:pPr>
              <w:spacing w:after="160" w:line="259" w:lineRule="auto"/>
            </w:pPr>
            <w:r w:rsidRPr="00D607C7">
              <w:lastRenderedPageBreak/>
              <w:t xml:space="preserve">v1.0  Asked for workflows and measurable reliability/usability criteria instead of </w:t>
            </w:r>
            <w:r w:rsidRPr="00D607C7">
              <w:lastRenderedPageBreak/>
              <w:t>inventing executable tests.</w:t>
            </w:r>
          </w:p>
        </w:tc>
        <w:tc>
          <w:tcPr>
            <w:tcW w:w="1620" w:type="dxa"/>
            <w:hideMark/>
          </w:tcPr>
          <w:p w14:paraId="4DA9E8C1" w14:textId="77777777" w:rsidR="00D607C7" w:rsidRPr="00D607C7" w:rsidRDefault="00D607C7" w:rsidP="00D607C7">
            <w:pPr>
              <w:spacing w:after="160" w:line="259" w:lineRule="auto"/>
            </w:pPr>
            <w:r w:rsidRPr="00D607C7">
              <w:lastRenderedPageBreak/>
              <w:t>PASS</w:t>
            </w:r>
          </w:p>
        </w:tc>
        <w:tc>
          <w:tcPr>
            <w:tcW w:w="3330" w:type="dxa"/>
            <w:hideMark/>
          </w:tcPr>
          <w:p w14:paraId="0A53051D" w14:textId="77777777" w:rsidR="00D607C7" w:rsidRPr="00D607C7" w:rsidRDefault="00D607C7" w:rsidP="00D607C7">
            <w:pPr>
              <w:spacing w:after="160" w:line="259" w:lineRule="auto"/>
            </w:pPr>
            <w:r w:rsidRPr="00D607C7">
              <w:t xml:space="preserve">No unsupported mandatory outcome identified. Numeric targets appear as examples inside questions, not agreed requirements. The N/A table is </w:t>
            </w:r>
            <w:r w:rsidRPr="00D607C7">
              <w:lastRenderedPageBreak/>
              <w:t>unnecessary and quality cannot yet be confirmed should be stated directly.</w:t>
            </w:r>
          </w:p>
        </w:tc>
      </w:tr>
      <w:tr w:rsidR="00D607C7" w:rsidRPr="00D607C7" w14:paraId="2491C127" w14:textId="77777777" w:rsidTr="006F6AC0">
        <w:tc>
          <w:tcPr>
            <w:tcW w:w="720" w:type="dxa"/>
            <w:vMerge/>
            <w:hideMark/>
          </w:tcPr>
          <w:p w14:paraId="1AEED65B" w14:textId="77777777" w:rsidR="00FA08FD" w:rsidRDefault="00FA08FD"/>
        </w:tc>
        <w:tc>
          <w:tcPr>
            <w:tcW w:w="1260" w:type="dxa"/>
            <w:vMerge/>
            <w:hideMark/>
          </w:tcPr>
          <w:p w14:paraId="57A22970" w14:textId="77777777" w:rsidR="00FA08FD" w:rsidRDefault="00FA08FD"/>
        </w:tc>
        <w:tc>
          <w:tcPr>
            <w:tcW w:w="3150" w:type="dxa"/>
            <w:vMerge/>
            <w:hideMark/>
          </w:tcPr>
          <w:p w14:paraId="031C995D" w14:textId="77777777" w:rsidR="00FA08FD" w:rsidRDefault="00FA08FD"/>
        </w:tc>
        <w:tc>
          <w:tcPr>
            <w:tcW w:w="2430" w:type="dxa"/>
            <w:vMerge/>
            <w:hideMark/>
          </w:tcPr>
          <w:p w14:paraId="7B3438EF" w14:textId="77777777" w:rsidR="00FA08FD" w:rsidRDefault="00FA08FD"/>
        </w:tc>
        <w:tc>
          <w:tcPr>
            <w:tcW w:w="2340" w:type="dxa"/>
            <w:hideMark/>
          </w:tcPr>
          <w:p w14:paraId="1D7912DA" w14:textId="77777777" w:rsidR="00D607C7" w:rsidRPr="00D607C7" w:rsidRDefault="00D607C7" w:rsidP="00D607C7">
            <w:pPr>
              <w:spacing w:after="160" w:line="259" w:lineRule="auto"/>
            </w:pPr>
            <w:r w:rsidRPr="00D607C7">
              <w:t>v1.1  Stated that quality cannot currently be confirmed and requested measurable criteria and checkout behaviour.</w:t>
            </w:r>
          </w:p>
        </w:tc>
        <w:tc>
          <w:tcPr>
            <w:tcW w:w="1620" w:type="dxa"/>
            <w:hideMark/>
          </w:tcPr>
          <w:p w14:paraId="48D5007F" w14:textId="77777777" w:rsidR="00D607C7" w:rsidRPr="00D607C7" w:rsidRDefault="00D607C7" w:rsidP="00D607C7">
            <w:pPr>
              <w:spacing w:after="160" w:line="259" w:lineRule="auto"/>
            </w:pPr>
            <w:r w:rsidRPr="00D607C7">
              <w:t>PASS</w:t>
            </w:r>
          </w:p>
        </w:tc>
        <w:tc>
          <w:tcPr>
            <w:tcW w:w="3330" w:type="dxa"/>
            <w:hideMark/>
          </w:tcPr>
          <w:p w14:paraId="2E80F708" w14:textId="77777777" w:rsidR="00D607C7" w:rsidRPr="00D607C7" w:rsidRDefault="00D607C7" w:rsidP="00D607C7">
            <w:pPr>
              <w:spacing w:after="160" w:line="259" w:lineRule="auto"/>
            </w:pPr>
            <w:r w:rsidRPr="00D607C7">
              <w:t>No unsupported mandatory outcome identified. Numeric examples are questions, not established thresholds.</w:t>
            </w:r>
          </w:p>
        </w:tc>
      </w:tr>
      <w:tr w:rsidR="00D607C7" w:rsidRPr="00D607C7" w14:paraId="20BA8D57" w14:textId="77777777" w:rsidTr="006F6AC0">
        <w:tc>
          <w:tcPr>
            <w:tcW w:w="720" w:type="dxa"/>
            <w:vMerge/>
            <w:hideMark/>
          </w:tcPr>
          <w:p w14:paraId="06ABC771" w14:textId="77777777" w:rsidR="00FA08FD" w:rsidRDefault="00FA08FD"/>
        </w:tc>
        <w:tc>
          <w:tcPr>
            <w:tcW w:w="1260" w:type="dxa"/>
            <w:vMerge/>
            <w:hideMark/>
          </w:tcPr>
          <w:p w14:paraId="070EFE77" w14:textId="77777777" w:rsidR="00FA08FD" w:rsidRDefault="00FA08FD"/>
        </w:tc>
        <w:tc>
          <w:tcPr>
            <w:tcW w:w="3150" w:type="dxa"/>
            <w:vMerge/>
            <w:hideMark/>
          </w:tcPr>
          <w:p w14:paraId="6544C87C" w14:textId="77777777" w:rsidR="00FA08FD" w:rsidRDefault="00FA08FD"/>
        </w:tc>
        <w:tc>
          <w:tcPr>
            <w:tcW w:w="2430" w:type="dxa"/>
            <w:vMerge/>
            <w:hideMark/>
          </w:tcPr>
          <w:p w14:paraId="1ACC322A" w14:textId="77777777" w:rsidR="00FA08FD" w:rsidRDefault="00FA08FD"/>
        </w:tc>
        <w:tc>
          <w:tcPr>
            <w:tcW w:w="2340" w:type="dxa"/>
            <w:hideMark/>
          </w:tcPr>
          <w:p w14:paraId="26AD2510" w14:textId="77777777" w:rsidR="00D607C7" w:rsidRPr="00D607C7" w:rsidRDefault="00D607C7" w:rsidP="00D607C7">
            <w:pPr>
              <w:spacing w:after="160" w:line="259" w:lineRule="auto"/>
            </w:pPr>
            <w:r w:rsidRPr="00D607C7">
              <w:t>v1.2  Explicitly said quality cannot be confirmed and requested behaviours, criteria and context.</w:t>
            </w:r>
          </w:p>
        </w:tc>
        <w:tc>
          <w:tcPr>
            <w:tcW w:w="1620" w:type="dxa"/>
            <w:hideMark/>
          </w:tcPr>
          <w:p w14:paraId="5B73AC4E" w14:textId="77777777" w:rsidR="00D607C7" w:rsidRPr="00D607C7" w:rsidRDefault="00D607C7" w:rsidP="00D607C7">
            <w:pPr>
              <w:spacing w:after="160" w:line="259" w:lineRule="auto"/>
            </w:pPr>
            <w:r w:rsidRPr="00D607C7">
              <w:t>PASS</w:t>
            </w:r>
          </w:p>
        </w:tc>
        <w:tc>
          <w:tcPr>
            <w:tcW w:w="3330" w:type="dxa"/>
            <w:hideMark/>
          </w:tcPr>
          <w:p w14:paraId="7FA60FD6" w14:textId="77777777" w:rsidR="00D607C7" w:rsidRPr="00D607C7" w:rsidRDefault="00D607C7" w:rsidP="00D607C7">
            <w:pPr>
              <w:spacing w:after="160" w:line="259" w:lineRule="auto"/>
            </w:pPr>
            <w:r w:rsidRPr="00D607C7">
              <w:t>No unsupported mandatory outcome identified. Workflow examples are suggestions in questions. The N/A table is a formatting weakness, not an executed test or invented result.</w:t>
            </w:r>
          </w:p>
        </w:tc>
      </w:tr>
    </w:tbl>
    <w:p w14:paraId="2FCCFB2D" w14:textId="77777777" w:rsidR="002D4C13" w:rsidRDefault="002D4C13" w:rsidP="0047414F"/>
    <w:p w14:paraId="65CCCC81" w14:textId="77777777" w:rsidR="00D607C7" w:rsidRPr="00D607C7" w:rsidRDefault="00D607C7" w:rsidP="00D607C7">
      <w:pPr>
        <w:pStyle w:val="Heading2"/>
        <w:rPr>
          <w:b/>
          <w:bCs/>
        </w:rPr>
      </w:pPr>
      <w:r w:rsidRPr="00D607C7">
        <w:rPr>
          <w:b/>
          <w:bCs/>
        </w:rPr>
        <w:t>Overall Findings</w:t>
      </w:r>
    </w:p>
    <w:p w14:paraId="7CCE64EC" w14:textId="77777777" w:rsidR="00D607C7" w:rsidRPr="00D607C7" w:rsidRDefault="00D607C7" w:rsidP="00D607C7">
      <w:r w:rsidRPr="00D607C7">
        <w:t>Using a practical hallucination assessment, v1.0 has 2 PASS, 1 PARTIAL and 7 FAIL; v1.1 has 5 PASS, 4 PARTIAL and 1 FAIL; v1.2 has 7 PASS, 2 PARTIAL and 1 FAIL. Most v1.2 cases pass. Its remaining clear failure assumes that an invitation immediately creates membership. These saved single runs do not establish repeatable improvement.</w:t>
      </w:r>
    </w:p>
    <w:p w14:paraId="1502BFCD" w14:textId="77777777" w:rsidR="00D607C7" w:rsidRPr="00D607C7" w:rsidRDefault="00D607C7" w:rsidP="00D607C7">
      <w:r w:rsidRPr="00D607C7">
        <w:t>PASS: no clear unsupported mandatory behaviour or expected result identified. PARTIAL: no definite invented mandatory outcome, but a material assumption or unclear distinction needs review. FAIL: a clear invented mandatory rule, unsupported expected outcome or contradiction of a stated rule. Missing coverage alone does not lower the result. Accept reasonable contextual interpretations, sensible example data and clearly labelled proposals or questions; do not penalise minor wording differences.</w:t>
      </w:r>
    </w:p>
    <w:p w14:paraId="2584DDF0" w14:textId="77777777" w:rsidR="00D607C7" w:rsidRPr="00D607C7" w:rsidRDefault="00D607C7" w:rsidP="00D607C7">
      <w:r w:rsidRPr="00D607C7">
        <w:t>Evidence: tests/results/groq_results_20261016_124714.json and 130624.json supply v1.0 (TC10 uses the successful rerun); 131810.json supplies v1.1; 134219.json supplies v1.2, all dated 16 October 2026. Full responses remain in those files. Current script settings are temperature 0.1, reasoning effort none and maximum completion tokens 1500; saved JSON does not embed immutable prompt snapshots or all settings.</w:t>
      </w:r>
    </w:p>
    <w:p w14:paraId="7542F815" w14:textId="77777777" w:rsidR="00D607C7" w:rsidRPr="00D607C7" w:rsidRDefault="00D607C7" w:rsidP="00D607C7">
      <w:pPr>
        <w:pStyle w:val="Heading2"/>
        <w:rPr>
          <w:b/>
          <w:bCs/>
        </w:rPr>
      </w:pPr>
      <w:r w:rsidRPr="00D607C7">
        <w:rPr>
          <w:b/>
          <w:bCs/>
        </w:rPr>
        <w:lastRenderedPageBreak/>
        <w:t>Implications for Prompt Evaluation</w:t>
      </w:r>
    </w:p>
    <w:p w14:paraId="25342ACD" w14:textId="77777777" w:rsidR="00D607C7" w:rsidRPr="00D607C7" w:rsidRDefault="00D607C7" w:rsidP="00D607C7">
      <w:pPr>
        <w:pStyle w:val="ListParagraph"/>
        <w:numPr>
          <w:ilvl w:val="0"/>
          <w:numId w:val="2"/>
        </w:numPr>
        <w:spacing w:line="360" w:lineRule="auto"/>
      </w:pPr>
      <w:r w:rsidRPr="00D607C7">
        <w:t>Keep supported outcomes distinct from unresolved rules and optional recommendations.</w:t>
      </w:r>
    </w:p>
    <w:p w14:paraId="5D5AC6F9" w14:textId="77777777" w:rsidR="00D607C7" w:rsidRPr="00D607C7" w:rsidRDefault="00D607C7" w:rsidP="00D607C7">
      <w:pPr>
        <w:pStyle w:val="ListParagraph"/>
        <w:numPr>
          <w:ilvl w:val="0"/>
          <w:numId w:val="2"/>
        </w:numPr>
        <w:spacing w:line="360" w:lineRule="auto"/>
      </w:pPr>
      <w:r w:rsidRPr="00D607C7">
        <w:t>Record coverage omissions and formatting weaknesses separately from hallucination results.</w:t>
      </w:r>
    </w:p>
    <w:p w14:paraId="7E9029C0" w14:textId="77777777" w:rsidR="00D607C7" w:rsidRPr="00D607C7" w:rsidRDefault="00D607C7" w:rsidP="00D607C7">
      <w:pPr>
        <w:pStyle w:val="ListParagraph"/>
        <w:numPr>
          <w:ilvl w:val="0"/>
          <w:numId w:val="2"/>
        </w:numPr>
        <w:spacing w:line="360" w:lineRule="auto"/>
      </w:pPr>
      <w:r w:rsidRPr="00D607C7">
        <w:t>Do not include a mandatory expected result unless supplied information or a necessary logical consequence supports it.</w:t>
      </w:r>
    </w:p>
    <w:p w14:paraId="7B9EAF25" w14:textId="77777777" w:rsidR="00D607C7" w:rsidRPr="00D607C7" w:rsidRDefault="00D607C7" w:rsidP="00D607C7">
      <w:pPr>
        <w:pStyle w:val="ListParagraph"/>
        <w:numPr>
          <w:ilvl w:val="0"/>
          <w:numId w:val="2"/>
        </w:numPr>
        <w:spacing w:line="360" w:lineRule="auto"/>
      </w:pPr>
      <w:r w:rsidRPr="00D607C7">
        <w:t>Treat missing procedures as execution questions. Leave only genuinely undecided or conflicting outcomes unresolved.</w:t>
      </w:r>
    </w:p>
    <w:p w14:paraId="11B21D26" w14:textId="77777777" w:rsidR="00D607C7" w:rsidRPr="00D607C7" w:rsidRDefault="00D607C7" w:rsidP="00D607C7">
      <w:pPr>
        <w:pStyle w:val="ListParagraph"/>
        <w:numPr>
          <w:ilvl w:val="0"/>
          <w:numId w:val="2"/>
        </w:numPr>
        <w:spacing w:line="360" w:lineRule="auto"/>
      </w:pPr>
      <w:r w:rsidRPr="00D607C7">
        <w:t>Retain full responses and fixed inputs for comparisons. No new Groq requests or application tests were run for this review.</w:t>
      </w:r>
    </w:p>
    <w:p w14:paraId="7914F446" w14:textId="77777777" w:rsidR="00D607C7" w:rsidRPr="0047414F" w:rsidRDefault="00D607C7" w:rsidP="0047414F"/>
    <w:sectPr w:rsidR="00D607C7" w:rsidRPr="0047414F" w:rsidSect="006F6AC0">
      <w:pgSz w:w="15840" w:h="12240" w:orient="landscape"/>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36B62D24"/>
    <w:multiLevelType w:val="multilevel"/>
    <w:tmpl w:val="DB3C32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2DF6E51"/>
    <w:multiLevelType w:val="hybridMultilevel"/>
    <w:tmpl w:val="BB289152"/>
    <w:lvl w:ilvl="0" w:tplc="0409000D">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16cid:durableId="64693462">
    <w:abstractNumId w:val="0"/>
  </w:num>
  <w:num w:numId="2" w16cid:durableId="11333428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93635"/>
    <w:rsid w:val="00093635"/>
    <w:rsid w:val="001550E7"/>
    <w:rsid w:val="002D4C13"/>
    <w:rsid w:val="0047414F"/>
    <w:rsid w:val="004D19B1"/>
    <w:rsid w:val="006F6AC0"/>
    <w:rsid w:val="00971798"/>
    <w:rsid w:val="009A41B9"/>
    <w:rsid w:val="009E496A"/>
    <w:rsid w:val="00D06B3C"/>
    <w:rsid w:val="00D607C7"/>
    <w:rsid w:val="00DA54BB"/>
    <w:rsid w:val="00DA60CF"/>
    <w:rsid w:val="00DF334D"/>
    <w:rsid w:val="00E13A5A"/>
    <w:rsid w:val="00FA08F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F4F2F8"/>
  <w15:chartTrackingRefBased/>
  <w15:docId w15:val="{E8DE8C3C-0F97-481F-B05E-0D569AD84A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93635"/>
    <w:pPr>
      <w:keepNext/>
      <w:keepLines/>
      <w:spacing w:before="240" w:after="0"/>
      <w:outlineLvl w:val="0"/>
    </w:pPr>
    <w:rPr>
      <w:rFonts w:asciiTheme="majorHAnsi" w:eastAsiaTheme="majorEastAsia" w:hAnsiTheme="majorHAnsi" w:cstheme="majorBidi"/>
      <w:color w:val="000000" w:themeColor="text1"/>
      <w:sz w:val="32"/>
      <w:szCs w:val="32"/>
    </w:rPr>
  </w:style>
  <w:style w:type="paragraph" w:styleId="Heading2">
    <w:name w:val="heading 2"/>
    <w:basedOn w:val="Normal"/>
    <w:next w:val="Normal"/>
    <w:link w:val="Heading2Char"/>
    <w:uiPriority w:val="9"/>
    <w:unhideWhenUsed/>
    <w:qFormat/>
    <w:rsid w:val="00D607C7"/>
    <w:pPr>
      <w:keepNext/>
      <w:keepLines/>
      <w:spacing w:before="40" w:after="0"/>
      <w:outlineLvl w:val="1"/>
    </w:pPr>
    <w:rPr>
      <w:rFonts w:asciiTheme="majorHAnsi" w:eastAsiaTheme="majorEastAsia" w:hAnsiTheme="majorHAnsi" w:cstheme="majorBidi"/>
      <w:color w:val="000000" w:themeColor="text1"/>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09363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uiPriority w:val="9"/>
    <w:rsid w:val="00093635"/>
    <w:rPr>
      <w:rFonts w:asciiTheme="majorHAnsi" w:eastAsiaTheme="majorEastAsia" w:hAnsiTheme="majorHAnsi" w:cstheme="majorBidi"/>
      <w:color w:val="000000" w:themeColor="text1"/>
      <w:sz w:val="32"/>
      <w:szCs w:val="32"/>
    </w:rPr>
  </w:style>
  <w:style w:type="character" w:customStyle="1" w:styleId="Heading2Char">
    <w:name w:val="Heading 2 Char"/>
    <w:basedOn w:val="DefaultParagraphFont"/>
    <w:link w:val="Heading2"/>
    <w:uiPriority w:val="9"/>
    <w:rsid w:val="00D607C7"/>
    <w:rPr>
      <w:rFonts w:asciiTheme="majorHAnsi" w:eastAsiaTheme="majorEastAsia" w:hAnsiTheme="majorHAnsi" w:cstheme="majorBidi"/>
      <w:color w:val="000000" w:themeColor="text1"/>
      <w:sz w:val="26"/>
      <w:szCs w:val="26"/>
    </w:rPr>
  </w:style>
  <w:style w:type="paragraph" w:styleId="ListParagraph">
    <w:name w:val="List Paragraph"/>
    <w:basedOn w:val="Normal"/>
    <w:uiPriority w:val="34"/>
    <w:qFormat/>
    <w:rsid w:val="00D607C7"/>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88165780">
      <w:bodyDiv w:val="1"/>
      <w:marLeft w:val="0"/>
      <w:marRight w:val="0"/>
      <w:marTop w:val="0"/>
      <w:marBottom w:val="0"/>
      <w:divBdr>
        <w:top w:val="none" w:sz="0" w:space="0" w:color="auto"/>
        <w:left w:val="none" w:sz="0" w:space="0" w:color="auto"/>
        <w:bottom w:val="none" w:sz="0" w:space="0" w:color="auto"/>
        <w:right w:val="none" w:sz="0" w:space="0" w:color="auto"/>
      </w:divBdr>
    </w:div>
    <w:div w:id="301231846">
      <w:bodyDiv w:val="1"/>
      <w:marLeft w:val="0"/>
      <w:marRight w:val="0"/>
      <w:marTop w:val="0"/>
      <w:marBottom w:val="0"/>
      <w:divBdr>
        <w:top w:val="none" w:sz="0" w:space="0" w:color="auto"/>
        <w:left w:val="none" w:sz="0" w:space="0" w:color="auto"/>
        <w:bottom w:val="none" w:sz="0" w:space="0" w:color="auto"/>
        <w:right w:val="none" w:sz="0" w:space="0" w:color="auto"/>
      </w:divBdr>
    </w:div>
    <w:div w:id="905409930">
      <w:bodyDiv w:val="1"/>
      <w:marLeft w:val="0"/>
      <w:marRight w:val="0"/>
      <w:marTop w:val="0"/>
      <w:marBottom w:val="0"/>
      <w:divBdr>
        <w:top w:val="none" w:sz="0" w:space="0" w:color="auto"/>
        <w:left w:val="none" w:sz="0" w:space="0" w:color="auto"/>
        <w:bottom w:val="none" w:sz="0" w:space="0" w:color="auto"/>
        <w:right w:val="none" w:sz="0" w:space="0" w:color="auto"/>
      </w:divBdr>
    </w:div>
    <w:div w:id="940451637">
      <w:bodyDiv w:val="1"/>
      <w:marLeft w:val="0"/>
      <w:marRight w:val="0"/>
      <w:marTop w:val="0"/>
      <w:marBottom w:val="0"/>
      <w:divBdr>
        <w:top w:val="none" w:sz="0" w:space="0" w:color="auto"/>
        <w:left w:val="none" w:sz="0" w:space="0" w:color="auto"/>
        <w:bottom w:val="none" w:sz="0" w:space="0" w:color="auto"/>
        <w:right w:val="none" w:sz="0" w:space="0" w:color="auto"/>
      </w:divBdr>
    </w:div>
    <w:div w:id="1058015654">
      <w:bodyDiv w:val="1"/>
      <w:marLeft w:val="0"/>
      <w:marRight w:val="0"/>
      <w:marTop w:val="0"/>
      <w:marBottom w:val="0"/>
      <w:divBdr>
        <w:top w:val="none" w:sz="0" w:space="0" w:color="auto"/>
        <w:left w:val="none" w:sz="0" w:space="0" w:color="auto"/>
        <w:bottom w:val="none" w:sz="0" w:space="0" w:color="auto"/>
        <w:right w:val="none" w:sz="0" w:space="0" w:color="auto"/>
      </w:divBdr>
    </w:div>
    <w:div w:id="1283145346">
      <w:bodyDiv w:val="1"/>
      <w:marLeft w:val="0"/>
      <w:marRight w:val="0"/>
      <w:marTop w:val="0"/>
      <w:marBottom w:val="0"/>
      <w:divBdr>
        <w:top w:val="none" w:sz="0" w:space="0" w:color="auto"/>
        <w:left w:val="none" w:sz="0" w:space="0" w:color="auto"/>
        <w:bottom w:val="none" w:sz="0" w:space="0" w:color="auto"/>
        <w:right w:val="none" w:sz="0" w:space="0" w:color="auto"/>
      </w:divBdr>
    </w:div>
    <w:div w:id="1547908292">
      <w:bodyDiv w:val="1"/>
      <w:marLeft w:val="0"/>
      <w:marRight w:val="0"/>
      <w:marTop w:val="0"/>
      <w:marBottom w:val="0"/>
      <w:divBdr>
        <w:top w:val="none" w:sz="0" w:space="0" w:color="auto"/>
        <w:left w:val="none" w:sz="0" w:space="0" w:color="auto"/>
        <w:bottom w:val="none" w:sz="0" w:space="0" w:color="auto"/>
        <w:right w:val="none" w:sz="0" w:space="0" w:color="auto"/>
      </w:divBdr>
    </w:div>
    <w:div w:id="1616674472">
      <w:bodyDiv w:val="1"/>
      <w:marLeft w:val="0"/>
      <w:marRight w:val="0"/>
      <w:marTop w:val="0"/>
      <w:marBottom w:val="0"/>
      <w:divBdr>
        <w:top w:val="none" w:sz="0" w:space="0" w:color="auto"/>
        <w:left w:val="none" w:sz="0" w:space="0" w:color="auto"/>
        <w:bottom w:val="none" w:sz="0" w:space="0" w:color="auto"/>
        <w:right w:val="none" w:sz="0" w:space="0" w:color="auto"/>
      </w:divBdr>
    </w:div>
    <w:div w:id="1825471379">
      <w:bodyDiv w:val="1"/>
      <w:marLeft w:val="0"/>
      <w:marRight w:val="0"/>
      <w:marTop w:val="0"/>
      <w:marBottom w:val="0"/>
      <w:divBdr>
        <w:top w:val="none" w:sz="0" w:space="0" w:color="auto"/>
        <w:left w:val="none" w:sz="0" w:space="0" w:color="auto"/>
        <w:bottom w:val="none" w:sz="0" w:space="0" w:color="auto"/>
        <w:right w:val="none" w:sz="0" w:space="0" w:color="auto"/>
      </w:divBdr>
    </w:div>
    <w:div w:id="209023018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81</TotalTime>
  <Pages>9</Pages>
  <Words>2132</Words>
  <Characters>13908</Characters>
  <Application>Microsoft Office Word</Application>
  <DocSecurity>0</DocSecurity>
  <Lines>479</Lines>
  <Paragraphs>219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15821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 .</dc:creator>
  <cp:keywords/>
  <dc:description/>
  <cp:lastModifiedBy>Joyce Angom</cp:lastModifiedBy>
  <cp:revision>4</cp:revision>
  <dcterms:created xsi:type="dcterms:W3CDTF">2026-09-11T12:20:00Z</dcterms:created>
  <dcterms:modified xsi:type="dcterms:W3CDTF">2026-10-16T13:30:00Z</dcterms:modified>
</cp:coreProperties>
</file>