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84DC39" w14:textId="77777777" w:rsidR="008330A5" w:rsidRDefault="00000000">
      <w:pPr>
        <w:pStyle w:val="Title"/>
      </w:pPr>
      <w:r>
        <w:t>Week 5 Progress Report</w:t>
      </w:r>
    </w:p>
    <w:p w14:paraId="54013E6A" w14:textId="57A2233F" w:rsidR="008330A5" w:rsidRDefault="00000000">
      <w:r>
        <w:t xml:space="preserve">Week ending 2 October 2026 </w:t>
      </w:r>
    </w:p>
    <w:p w14:paraId="4EC43BD4" w14:textId="77777777" w:rsidR="008330A5" w:rsidRDefault="00000000">
      <w:pPr>
        <w:pStyle w:val="Heading1"/>
      </w:pPr>
      <w:r>
        <w:t>Work completed against weekly objectives</w:t>
      </w:r>
    </w:p>
    <w:p w14:paraId="59380D41" w14:textId="77777777" w:rsidR="008330A5" w:rsidRDefault="00000000">
      <w:r>
        <w:t>The bounded task is failure triage and draft preparation. Given a failure reported by a user, the agent looks for project evidence and may save one local issue draft. It does not execute the failing test itself. The workflow follows Sense, Decide, Validate, Act and Observe, then stops or plans another step.</w:t>
      </w:r>
    </w:p>
    <w:p w14:paraId="56615D44" w14:textId="77777777" w:rsidR="008330A5" w:rsidRDefault="00000000">
      <w:r>
        <w:t>The planner now reads agent-planner-v1.1.txt and calls qwen/qwen3.8-27b through Groq. Code checks each decision before dispatching an approved tool. The task contract and editable architecture describe the workflow, its state and the human hand-off boundary.</w:t>
      </w:r>
    </w:p>
    <w:p w14:paraId="7043CDB2" w14:textId="77777777" w:rsidR="008330A5" w:rsidRDefault="00000000">
      <w:pPr>
        <w:pStyle w:val="Heading1"/>
      </w:pPr>
      <w:r>
        <w:t>Key engineering decisions and reasons</w:t>
      </w:r>
    </w:p>
    <w:p w14:paraId="74371741" w14:textId="77777777" w:rsidR="008330A5" w:rsidRDefault="00000000">
      <w:r>
        <w:t>Limits remain six iterations, three retrieval attempts and one draft. Two consecutive tool failures or two invalid decisions stop the run. The 900-second time budget is checked between iterations; a model request already running can finish after that point.</w:t>
      </w:r>
    </w:p>
    <w:p w14:paraId="0084008B" w14:textId="77777777" w:rsidR="008330A5" w:rsidRDefault="00000000">
      <w:r>
        <w:t>A retrieval call must complete before drafting. It may return no useful sources, in which case the draft records the lack of linkage. Failure facts come from the user’s report. Any model analysis is labelled unverified, and all drafts remain local and unsubmitted.</w:t>
      </w:r>
    </w:p>
    <w:p w14:paraId="63158593" w14:textId="77777777" w:rsidR="008330A5" w:rsidRDefault="00000000">
      <w:pPr>
        <w:pStyle w:val="Heading1"/>
      </w:pPr>
      <w:r>
        <w:t>Failures and current response</w:t>
      </w:r>
    </w:p>
    <w:p w14:paraId="4BB23145" w14:textId="77777777" w:rsidR="008330A5" w:rsidRDefault="00000000">
      <w:r>
        <w:t>The full offline suite passed 54 tests. The agent checks cover completion, re-planning, validation, limits and hand-off using scripted decisions. These checks exercise the orchestrator but do not establish how reliably the live model plans.</w:t>
      </w:r>
    </w:p>
    <w:p w14:paraId="0E18F358" w14:textId="77777777" w:rsidR="008330A5" w:rsidRDefault="00000000">
      <w:r>
        <w:t>Three current live traces, including a failure and recovery case, remain outstanding. The verification runner includes normal, adversarial and labelled injected-failure scenarios, but the 16 October run stopped at a Groq rate limit before reaching them. No successful Groq agent demonstration is claimed.</w:t>
      </w:r>
    </w:p>
    <w:p w14:paraId="6E3C312F" w14:textId="77777777" w:rsidR="008330A5" w:rsidRDefault="00000000">
      <w:pPr>
        <w:pStyle w:val="Heading1"/>
      </w:pPr>
      <w:r>
        <w:t>Links to evidence</w:t>
      </w:r>
    </w:p>
    <w:p w14:paraId="7837448A" w14:textId="77777777" w:rsidR="008330A5" w:rsidRDefault="00000000">
      <w:r>
        <w:t>Agent checks: tests/test_agent.py and evidence/traces/week5_agent_tests.json. Full run: evidence/traces/offline_verification_20261016.json. Live scenario runner: scripts/verify_groq_workflows.py.</w:t>
      </w:r>
    </w:p>
    <w:p w14:paraId="7B4D5213" w14:textId="77777777" w:rsidR="008330A5" w:rsidRDefault="00000000">
      <w:pPr>
        <w:pStyle w:val="Heading1"/>
      </w:pPr>
      <w:r>
        <w:t>Individual contribution summary</w:t>
      </w:r>
    </w:p>
    <w:p w14:paraId="56891502" w14:textId="4706D55C" w:rsidR="004C7C15" w:rsidRDefault="004C7C15" w:rsidP="004C7C15">
      <w:bookmarkStart w:id="0" w:name="_Hlk243074227"/>
      <w:r w:rsidRPr="00861ED4">
        <w:t>Onyanga</w:t>
      </w:r>
      <w:r>
        <w:t xml:space="preserve"> Ambrose</w:t>
      </w:r>
      <w:r w:rsidRPr="00861ED4">
        <w:t xml:space="preserve">: </w:t>
      </w:r>
      <w:r>
        <w:t>Bounded agent work flow</w:t>
      </w:r>
    </w:p>
    <w:p w14:paraId="54FA3F6C" w14:textId="0AD3379A" w:rsidR="004C7C15" w:rsidRDefault="004C7C15" w:rsidP="004C7C15">
      <w:r w:rsidRPr="00861ED4">
        <w:t xml:space="preserve">Byali Macqueline Leya: </w:t>
      </w:r>
      <w:r>
        <w:t>Agent task contract</w:t>
      </w:r>
    </w:p>
    <w:p w14:paraId="3DB4094A" w14:textId="564F0197" w:rsidR="004C7C15" w:rsidRDefault="004C7C15" w:rsidP="004C7C15">
      <w:r w:rsidRPr="00861ED4">
        <w:t xml:space="preserve">Angom Joyce Rita:  </w:t>
      </w:r>
      <w:r>
        <w:t>Agent Architecture diagram</w:t>
      </w:r>
    </w:p>
    <w:p w14:paraId="0504490E" w14:textId="35B34712" w:rsidR="004C7C15" w:rsidRDefault="004C7C15" w:rsidP="004C7C15">
      <w:r w:rsidRPr="00861ED4">
        <w:t>Nuwagaba Jerome B</w:t>
      </w:r>
      <w:r>
        <w:t>ill</w:t>
      </w:r>
      <w:r w:rsidRPr="00861ED4">
        <w:t xml:space="preserve">: </w:t>
      </w:r>
      <w:r>
        <w:t>Week 5 report</w:t>
      </w:r>
    </w:p>
    <w:p w14:paraId="15E21BB7" w14:textId="0D387AF3" w:rsidR="004C7C15" w:rsidRPr="00861ED4" w:rsidRDefault="004C7C15" w:rsidP="004C7C15">
      <w:r>
        <w:t xml:space="preserve">Okoth </w:t>
      </w:r>
      <w:r w:rsidRPr="00861ED4">
        <w:t>Vi</w:t>
      </w:r>
      <w:r>
        <w:t>c</w:t>
      </w:r>
      <w:r w:rsidRPr="00861ED4">
        <w:t>t</w:t>
      </w:r>
      <w:r>
        <w:t>or:</w:t>
      </w:r>
      <w:r w:rsidRPr="00861ED4">
        <w:t xml:space="preserve">  </w:t>
      </w:r>
      <w:r>
        <w:t>Failure analysis</w:t>
      </w:r>
    </w:p>
    <w:bookmarkEnd w:id="0"/>
    <w:p w14:paraId="59B03DF0" w14:textId="77777777" w:rsidR="008330A5" w:rsidRDefault="00000000">
      <w:pPr>
        <w:pStyle w:val="Heading1"/>
      </w:pPr>
      <w:r>
        <w:t>Plan for the next week</w:t>
      </w:r>
    </w:p>
    <w:p w14:paraId="59450EEE" w14:textId="77777777" w:rsidR="008330A5" w:rsidRDefault="00000000">
      <w:r>
        <w:t>Capture and inspect the three live traces when the quota permits. For Week 6, keep persistent memory limited to earlier triage summaries, make state transitions visible, and document access, retention, deletion and the query interface.</w:t>
      </w:r>
    </w:p>
    <w:sectPr w:rsidR="008330A5"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57940B" w14:textId="77777777" w:rsidR="00F947CA" w:rsidRDefault="00F947CA">
      <w:pPr>
        <w:spacing w:after="0" w:line="240" w:lineRule="auto"/>
      </w:pPr>
      <w:r>
        <w:separator/>
      </w:r>
    </w:p>
  </w:endnote>
  <w:endnote w:type="continuationSeparator" w:id="0">
    <w:p w14:paraId="78965DC2" w14:textId="77777777" w:rsidR="00F947CA" w:rsidRDefault="00F94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E45A8D" w14:textId="77777777" w:rsidR="00F947CA" w:rsidRDefault="00F947CA">
      <w:pPr>
        <w:spacing w:after="0" w:line="240" w:lineRule="auto"/>
      </w:pPr>
      <w:r>
        <w:separator/>
      </w:r>
    </w:p>
  </w:footnote>
  <w:footnote w:type="continuationSeparator" w:id="0">
    <w:p w14:paraId="4090D786" w14:textId="77777777" w:rsidR="00F947CA" w:rsidRDefault="00F947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2299032">
    <w:abstractNumId w:val="8"/>
  </w:num>
  <w:num w:numId="2" w16cid:durableId="1710839250">
    <w:abstractNumId w:val="6"/>
  </w:num>
  <w:num w:numId="3" w16cid:durableId="1533766185">
    <w:abstractNumId w:val="5"/>
  </w:num>
  <w:num w:numId="4" w16cid:durableId="558322873">
    <w:abstractNumId w:val="4"/>
  </w:num>
  <w:num w:numId="5" w16cid:durableId="1012952447">
    <w:abstractNumId w:val="7"/>
  </w:num>
  <w:num w:numId="6" w16cid:durableId="58141106">
    <w:abstractNumId w:val="3"/>
  </w:num>
  <w:num w:numId="7" w16cid:durableId="840703979">
    <w:abstractNumId w:val="2"/>
  </w:num>
  <w:num w:numId="8" w16cid:durableId="1501195198">
    <w:abstractNumId w:val="1"/>
  </w:num>
  <w:num w:numId="9" w16cid:durableId="1960725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B39"/>
    <w:rsid w:val="0029639D"/>
    <w:rsid w:val="00326F90"/>
    <w:rsid w:val="004C7C15"/>
    <w:rsid w:val="00736963"/>
    <w:rsid w:val="008330A5"/>
    <w:rsid w:val="00AA1D8D"/>
    <w:rsid w:val="00B47730"/>
    <w:rsid w:val="00B776AE"/>
    <w:rsid w:val="00CB0664"/>
    <w:rsid w:val="00E52B58"/>
    <w:rsid w:val="00F31A68"/>
    <w:rsid w:val="00F947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87AD7"/>
  <w14:defaultImageDpi w14:val="300"/>
  <w15:docId w15:val="{9D3D2173-EC19-4DDA-AC6B-C36823C85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after="1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Progress Report</dc:title>
  <dc:subject/>
  <dc:creator>Group O</dc:creator>
  <cp:keywords/>
  <dc:description>generated by python-docx</dc:description>
  <cp:lastModifiedBy>Joyce Angom</cp:lastModifiedBy>
  <cp:revision>4</cp:revision>
  <dcterms:created xsi:type="dcterms:W3CDTF">2013-12-23T23:15:00Z</dcterms:created>
  <dcterms:modified xsi:type="dcterms:W3CDTF">2026-10-16T17:21:00Z</dcterms:modified>
  <cp:category/>
</cp:coreProperties>
</file>