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66C5AB1E" w14:textId="77777777" w:rsidR="004E5DA7" w:rsidRPr="004E5DA7" w:rsidRDefault="004E5DA7" w:rsidP="004E5DA7">
      <w:pPr>
        <w:jc w:val="center"/>
        <w:rPr>
          <w:b/>
          <w:bCs/>
          <w:sz w:val="24"/>
          <w:szCs w:val="24"/>
        </w:rPr>
      </w:pPr>
      <w:r w:rsidRPr="004E5DA7">
        <w:rPr>
          <w:b/>
          <w:bCs/>
          <w:sz w:val="24"/>
          <w:szCs w:val="24"/>
        </w:rPr>
        <w:t>Software Engineering QA Agent</w:t>
      </w:r>
    </w:p>
    <w:p w14:paraId="484291D0" w14:textId="1907EECB" w:rsidR="004E5DA7" w:rsidRPr="004E5DA7" w:rsidRDefault="004E5DA7" w:rsidP="004E5DA7">
      <w:pPr>
        <w:jc w:val="center"/>
        <w:rPr>
          <w:b/>
          <w:bCs/>
          <w:sz w:val="24"/>
          <w:szCs w:val="24"/>
        </w:rPr>
      </w:pPr>
      <w:r w:rsidRPr="004E5DA7">
        <w:rPr>
          <w:b/>
          <w:bCs/>
          <w:sz w:val="24"/>
          <w:szCs w:val="24"/>
        </w:rPr>
        <w:t>Baseline Model Interaction</w:t>
      </w:r>
    </w:p>
    <w:p w14:paraId="3CE0B254" w14:textId="77777777" w:rsidR="004E5DA7" w:rsidRPr="004E5DA7" w:rsidRDefault="004E5DA7" w:rsidP="004E5DA7">
      <w:pPr>
        <w:jc w:val="center"/>
        <w:rPr>
          <w:sz w:val="24"/>
          <w:szCs w:val="24"/>
        </w:rPr>
      </w:pPr>
      <w:r w:rsidRPr="004E5DA7">
        <w:rPr>
          <w:b/>
          <w:bCs/>
          <w:sz w:val="24"/>
          <w:szCs w:val="24"/>
        </w:rPr>
        <w:t>Model:</w:t>
      </w:r>
      <w:r w:rsidRPr="004E5DA7">
        <w:rPr>
          <w:sz w:val="24"/>
          <w:szCs w:val="24"/>
        </w:rPr>
        <w:t xml:space="preserve"> Qwen3.8-27B (qwen/qwen3.8-27b)</w:t>
      </w:r>
      <w:r w:rsidRPr="004E5DA7">
        <w:rPr>
          <w:sz w:val="24"/>
          <w:szCs w:val="24"/>
        </w:rPr>
        <w:br/>
      </w:r>
      <w:r w:rsidRPr="004E5DA7">
        <w:rPr>
          <w:b/>
          <w:bCs/>
          <w:sz w:val="24"/>
          <w:szCs w:val="24"/>
        </w:rPr>
        <w:t>Deployment:</w:t>
      </w:r>
      <w:r w:rsidRPr="004E5DA7">
        <w:rPr>
          <w:sz w:val="24"/>
          <w:szCs w:val="24"/>
        </w:rPr>
        <w:t xml:space="preserve"> GroqCloud API</w:t>
      </w:r>
    </w:p>
    <w:p w14:paraId="13260B39" w14:textId="77777777" w:rsidR="004E5DA7" w:rsidRPr="004E5DA7" w:rsidRDefault="004E5DA7" w:rsidP="004E5DA7">
      <w:pPr>
        <w:rPr>
          <w:b/>
          <w:bCs/>
          <w:sz w:val="24"/>
          <w:szCs w:val="24"/>
        </w:rPr>
      </w:pPr>
      <w:r w:rsidRPr="004E5DA7">
        <w:rPr>
          <w:b/>
          <w:bCs/>
          <w:sz w:val="24"/>
          <w:szCs w:val="24"/>
        </w:rPr>
        <w:t>Model Interaction</w:t>
      </w:r>
    </w:p>
    <w:p w14:paraId="358940DB" w14:textId="77777777" w:rsidR="004E5DA7" w:rsidRPr="004E5DA7" w:rsidRDefault="004E5DA7" w:rsidP="004E5DA7">
      <w:pPr>
        <w:rPr>
          <w:sz w:val="24"/>
          <w:szCs w:val="24"/>
        </w:rPr>
      </w:pPr>
      <w:r w:rsidRPr="004E5DA7">
        <w:rPr>
          <w:sz w:val="24"/>
          <w:szCs w:val="24"/>
        </w:rPr>
        <w:t>The model was successfully accessed through the GroqCloud API using Python. The following test prompt was submitted:</w:t>
      </w:r>
    </w:p>
    <w:p w14:paraId="6D89DF68" w14:textId="77777777" w:rsidR="004E5DA7" w:rsidRPr="004E5DA7" w:rsidRDefault="004E5DA7" w:rsidP="004E5DA7">
      <w:pPr>
        <w:rPr>
          <w:sz w:val="24"/>
          <w:szCs w:val="24"/>
        </w:rPr>
      </w:pPr>
      <w:r w:rsidRPr="004E5DA7">
        <w:rPr>
          <w:sz w:val="24"/>
          <w:szCs w:val="24"/>
        </w:rPr>
        <w:t>"You are a software engineering QA assistant. Explain what a software requirement is and give three examples of good software requirements."</w:t>
      </w:r>
    </w:p>
    <w:p w14:paraId="5D007F9A" w14:textId="73BF08A4" w:rsidR="004E5DA7" w:rsidRPr="004E5DA7" w:rsidRDefault="004E5DA7" w:rsidP="004E5DA7">
      <w:pPr>
        <w:rPr>
          <w:sz w:val="24"/>
          <w:szCs w:val="24"/>
        </w:rPr>
      </w:pPr>
      <w:r w:rsidRPr="004E5DA7">
        <w:rPr>
          <w:b/>
          <w:bCs/>
          <w:sz w:val="24"/>
          <w:szCs w:val="24"/>
        </w:rPr>
        <w:t>Observed result:</w:t>
      </w:r>
      <w:r w:rsidRPr="004E5DA7">
        <w:rPr>
          <w:sz w:val="24"/>
          <w:szCs w:val="24"/>
        </w:rPr>
        <w:t xml:space="preserve"> The GroqCloud API connection was successfully established during baseline testing. The model also generated a relevant response to a separate software requirements question. </w:t>
      </w:r>
    </w:p>
    <w:p w14:paraId="772C23E3" w14:textId="786E2DA8" w:rsidR="004E5DA7" w:rsidRPr="004E5DA7" w:rsidRDefault="004E5DA7" w:rsidP="004E5DA7">
      <w:pPr>
        <w:rPr>
          <w:sz w:val="24"/>
          <w:szCs w:val="24"/>
        </w:rPr>
      </w:pPr>
      <w:r w:rsidRPr="004E5DA7">
        <w:rPr>
          <w:b/>
          <w:bCs/>
          <w:sz w:val="24"/>
          <w:szCs w:val="24"/>
        </w:rPr>
        <w:t>Purpose:</w:t>
      </w:r>
      <w:r w:rsidRPr="004E5DA7">
        <w:rPr>
          <w:sz w:val="24"/>
          <w:szCs w:val="24"/>
        </w:rPr>
        <w:t xml:space="preserve"> This interaction confirms that the selected model can be accessed through the GroqCloud API and can generate relevant software-engineering responses before applying the speciali</w:t>
      </w:r>
      <w:r>
        <w:rPr>
          <w:sz w:val="24"/>
          <w:szCs w:val="24"/>
        </w:rPr>
        <w:t>z</w:t>
      </w:r>
      <w:r w:rsidRPr="004E5DA7">
        <w:rPr>
          <w:sz w:val="24"/>
          <w:szCs w:val="24"/>
        </w:rPr>
        <w:t>ed QA Agent prompt.</w:t>
      </w:r>
    </w:p>
    <w:p w14:paraId="7369BFB6" w14:textId="77777777" w:rsidR="004E5DA7" w:rsidRPr="004E5DA7" w:rsidRDefault="004E5DA7" w:rsidP="004E5DA7">
      <w:pPr>
        <w:rPr>
          <w:b/>
          <w:bCs/>
          <w:sz w:val="24"/>
          <w:szCs w:val="24"/>
        </w:rPr>
      </w:pPr>
      <w:r w:rsidRPr="004E5DA7">
        <w:rPr>
          <w:b/>
          <w:bCs/>
          <w:sz w:val="24"/>
          <w:szCs w:val="24"/>
        </w:rPr>
        <w:t>Baseline Latency Measurement</w:t>
      </w:r>
    </w:p>
    <w:p w14:paraId="3AEC99E3" w14:textId="77777777" w:rsidR="004E5DA7" w:rsidRPr="004E5DA7" w:rsidRDefault="004E5DA7" w:rsidP="004E5DA7">
      <w:pPr>
        <w:rPr>
          <w:sz w:val="24"/>
          <w:szCs w:val="24"/>
        </w:rPr>
      </w:pPr>
      <w:r w:rsidRPr="004E5DA7">
        <w:rPr>
          <w:b/>
          <w:bCs/>
          <w:sz w:val="24"/>
          <w:szCs w:val="24"/>
        </w:rPr>
        <w:t>Test prompt:</w:t>
      </w:r>
      <w:r w:rsidRPr="004E5DA7">
        <w:rPr>
          <w:sz w:val="24"/>
          <w:szCs w:val="24"/>
        </w:rPr>
        <w:t xml:space="preserve"> "Explain what a software requirement is in one sentence."</w:t>
      </w:r>
    </w:p>
    <w:p w14:paraId="21D85B2E" w14:textId="77777777" w:rsidR="004E5DA7" w:rsidRPr="004E5DA7" w:rsidRDefault="004E5DA7" w:rsidP="004E5DA7">
      <w:pPr>
        <w:rPr>
          <w:sz w:val="24"/>
          <w:szCs w:val="24"/>
        </w:rPr>
      </w:pPr>
      <w:r w:rsidRPr="004E5DA7">
        <w:rPr>
          <w:b/>
          <w:bCs/>
          <w:sz w:val="24"/>
          <w:szCs w:val="24"/>
        </w:rPr>
        <w:t>Measurement method:</w:t>
      </w:r>
      <w:r w:rsidRPr="004E5DA7">
        <w:rPr>
          <w:sz w:val="24"/>
          <w:szCs w:val="24"/>
        </w:rPr>
        <w:t xml:space="preserve"> Python's time.perf_counter() was used to measure the end-to-end execution time of the GroqCloud API request.</w:t>
      </w:r>
    </w:p>
    <w:p w14:paraId="042EB2A8" w14:textId="77777777" w:rsidR="004E5DA7" w:rsidRPr="004E5DA7" w:rsidRDefault="004E5DA7" w:rsidP="004E5DA7">
      <w:pPr>
        <w:rPr>
          <w:sz w:val="24"/>
          <w:szCs w:val="24"/>
        </w:rPr>
      </w:pPr>
      <w:r w:rsidRPr="004E5DA7">
        <w:rPr>
          <w:b/>
          <w:bCs/>
          <w:sz w:val="24"/>
          <w:szCs w:val="24"/>
        </w:rPr>
        <w:t>Observed model response:</w:t>
      </w:r>
    </w:p>
    <w:p w14:paraId="0E887A53" w14:textId="77777777" w:rsidR="004E5DA7" w:rsidRPr="004E5DA7" w:rsidRDefault="004E5DA7" w:rsidP="004E5DA7">
      <w:pPr>
        <w:rPr>
          <w:sz w:val="24"/>
          <w:szCs w:val="24"/>
        </w:rPr>
      </w:pPr>
      <w:r w:rsidRPr="004E5DA7">
        <w:rPr>
          <w:sz w:val="24"/>
          <w:szCs w:val="24"/>
        </w:rPr>
        <w:t>"A software requirement is a specific, verifiable condition or capability that a system or product must possess to satisfy a business need, user expectation, or regulatory constraint."</w:t>
      </w:r>
    </w:p>
    <w:p w14:paraId="24C98AD6" w14:textId="77777777" w:rsidR="004E5DA7" w:rsidRPr="004E5DA7" w:rsidRDefault="004E5DA7" w:rsidP="004E5DA7">
      <w:pPr>
        <w:rPr>
          <w:sz w:val="24"/>
          <w:szCs w:val="24"/>
        </w:rPr>
      </w:pPr>
      <w:r w:rsidRPr="004E5DA7">
        <w:rPr>
          <w:b/>
          <w:bCs/>
          <w:sz w:val="24"/>
          <w:szCs w:val="24"/>
        </w:rPr>
        <w:t>Observed end-to-end execution time:</w:t>
      </w:r>
      <w:r w:rsidRPr="004E5DA7">
        <w:rPr>
          <w:sz w:val="24"/>
          <w:szCs w:val="24"/>
        </w:rPr>
        <w:t xml:space="preserve"> 1.631 seconds</w:t>
      </w:r>
    </w:p>
    <w:p w14:paraId="62DFEE8F" w14:textId="77777777" w:rsidR="004E5DA7" w:rsidRPr="004E5DA7" w:rsidRDefault="004E5DA7" w:rsidP="004E5DA7">
      <w:pPr>
        <w:rPr>
          <w:sz w:val="24"/>
          <w:szCs w:val="24"/>
        </w:rPr>
      </w:pPr>
      <w:r w:rsidRPr="004E5DA7">
        <w:rPr>
          <w:b/>
          <w:bCs/>
          <w:sz w:val="24"/>
          <w:szCs w:val="24"/>
        </w:rPr>
        <w:t>Total tokens used:</w:t>
      </w:r>
      <w:r w:rsidRPr="004E5DA7">
        <w:rPr>
          <w:sz w:val="24"/>
          <w:szCs w:val="24"/>
        </w:rPr>
        <w:t xml:space="preserve"> 56</w:t>
      </w:r>
    </w:p>
    <w:p w14:paraId="1711F921" w14:textId="77777777" w:rsidR="004E5DA7" w:rsidRPr="004E5DA7" w:rsidRDefault="004E5DA7" w:rsidP="004E5DA7">
      <w:pPr>
        <w:rPr>
          <w:sz w:val="24"/>
          <w:szCs w:val="24"/>
        </w:rPr>
      </w:pPr>
      <w:r w:rsidRPr="004E5DA7">
        <w:rPr>
          <w:b/>
          <w:bCs/>
          <w:sz w:val="24"/>
          <w:szCs w:val="24"/>
        </w:rPr>
        <w:t>Note:</w:t>
      </w:r>
      <w:r w:rsidRPr="004E5DA7">
        <w:rPr>
          <w:sz w:val="24"/>
          <w:szCs w:val="24"/>
        </w:rPr>
        <w:t xml:space="preserve"> The measurement includes sending the API request, model processing and receiving the generated response. It represents a single baseline measurement rather than an average across multiple runs.</w:t>
      </w:r>
    </w:p>
    <w:p w14:paraId="56F40E40" w14:textId="794CB840" w:rsidR="001E059A" w:rsidRPr="004E5DA7" w:rsidRDefault="001E059A" w:rsidP="004E5DA7">
      <w:pPr>
        <w:rPr>
          <w:sz w:val="24"/>
          <w:szCs w:val="24"/>
        </w:rPr>
      </w:pPr>
    </w:p>
    <w:sectPr w:rsidR="001E059A" w:rsidRPr="004E5DA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9269F"/>
    <w:rsid w:val="000C709D"/>
    <w:rsid w:val="001E059A"/>
    <w:rsid w:val="004072CF"/>
    <w:rsid w:val="00464CB3"/>
    <w:rsid w:val="004D19B1"/>
    <w:rsid w:val="004E5DA7"/>
    <w:rsid w:val="009A4CAA"/>
    <w:rsid w:val="009C1C67"/>
    <w:rsid w:val="00A877E5"/>
    <w:rsid w:val="00B11D9F"/>
    <w:rsid w:val="00E16A38"/>
    <w:rsid w:val="00E9269F"/>
    <w:rsid w:val="00EE5E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C10A938"/>
  <w15:chartTrackingRefBased/>
  <w15:docId w15:val="{9B4B2AAB-1269-4284-BB62-2982198C1E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760301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7842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4630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5356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1</Pages>
  <Words>225</Words>
  <Characters>1283</Characters>
  <Application>Microsoft Office Word</Application>
  <DocSecurity>0</DocSecurity>
  <Lines>10</Lines>
  <Paragraphs>3</Paragraphs>
  <ScaleCrop>false</ScaleCrop>
  <Company/>
  <LinksUpToDate>false</LinksUpToDate>
  <CharactersWithSpaces>1505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Ambrose Onyanga</dc:creator>
  <cp:keywords/>
  <dc:description/>
  <cp:lastModifiedBy>Joyce Angom</cp:lastModifiedBy>
  <cp:revision>7</cp:revision>
  <dcterms:created xsi:type="dcterms:W3CDTF">2026-09-11T13:02:00Z</dcterms:created>
  <dcterms:modified xsi:type="dcterms:W3CDTF">2026-10-16T14:44:00Z</dcterms:modified>
</cp:coreProperties>
</file>