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62"/>
        <w:gridCol w:w="5235"/>
      </w:tblGrid>
      <w:tr w:rsidR="006657A6" w:rsidRPr="004931B3" w14:paraId="45B4F57A" w14:textId="77777777" w:rsidTr="5291DAE5">
        <w:trPr>
          <w:trHeight w:val="531"/>
        </w:trPr>
        <w:tc>
          <w:tcPr>
            <w:tcW w:w="5562" w:type="dxa"/>
          </w:tcPr>
          <w:p w14:paraId="26E98339" w14:textId="0C8AFDC4" w:rsidR="006657A6" w:rsidRPr="004931B3" w:rsidRDefault="004931B3" w:rsidP="006234C6">
            <w:pPr>
              <w:pStyle w:val="Title"/>
              <w:spacing w:line="288" w:lineRule="auto"/>
              <w:rPr>
                <w:rFonts w:ascii="Helvetica" w:hAnsi="Helvetica" w:cs="Helvetica"/>
                <w:color w:val="294433"/>
                <w:spacing w:val="-4"/>
              </w:rPr>
            </w:pPr>
            <w:bookmarkStart w:id="0" w:name="_Hlk148443410"/>
            <w:r w:rsidRPr="004931B3">
              <w:rPr>
                <w:rFonts w:ascii="Helvetica" w:hAnsi="Helvetica" w:cs="Helvetica"/>
                <w:color w:val="3C78D8"/>
                <w:spacing w:val="-4"/>
              </w:rPr>
              <w:t>Josef Ameur</w:t>
            </w:r>
          </w:p>
        </w:tc>
        <w:tc>
          <w:tcPr>
            <w:tcW w:w="5235" w:type="dxa"/>
          </w:tcPr>
          <w:p w14:paraId="47DCA09C" w14:textId="07C7A08C" w:rsidR="000F2B67" w:rsidRPr="004931B3" w:rsidRDefault="00000000" w:rsidP="006234C6">
            <w:pPr>
              <w:pStyle w:val="Heading3"/>
              <w:spacing w:line="288" w:lineRule="auto"/>
              <w:jc w:val="right"/>
              <w:rPr>
                <w:rFonts w:ascii="Helvetica" w:hAnsi="Helvetica" w:cs="Helvetica"/>
              </w:rPr>
            </w:pPr>
            <w:hyperlink r:id="rId7" w:history="1">
              <w:r w:rsidR="004931B3" w:rsidRPr="00B54FC6">
                <w:rPr>
                  <w:rStyle w:val="Hyperlink"/>
                  <w:rFonts w:ascii="Helvetica" w:hAnsi="Helvetica" w:cs="Helvetica"/>
                  <w:color w:val="0000CC"/>
                </w:rPr>
                <w:t>josefameur@gmail.com</w:t>
              </w:r>
            </w:hyperlink>
            <w:r w:rsidR="004931B3" w:rsidRPr="004931B3">
              <w:rPr>
                <w:rFonts w:ascii="Helvetica" w:hAnsi="Helvetica" w:cs="Helvetica"/>
              </w:rPr>
              <w:t xml:space="preserve"> </w:t>
            </w:r>
            <w:r w:rsidR="000F2B67" w:rsidRPr="004931B3">
              <w:rPr>
                <w:rFonts w:ascii="Helvetica" w:hAnsi="Helvetica" w:cs="Helvetica"/>
              </w:rPr>
              <w:t xml:space="preserve">• </w:t>
            </w:r>
            <w:r w:rsidR="004931B3" w:rsidRPr="004931B3">
              <w:rPr>
                <w:rFonts w:ascii="Helvetica" w:hAnsi="Helvetica" w:cs="Helvetica"/>
              </w:rPr>
              <w:t>(508) 688-4205</w:t>
            </w:r>
          </w:p>
          <w:p w14:paraId="4CC892CF" w14:textId="331FF09D" w:rsidR="006657A6" w:rsidRPr="004931B3" w:rsidRDefault="00000000" w:rsidP="006234C6">
            <w:pPr>
              <w:keepNext/>
              <w:tabs>
                <w:tab w:val="right" w:pos="9900"/>
              </w:tabs>
              <w:spacing w:line="288" w:lineRule="auto"/>
              <w:ind w:left="89" w:hanging="89"/>
              <w:jc w:val="right"/>
              <w:rPr>
                <w:rFonts w:ascii="Helvetica" w:eastAsia="Helvetica Neue" w:hAnsi="Helvetica" w:cs="Helvetica"/>
                <w:color w:val="3C78D8"/>
                <w:spacing w:val="-4"/>
                <w:sz w:val="20"/>
                <w:szCs w:val="20"/>
                <w:highlight w:val="yellow"/>
              </w:rPr>
            </w:pPr>
            <w:hyperlink r:id="rId8" w:history="1">
              <w:r w:rsidR="004931B3" w:rsidRPr="00B54FC6">
                <w:rPr>
                  <w:rStyle w:val="Hyperlink0"/>
                  <w:rFonts w:ascii="Helvetica" w:hAnsi="Helvetica" w:cs="Helvetica"/>
                  <w:color w:val="0000CC"/>
                  <w:sz w:val="20"/>
                  <w:szCs w:val="20"/>
                </w:rPr>
                <w:t>linkedin.com/in/</w:t>
              </w:r>
              <w:proofErr w:type="spellStart"/>
              <w:r w:rsidR="004931B3" w:rsidRPr="00B54FC6">
                <w:rPr>
                  <w:rStyle w:val="Hyperlink0"/>
                  <w:rFonts w:ascii="Helvetica" w:hAnsi="Helvetica" w:cs="Helvetica"/>
                  <w:color w:val="0000CC"/>
                  <w:sz w:val="20"/>
                  <w:szCs w:val="20"/>
                </w:rPr>
                <w:t>josefameur</w:t>
              </w:r>
              <w:proofErr w:type="spellEnd"/>
            </w:hyperlink>
            <w:r w:rsidR="000F2B67" w:rsidRPr="004931B3">
              <w:rPr>
                <w:rFonts w:ascii="Helvetica" w:hAnsi="Helvetica" w:cs="Helvetica"/>
                <w:sz w:val="20"/>
                <w:szCs w:val="20"/>
              </w:rPr>
              <w:t xml:space="preserve"> </w:t>
            </w:r>
            <w:r w:rsidR="000F2B67" w:rsidRPr="00510A72">
              <w:rPr>
                <w:rFonts w:ascii="Helvetica" w:eastAsia="Helvetica Neue" w:hAnsi="Helvetica" w:cs="Helvetica"/>
                <w:color w:val="3C78D8"/>
                <w:sz w:val="20"/>
                <w:szCs w:val="20"/>
                <w:u w:color="3C78D8"/>
                <w:bdr w:val="nil"/>
                <w14:textOutline w14:w="0" w14:cap="flat" w14:cmpd="sng" w14:algn="ctr">
                  <w14:noFill/>
                  <w14:prstDash w14:val="solid"/>
                  <w14:bevel/>
                </w14:textOutline>
              </w:rPr>
              <w:t xml:space="preserve">• </w:t>
            </w:r>
            <w:r w:rsidR="004931B3" w:rsidRPr="00510A72">
              <w:rPr>
                <w:rFonts w:ascii="Helvetica" w:eastAsia="Helvetica Neue" w:hAnsi="Helvetica" w:cs="Helvetica"/>
                <w:color w:val="3C78D8"/>
                <w:sz w:val="20"/>
                <w:szCs w:val="20"/>
                <w:u w:color="3C78D8"/>
                <w:bdr w:val="nil"/>
                <w14:textOutline w14:w="0" w14:cap="flat" w14:cmpd="sng" w14:algn="ctr">
                  <w14:noFill/>
                  <w14:prstDash w14:val="solid"/>
                  <w14:bevel/>
                </w14:textOutline>
              </w:rPr>
              <w:t>Providence, RI 02903</w:t>
            </w:r>
          </w:p>
        </w:tc>
      </w:tr>
    </w:tbl>
    <w:bookmarkEnd w:id="0"/>
    <w:p w14:paraId="4A3A20D6" w14:textId="2A5BAD25" w:rsidR="006657A6" w:rsidRPr="004931B3" w:rsidRDefault="005E3565" w:rsidP="006234C6">
      <w:pPr>
        <w:pStyle w:val="SectionHeading"/>
        <w:spacing w:before="360" w:after="0" w:line="288" w:lineRule="auto"/>
        <w:rPr>
          <w:rFonts w:ascii="Helvetica" w:hAnsi="Helvetica" w:cs="Helvetica"/>
          <w:color w:val="3C78D8"/>
          <w:spacing w:val="-4"/>
        </w:rPr>
      </w:pPr>
      <w:r w:rsidRPr="005E3565">
        <w:rPr>
          <w:rFonts w:ascii="Helvetica" w:hAnsi="Helvetica" w:cs="Helvetica"/>
          <w:color w:val="3C78D8"/>
          <w:spacing w:val="-4"/>
        </w:rPr>
        <w:t>Project</w:t>
      </w:r>
      <w:r>
        <w:rPr>
          <w:rFonts w:ascii="Helvetica" w:hAnsi="Helvetica" w:cs="Helvetica"/>
          <w:color w:val="3C78D8"/>
          <w:spacing w:val="-4"/>
        </w:rPr>
        <w:t xml:space="preserve"> </w:t>
      </w:r>
      <w:r w:rsidRPr="005E3565">
        <w:rPr>
          <w:rFonts w:ascii="Helvetica" w:hAnsi="Helvetica" w:cs="Helvetica"/>
          <w:color w:val="3C78D8"/>
          <w:spacing w:val="-4"/>
        </w:rPr>
        <w:t>/</w:t>
      </w:r>
      <w:r>
        <w:rPr>
          <w:rFonts w:ascii="Helvetica" w:hAnsi="Helvetica" w:cs="Helvetica"/>
          <w:color w:val="3C78D8"/>
          <w:spacing w:val="-4"/>
        </w:rPr>
        <w:t xml:space="preserve"> </w:t>
      </w:r>
      <w:r w:rsidRPr="005E3565">
        <w:rPr>
          <w:rFonts w:ascii="Helvetica" w:hAnsi="Helvetica" w:cs="Helvetica"/>
          <w:color w:val="3C78D8"/>
          <w:spacing w:val="-4"/>
        </w:rPr>
        <w:t>Production Management</w:t>
      </w:r>
    </w:p>
    <w:p w14:paraId="377F9A75" w14:textId="02674890" w:rsidR="006657A6" w:rsidRPr="006234C6" w:rsidRDefault="004931B3" w:rsidP="006234C6">
      <w:pPr>
        <w:pStyle w:val="Summary"/>
        <w:spacing w:before="120" w:line="288" w:lineRule="auto"/>
        <w:jc w:val="both"/>
        <w:rPr>
          <w:rFonts w:ascii="Helvetica" w:hAnsi="Helvetica" w:cs="Helvetica"/>
          <w:color w:val="auto"/>
          <w:spacing w:val="-3"/>
        </w:rPr>
      </w:pPr>
      <w:r w:rsidRPr="006234C6">
        <w:rPr>
          <w:rFonts w:ascii="Helvetica" w:hAnsi="Helvetica" w:cs="Helvetica"/>
          <w:color w:val="auto"/>
          <w:spacing w:val="-3"/>
        </w:rPr>
        <w:t xml:space="preserve">Highly analytical professional with extensive experience in project management, quality assurance, and audiovisual production. Proven record of managing end-to-end project lifecycles, from planning and execution to quality assurance and delivery. Adept at curating content across multiple languages and geographies, ensuring exceptional user interface experience. Possess expertise in all aspects of video production, from shooting and editing to broadcast and syndication. Forward-thinking leader with strategic vision in leading cross-functional teams to deliver high-quality outcomes. Strong communication and problem-solving skills with </w:t>
      </w:r>
      <w:r w:rsidR="006234C6">
        <w:rPr>
          <w:rFonts w:ascii="Helvetica" w:hAnsi="Helvetica" w:cs="Helvetica"/>
          <w:color w:val="auto"/>
          <w:spacing w:val="-3"/>
        </w:rPr>
        <w:t xml:space="preserve">distinctive </w:t>
      </w:r>
      <w:r w:rsidRPr="006234C6">
        <w:rPr>
          <w:rFonts w:ascii="Helvetica" w:hAnsi="Helvetica" w:cs="Helvetica"/>
          <w:color w:val="auto"/>
          <w:spacing w:val="-3"/>
        </w:rPr>
        <w:t>ability to build robust relations with stakeholders and key clients. Committed to leveraging project management, production, and data analysis expertise, aiming to drive innovation and efficiency in tech and gaming industries.</w:t>
      </w:r>
    </w:p>
    <w:p w14:paraId="35553D1E" w14:textId="77777777" w:rsidR="006657A6" w:rsidRPr="004931B3" w:rsidRDefault="006657A6" w:rsidP="006234C6">
      <w:pPr>
        <w:pStyle w:val="SectionHeading"/>
        <w:spacing w:before="360" w:line="288" w:lineRule="auto"/>
        <w:rPr>
          <w:rFonts w:ascii="Helvetica" w:hAnsi="Helvetica" w:cs="Helvetica"/>
          <w:color w:val="3C78D8"/>
          <w:spacing w:val="-4"/>
        </w:rPr>
      </w:pPr>
      <w:r w:rsidRPr="004931B3">
        <w:rPr>
          <w:rFonts w:ascii="Helvetica" w:hAnsi="Helvetica" w:cs="Helvetica"/>
          <w:color w:val="3C78D8"/>
          <w:spacing w:val="-4"/>
        </w:rPr>
        <w:t>Areas of Expertise</w:t>
      </w:r>
    </w:p>
    <w:tbl>
      <w:tblPr>
        <w:tblW w:w="5086" w:type="pct"/>
        <w:jc w:val="center"/>
        <w:tblLayout w:type="fixed"/>
        <w:tblLook w:val="0000" w:firstRow="0" w:lastRow="0" w:firstColumn="0" w:lastColumn="0" w:noHBand="0" w:noVBand="0"/>
      </w:tblPr>
      <w:tblGrid>
        <w:gridCol w:w="3600"/>
        <w:gridCol w:w="3510"/>
        <w:gridCol w:w="3876"/>
      </w:tblGrid>
      <w:tr w:rsidR="00633613" w:rsidRPr="004931B3" w14:paraId="7751F7D0" w14:textId="77777777" w:rsidTr="004931B3">
        <w:trPr>
          <w:trHeight w:val="273"/>
          <w:jc w:val="center"/>
        </w:trPr>
        <w:tc>
          <w:tcPr>
            <w:tcW w:w="3600" w:type="dxa"/>
          </w:tcPr>
          <w:p w14:paraId="78EE47A4" w14:textId="77777777" w:rsidR="004931B3" w:rsidRPr="004931B3" w:rsidRDefault="004931B3" w:rsidP="006234C6">
            <w:pPr>
              <w:pStyle w:val="AoEBullet"/>
              <w:tabs>
                <w:tab w:val="left" w:pos="720"/>
              </w:tabs>
              <w:spacing w:before="60" w:line="288" w:lineRule="auto"/>
              <w:ind w:left="260" w:hanging="274"/>
              <w:contextualSpacing w:val="0"/>
              <w:rPr>
                <w:rFonts w:ascii="Helvetica" w:hAnsi="Helvetica" w:cs="Helvetica"/>
                <w:sz w:val="20"/>
                <w:szCs w:val="20"/>
              </w:rPr>
            </w:pPr>
            <w:r w:rsidRPr="004931B3">
              <w:rPr>
                <w:rFonts w:ascii="Helvetica" w:hAnsi="Helvetica" w:cs="Helvetica"/>
                <w:sz w:val="20"/>
                <w:szCs w:val="20"/>
              </w:rPr>
              <w:t>Project Governance &amp; Control</w:t>
            </w:r>
          </w:p>
          <w:p w14:paraId="29A4521E" w14:textId="77777777" w:rsidR="0079690E" w:rsidRPr="004931B3" w:rsidRDefault="004931B3" w:rsidP="006234C6">
            <w:pPr>
              <w:pStyle w:val="AoEBullet"/>
              <w:tabs>
                <w:tab w:val="left" w:pos="720"/>
              </w:tabs>
              <w:spacing w:before="60" w:line="288" w:lineRule="auto"/>
              <w:ind w:left="260" w:hanging="274"/>
              <w:contextualSpacing w:val="0"/>
              <w:rPr>
                <w:rFonts w:ascii="Helvetica" w:eastAsia="Helvetica Neue" w:hAnsi="Helvetica" w:cs="Helvetica"/>
                <w:color w:val="000000"/>
                <w:spacing w:val="-4"/>
                <w:sz w:val="20"/>
                <w:szCs w:val="20"/>
              </w:rPr>
            </w:pPr>
            <w:r w:rsidRPr="004931B3">
              <w:rPr>
                <w:rFonts w:ascii="Helvetica" w:hAnsi="Helvetica" w:cs="Helvetica"/>
                <w:sz w:val="20"/>
                <w:szCs w:val="20"/>
              </w:rPr>
              <w:t>Data Analysis &amp; Visualization</w:t>
            </w:r>
          </w:p>
          <w:p w14:paraId="59590987" w14:textId="1FEF1E05" w:rsidR="004931B3" w:rsidRPr="004931B3" w:rsidRDefault="004931B3" w:rsidP="006234C6">
            <w:pPr>
              <w:pStyle w:val="AoEBullet"/>
              <w:tabs>
                <w:tab w:val="left" w:pos="720"/>
              </w:tabs>
              <w:spacing w:before="60" w:line="288" w:lineRule="auto"/>
              <w:ind w:left="260" w:hanging="274"/>
              <w:contextualSpacing w:val="0"/>
              <w:rPr>
                <w:rFonts w:ascii="Helvetica" w:eastAsia="Helvetica Neue" w:hAnsi="Helvetica" w:cs="Helvetica"/>
                <w:color w:val="000000"/>
                <w:spacing w:val="-4"/>
                <w:sz w:val="20"/>
                <w:szCs w:val="20"/>
              </w:rPr>
            </w:pPr>
            <w:r w:rsidRPr="004931B3">
              <w:rPr>
                <w:rFonts w:ascii="Helvetica" w:hAnsi="Helvetica" w:cs="Helvetica"/>
                <w:sz w:val="20"/>
                <w:szCs w:val="20"/>
              </w:rPr>
              <w:t>Systems Design &amp; Operation</w:t>
            </w:r>
          </w:p>
        </w:tc>
        <w:tc>
          <w:tcPr>
            <w:tcW w:w="3510" w:type="dxa"/>
          </w:tcPr>
          <w:p w14:paraId="7BDBC294" w14:textId="77777777" w:rsidR="004931B3" w:rsidRPr="004931B3" w:rsidRDefault="004931B3" w:rsidP="006234C6">
            <w:pPr>
              <w:pStyle w:val="AoEBullet"/>
              <w:tabs>
                <w:tab w:val="left" w:pos="720"/>
              </w:tabs>
              <w:spacing w:before="60" w:line="288" w:lineRule="auto"/>
              <w:ind w:left="260" w:hanging="274"/>
              <w:contextualSpacing w:val="0"/>
              <w:rPr>
                <w:rFonts w:ascii="Helvetica" w:hAnsi="Helvetica" w:cs="Helvetica"/>
                <w:sz w:val="20"/>
                <w:szCs w:val="20"/>
              </w:rPr>
            </w:pPr>
            <w:r w:rsidRPr="004931B3">
              <w:rPr>
                <w:rFonts w:ascii="Helvetica" w:hAnsi="Helvetica" w:cs="Helvetica"/>
                <w:sz w:val="20"/>
                <w:szCs w:val="20"/>
              </w:rPr>
              <w:t>Video Production &amp; Editing</w:t>
            </w:r>
          </w:p>
          <w:p w14:paraId="38C4984F" w14:textId="77777777" w:rsidR="004931B3" w:rsidRPr="004931B3" w:rsidRDefault="004931B3" w:rsidP="006234C6">
            <w:pPr>
              <w:pStyle w:val="AoEBullet"/>
              <w:tabs>
                <w:tab w:val="left" w:pos="720"/>
              </w:tabs>
              <w:spacing w:before="60" w:line="288" w:lineRule="auto"/>
              <w:ind w:left="260" w:hanging="274"/>
              <w:contextualSpacing w:val="0"/>
              <w:rPr>
                <w:rFonts w:ascii="Helvetica" w:hAnsi="Helvetica" w:cs="Helvetica"/>
                <w:sz w:val="20"/>
                <w:szCs w:val="20"/>
              </w:rPr>
            </w:pPr>
            <w:r w:rsidRPr="004931B3">
              <w:rPr>
                <w:rFonts w:ascii="Helvetica" w:hAnsi="Helvetica" w:cs="Helvetica"/>
                <w:sz w:val="20"/>
                <w:szCs w:val="20"/>
              </w:rPr>
              <w:t>Content Management</w:t>
            </w:r>
          </w:p>
          <w:p w14:paraId="12BA8986" w14:textId="172E148F" w:rsidR="009A3EEF" w:rsidRPr="004931B3" w:rsidRDefault="004931B3" w:rsidP="006234C6">
            <w:pPr>
              <w:pStyle w:val="AoEBullet"/>
              <w:tabs>
                <w:tab w:val="left" w:pos="720"/>
              </w:tabs>
              <w:spacing w:before="60" w:line="288" w:lineRule="auto"/>
              <w:ind w:left="260" w:hanging="274"/>
              <w:contextualSpacing w:val="0"/>
              <w:rPr>
                <w:rFonts w:ascii="Helvetica" w:eastAsia="Helvetica Neue" w:hAnsi="Helvetica" w:cs="Helvetica"/>
                <w:color w:val="000000"/>
                <w:sz w:val="20"/>
                <w:szCs w:val="20"/>
              </w:rPr>
            </w:pPr>
            <w:r w:rsidRPr="004931B3">
              <w:rPr>
                <w:rFonts w:ascii="Helvetica" w:hAnsi="Helvetica" w:cs="Helvetica"/>
                <w:sz w:val="20"/>
                <w:szCs w:val="20"/>
              </w:rPr>
              <w:t>Quality Assurance &amp; Control</w:t>
            </w:r>
          </w:p>
        </w:tc>
        <w:tc>
          <w:tcPr>
            <w:tcW w:w="3876" w:type="dxa"/>
          </w:tcPr>
          <w:p w14:paraId="02C46C2F" w14:textId="77777777" w:rsidR="004931B3" w:rsidRPr="004931B3" w:rsidRDefault="004931B3" w:rsidP="006234C6">
            <w:pPr>
              <w:pStyle w:val="AoEBullet"/>
              <w:tabs>
                <w:tab w:val="left" w:pos="720"/>
              </w:tabs>
              <w:spacing w:before="60" w:line="288" w:lineRule="auto"/>
              <w:ind w:left="260" w:hanging="274"/>
              <w:contextualSpacing w:val="0"/>
              <w:rPr>
                <w:rFonts w:ascii="Helvetica" w:hAnsi="Helvetica" w:cs="Helvetica"/>
                <w:sz w:val="20"/>
                <w:szCs w:val="20"/>
              </w:rPr>
            </w:pPr>
            <w:r w:rsidRPr="004931B3">
              <w:rPr>
                <w:rFonts w:ascii="Helvetica" w:hAnsi="Helvetica" w:cs="Helvetica"/>
                <w:sz w:val="20"/>
                <w:szCs w:val="20"/>
              </w:rPr>
              <w:t>Relationship Building</w:t>
            </w:r>
          </w:p>
          <w:p w14:paraId="7FEF3A1A" w14:textId="17950330" w:rsidR="004931B3" w:rsidRPr="004931B3" w:rsidRDefault="004931B3" w:rsidP="006234C6">
            <w:pPr>
              <w:pStyle w:val="AoEBullet"/>
              <w:tabs>
                <w:tab w:val="left" w:pos="720"/>
              </w:tabs>
              <w:spacing w:before="60" w:line="288" w:lineRule="auto"/>
              <w:ind w:left="260" w:hanging="274"/>
              <w:contextualSpacing w:val="0"/>
              <w:rPr>
                <w:rFonts w:ascii="Helvetica" w:eastAsia="Helvetica Neue" w:hAnsi="Helvetica" w:cs="Helvetica"/>
                <w:color w:val="000000"/>
                <w:spacing w:val="-4"/>
                <w:sz w:val="20"/>
                <w:szCs w:val="20"/>
              </w:rPr>
            </w:pPr>
            <w:r w:rsidRPr="004931B3">
              <w:rPr>
                <w:rFonts w:ascii="Helvetica" w:hAnsi="Helvetica" w:cs="Helvetica"/>
                <w:sz w:val="20"/>
                <w:szCs w:val="20"/>
              </w:rPr>
              <w:t>Cross-Functional Collaboration</w:t>
            </w:r>
          </w:p>
          <w:p w14:paraId="779DAF10" w14:textId="419B5A97" w:rsidR="009B2E84" w:rsidRPr="004931B3" w:rsidRDefault="004931B3" w:rsidP="006234C6">
            <w:pPr>
              <w:pStyle w:val="AoEBullet"/>
              <w:tabs>
                <w:tab w:val="left" w:pos="720"/>
              </w:tabs>
              <w:spacing w:before="60" w:line="288" w:lineRule="auto"/>
              <w:ind w:left="260" w:hanging="274"/>
              <w:contextualSpacing w:val="0"/>
              <w:rPr>
                <w:rFonts w:ascii="Helvetica" w:eastAsia="Helvetica Neue" w:hAnsi="Helvetica" w:cs="Helvetica"/>
                <w:color w:val="000000"/>
                <w:spacing w:val="-4"/>
                <w:sz w:val="20"/>
                <w:szCs w:val="20"/>
              </w:rPr>
            </w:pPr>
            <w:r w:rsidRPr="004931B3">
              <w:rPr>
                <w:rFonts w:ascii="Helvetica" w:hAnsi="Helvetica" w:cs="Helvetica"/>
                <w:sz w:val="20"/>
                <w:szCs w:val="20"/>
              </w:rPr>
              <w:t>Workflow Optimization</w:t>
            </w:r>
          </w:p>
        </w:tc>
      </w:tr>
    </w:tbl>
    <w:p w14:paraId="7028C626" w14:textId="7BAADE96" w:rsidR="006657A6" w:rsidRPr="004931B3" w:rsidRDefault="006657A6" w:rsidP="006234C6">
      <w:pPr>
        <w:pStyle w:val="SectionHeading"/>
        <w:spacing w:before="360" w:line="288" w:lineRule="auto"/>
        <w:rPr>
          <w:rFonts w:ascii="Helvetica" w:hAnsi="Helvetica" w:cs="Helvetica"/>
          <w:color w:val="3C78D8"/>
          <w:spacing w:val="-4"/>
        </w:rPr>
      </w:pPr>
      <w:r w:rsidRPr="004931B3">
        <w:rPr>
          <w:rFonts w:ascii="Helvetica" w:hAnsi="Helvetica" w:cs="Helvetica"/>
          <w:color w:val="3C78D8"/>
          <w:spacing w:val="-4"/>
        </w:rPr>
        <w:t>Career Experience</w:t>
      </w:r>
    </w:p>
    <w:p w14:paraId="6746A57A" w14:textId="51F7EFC8" w:rsidR="006657A6" w:rsidRPr="004931B3" w:rsidRDefault="003867D5" w:rsidP="006234C6">
      <w:pPr>
        <w:pStyle w:val="CompanyBlock"/>
        <w:spacing w:before="120" w:line="288" w:lineRule="auto"/>
        <w:rPr>
          <w:rFonts w:ascii="Helvetica" w:hAnsi="Helvetica" w:cs="Helvetica"/>
          <w:color w:val="3C78D8"/>
          <w:spacing w:val="-4"/>
        </w:rPr>
      </w:pPr>
      <w:r w:rsidRPr="003867D5">
        <w:rPr>
          <w:rFonts w:ascii="Helvetica" w:hAnsi="Helvetica" w:cs="Helvetica"/>
          <w:color w:val="3C78D8"/>
          <w:spacing w:val="-4"/>
        </w:rPr>
        <w:t xml:space="preserve">Deluxe Media </w:t>
      </w:r>
      <w:r>
        <w:rPr>
          <w:rFonts w:ascii="Helvetica" w:hAnsi="Helvetica" w:cs="Helvetica"/>
          <w:color w:val="3C78D8"/>
          <w:spacing w:val="-4"/>
        </w:rPr>
        <w:t>–</w:t>
      </w:r>
      <w:r w:rsidRPr="003867D5">
        <w:rPr>
          <w:rFonts w:ascii="Helvetica" w:hAnsi="Helvetica" w:cs="Helvetica"/>
          <w:color w:val="3C78D8"/>
          <w:spacing w:val="-4"/>
        </w:rPr>
        <w:t xml:space="preserve"> Austin, TX</w:t>
      </w:r>
    </w:p>
    <w:p w14:paraId="531AFE0F" w14:textId="0F02F346" w:rsidR="008C1CAC" w:rsidRPr="004931B3" w:rsidRDefault="003867D5" w:rsidP="006234C6">
      <w:pPr>
        <w:pStyle w:val="JobTitleBlock"/>
        <w:spacing w:after="0" w:line="288" w:lineRule="auto"/>
        <w:ind w:left="0"/>
        <w:contextualSpacing w:val="0"/>
        <w:rPr>
          <w:rFonts w:ascii="Helvetica" w:hAnsi="Helvetica" w:cs="Helvetica"/>
          <w:color w:val="3C78D8"/>
          <w:spacing w:val="-4"/>
        </w:rPr>
      </w:pPr>
      <w:r w:rsidRPr="003867D5">
        <w:rPr>
          <w:rFonts w:ascii="Helvetica" w:hAnsi="Helvetica" w:cs="Helvetica"/>
          <w:color w:val="3C78D8"/>
          <w:spacing w:val="-4"/>
        </w:rPr>
        <w:t xml:space="preserve">Capacity Planning </w:t>
      </w:r>
      <w:proofErr w:type="gramStart"/>
      <w:r w:rsidRPr="003867D5">
        <w:rPr>
          <w:rFonts w:ascii="Helvetica" w:hAnsi="Helvetica" w:cs="Helvetica"/>
          <w:color w:val="3C78D8"/>
          <w:spacing w:val="-4"/>
        </w:rPr>
        <w:t>Lead</w:t>
      </w:r>
      <w:proofErr w:type="gramEnd"/>
      <w:r w:rsidR="00DF0D0F" w:rsidRPr="00DF0D0F">
        <w:rPr>
          <w:rFonts w:ascii="Helvetica" w:hAnsi="Helvetica" w:cs="Helvetica"/>
          <w:color w:val="3C78D8"/>
          <w:spacing w:val="-4"/>
        </w:rPr>
        <w:t xml:space="preserve"> </w:t>
      </w:r>
      <w:r w:rsidR="00DF0D0F" w:rsidRPr="004931B3">
        <w:rPr>
          <w:rFonts w:ascii="Helvetica" w:hAnsi="Helvetica" w:cs="Helvetica"/>
          <w:color w:val="3C78D8"/>
          <w:spacing w:val="-4"/>
        </w:rPr>
        <w:tab/>
      </w:r>
      <w:r w:rsidR="00DF0D0F">
        <w:rPr>
          <w:rFonts w:ascii="Helvetica" w:hAnsi="Helvetica" w:cs="Helvetica"/>
          <w:color w:val="3C78D8"/>
          <w:spacing w:val="-4"/>
        </w:rPr>
        <w:t>Jan</w:t>
      </w:r>
      <w:r w:rsidR="00DF0D0F" w:rsidRPr="004931B3">
        <w:rPr>
          <w:rFonts w:ascii="Helvetica" w:hAnsi="Helvetica" w:cs="Helvetica"/>
          <w:color w:val="3C78D8"/>
          <w:spacing w:val="-4"/>
        </w:rPr>
        <w:t xml:space="preserve"> 2023 to </w:t>
      </w:r>
      <w:r w:rsidR="00DF0D0F">
        <w:rPr>
          <w:rFonts w:ascii="Helvetica" w:hAnsi="Helvetica" w:cs="Helvetica"/>
          <w:color w:val="3C78D8"/>
          <w:spacing w:val="-4"/>
        </w:rPr>
        <w:t>July 2023</w:t>
      </w:r>
    </w:p>
    <w:p w14:paraId="6DFBDA76" w14:textId="5CAEC4B7" w:rsidR="006657A6" w:rsidRPr="003867D5" w:rsidRDefault="003867D5" w:rsidP="006234C6">
      <w:pPr>
        <w:pStyle w:val="JobDescription"/>
        <w:spacing w:before="60" w:after="0" w:line="288" w:lineRule="auto"/>
        <w:ind w:left="0"/>
        <w:contextualSpacing w:val="0"/>
        <w:jc w:val="both"/>
        <w:rPr>
          <w:rFonts w:ascii="Helvetica" w:hAnsi="Helvetica" w:cs="Helvetica"/>
        </w:rPr>
      </w:pPr>
      <w:r w:rsidRPr="003867D5">
        <w:rPr>
          <w:rFonts w:ascii="Helvetica" w:hAnsi="Helvetica" w:cs="Helvetica"/>
        </w:rPr>
        <w:t>Lead planning and execution of end-to-end subtitle projects for streaming services and renowned Hollywood studios</w:t>
      </w:r>
      <w:r>
        <w:rPr>
          <w:rFonts w:ascii="Helvetica" w:hAnsi="Helvetica" w:cs="Helvetica"/>
        </w:rPr>
        <w:t>;</w:t>
      </w:r>
      <w:r w:rsidRPr="003867D5">
        <w:rPr>
          <w:rFonts w:ascii="Helvetica" w:hAnsi="Helvetica" w:cs="Helvetica"/>
        </w:rPr>
        <w:t xml:space="preserve"> ensuring deliverables meet quality standards and deadlines. Optimize team workflows through effective cross-functional collaboration, fostering alignment with project objectives. Develop and refine Excel project models to automate creation of timelines, benchmarks, and milestones.</w:t>
      </w:r>
      <w:r w:rsidR="00147BAB">
        <w:rPr>
          <w:rFonts w:ascii="Helvetica" w:hAnsi="Helvetica" w:cs="Helvetica"/>
        </w:rPr>
        <w:t xml:space="preserve"> C</w:t>
      </w:r>
      <w:r w:rsidRPr="003867D5">
        <w:rPr>
          <w:rFonts w:ascii="Helvetica" w:hAnsi="Helvetica" w:cs="Helvetica"/>
        </w:rPr>
        <w:t>onstruct data-dashboards</w:t>
      </w:r>
      <w:r w:rsidR="00147BAB">
        <w:rPr>
          <w:rFonts w:ascii="Helvetica" w:hAnsi="Helvetica" w:cs="Helvetica"/>
        </w:rPr>
        <w:t xml:space="preserve"> </w:t>
      </w:r>
      <w:r w:rsidRPr="003867D5">
        <w:rPr>
          <w:rFonts w:ascii="Helvetica" w:hAnsi="Helvetica" w:cs="Helvetica"/>
        </w:rPr>
        <w:t>assess</w:t>
      </w:r>
      <w:r w:rsidR="00147BAB">
        <w:rPr>
          <w:rFonts w:ascii="Helvetica" w:hAnsi="Helvetica" w:cs="Helvetica"/>
        </w:rPr>
        <w:t>ing</w:t>
      </w:r>
      <w:r w:rsidRPr="003867D5">
        <w:rPr>
          <w:rFonts w:ascii="Helvetica" w:hAnsi="Helvetica" w:cs="Helvetica"/>
        </w:rPr>
        <w:t xml:space="preserve"> subtitling workload against team capacity</w:t>
      </w:r>
      <w:r w:rsidR="00147BAB">
        <w:rPr>
          <w:rFonts w:ascii="Helvetica" w:hAnsi="Helvetica" w:cs="Helvetica"/>
        </w:rPr>
        <w:t xml:space="preserve"> u</w:t>
      </w:r>
      <w:r w:rsidR="00147BAB" w:rsidRPr="003867D5">
        <w:rPr>
          <w:rFonts w:ascii="Helvetica" w:hAnsi="Helvetica" w:cs="Helvetica"/>
        </w:rPr>
        <w:t>tiliz</w:t>
      </w:r>
      <w:r w:rsidR="00147BAB">
        <w:rPr>
          <w:rFonts w:ascii="Helvetica" w:hAnsi="Helvetica" w:cs="Helvetica"/>
        </w:rPr>
        <w:t>ing</w:t>
      </w:r>
      <w:r w:rsidR="00147BAB" w:rsidRPr="003867D5">
        <w:rPr>
          <w:rFonts w:ascii="Helvetica" w:hAnsi="Helvetica" w:cs="Helvetica"/>
        </w:rPr>
        <w:t xml:space="preserve"> data analytics tools, including Excel and Tableau</w:t>
      </w:r>
      <w:r w:rsidR="00147BAB">
        <w:rPr>
          <w:rFonts w:ascii="Helvetica" w:hAnsi="Helvetica" w:cs="Helvetica"/>
        </w:rPr>
        <w:t>;</w:t>
      </w:r>
      <w:r w:rsidRPr="003867D5">
        <w:rPr>
          <w:rFonts w:ascii="Helvetica" w:hAnsi="Helvetica" w:cs="Helvetica"/>
        </w:rPr>
        <w:t xml:space="preserve"> facilitating strategic resource distribution and process improvement. Create advanced data visualizations for project reports to communicate complex data to stakeholders.</w:t>
      </w:r>
    </w:p>
    <w:p w14:paraId="6FE677A5" w14:textId="4C62875B" w:rsidR="00147BAB" w:rsidRPr="00147BAB" w:rsidRDefault="00147BAB" w:rsidP="006234C6">
      <w:pPr>
        <w:pStyle w:val="JDAccomplishment"/>
        <w:numPr>
          <w:ilvl w:val="0"/>
          <w:numId w:val="1"/>
        </w:numPr>
        <w:spacing w:before="60" w:after="0" w:line="288" w:lineRule="auto"/>
        <w:ind w:left="547"/>
        <w:contextualSpacing w:val="0"/>
        <w:jc w:val="both"/>
        <w:rPr>
          <w:rFonts w:ascii="Helvetica" w:hAnsi="Helvetica" w:cs="Helvetica"/>
        </w:rPr>
      </w:pPr>
      <w:r w:rsidRPr="00147BAB">
        <w:rPr>
          <w:rFonts w:ascii="Helvetica" w:hAnsi="Helvetica" w:cs="Helvetica"/>
        </w:rPr>
        <w:t xml:space="preserve">Reduced response time to subtitle project requests by 50% </w:t>
      </w:r>
      <w:r>
        <w:rPr>
          <w:rFonts w:ascii="Helvetica" w:hAnsi="Helvetica" w:cs="Helvetica"/>
        </w:rPr>
        <w:t xml:space="preserve">through </w:t>
      </w:r>
      <w:r w:rsidRPr="00147BAB">
        <w:rPr>
          <w:rFonts w:ascii="Helvetica" w:hAnsi="Helvetica" w:cs="Helvetica"/>
        </w:rPr>
        <w:t>implement</w:t>
      </w:r>
      <w:r>
        <w:rPr>
          <w:rFonts w:ascii="Helvetica" w:hAnsi="Helvetica" w:cs="Helvetica"/>
        </w:rPr>
        <w:t>ation of</w:t>
      </w:r>
      <w:r w:rsidRPr="00147BAB">
        <w:rPr>
          <w:rFonts w:ascii="Helvetica" w:hAnsi="Helvetica" w:cs="Helvetica"/>
        </w:rPr>
        <w:t xml:space="preserve"> new system.</w:t>
      </w:r>
    </w:p>
    <w:p w14:paraId="7788E1E2" w14:textId="0B7DB121" w:rsidR="00147BAB" w:rsidRPr="00147BAB" w:rsidRDefault="00147BAB" w:rsidP="006234C6">
      <w:pPr>
        <w:pStyle w:val="JDAccomplishment"/>
        <w:numPr>
          <w:ilvl w:val="0"/>
          <w:numId w:val="1"/>
        </w:numPr>
        <w:spacing w:before="60" w:after="0" w:line="288" w:lineRule="auto"/>
        <w:ind w:left="547"/>
        <w:contextualSpacing w:val="0"/>
        <w:jc w:val="both"/>
        <w:rPr>
          <w:rFonts w:ascii="Helvetica" w:hAnsi="Helvetica" w:cs="Helvetica"/>
        </w:rPr>
      </w:pPr>
      <w:r>
        <w:rPr>
          <w:rFonts w:ascii="Helvetica" w:hAnsi="Helvetica" w:cs="Helvetica"/>
        </w:rPr>
        <w:t>S</w:t>
      </w:r>
      <w:r w:rsidRPr="00147BAB">
        <w:rPr>
          <w:rFonts w:ascii="Helvetica" w:hAnsi="Helvetica" w:cs="Helvetica"/>
        </w:rPr>
        <w:t>treamlined project timeline generation</w:t>
      </w:r>
      <w:r>
        <w:rPr>
          <w:rFonts w:ascii="Helvetica" w:hAnsi="Helvetica" w:cs="Helvetica"/>
        </w:rPr>
        <w:t xml:space="preserve"> by d</w:t>
      </w:r>
      <w:r w:rsidRPr="00147BAB">
        <w:rPr>
          <w:rFonts w:ascii="Helvetica" w:hAnsi="Helvetica" w:cs="Helvetica"/>
        </w:rPr>
        <w:t>evelop</w:t>
      </w:r>
      <w:r>
        <w:rPr>
          <w:rFonts w:ascii="Helvetica" w:hAnsi="Helvetica" w:cs="Helvetica"/>
        </w:rPr>
        <w:t>ing</w:t>
      </w:r>
      <w:r w:rsidRPr="00147BAB">
        <w:rPr>
          <w:rFonts w:ascii="Helvetica" w:hAnsi="Helvetica" w:cs="Helvetica"/>
        </w:rPr>
        <w:t xml:space="preserve"> Excel-based automation tools</w:t>
      </w:r>
      <w:r>
        <w:rPr>
          <w:rFonts w:ascii="Helvetica" w:hAnsi="Helvetica" w:cs="Helvetica"/>
        </w:rPr>
        <w:t>;</w:t>
      </w:r>
      <w:r w:rsidRPr="00147BAB">
        <w:rPr>
          <w:rFonts w:ascii="Helvetica" w:hAnsi="Helvetica" w:cs="Helvetica"/>
        </w:rPr>
        <w:t xml:space="preserve"> improving accuracy and </w:t>
      </w:r>
      <w:r>
        <w:rPr>
          <w:rFonts w:ascii="Helvetica" w:hAnsi="Helvetica" w:cs="Helvetica"/>
        </w:rPr>
        <w:t xml:space="preserve">decreasing </w:t>
      </w:r>
      <w:r w:rsidRPr="00147BAB">
        <w:rPr>
          <w:rFonts w:ascii="Helvetica" w:hAnsi="Helvetica" w:cs="Helvetica"/>
        </w:rPr>
        <w:t>manual workload.</w:t>
      </w:r>
    </w:p>
    <w:p w14:paraId="594E9F80" w14:textId="4F16463D" w:rsidR="00147BAB" w:rsidRPr="00147BAB" w:rsidRDefault="00147BAB" w:rsidP="006234C6">
      <w:pPr>
        <w:pStyle w:val="JDAccomplishment"/>
        <w:numPr>
          <w:ilvl w:val="0"/>
          <w:numId w:val="1"/>
        </w:numPr>
        <w:spacing w:before="60" w:after="0" w:line="288" w:lineRule="auto"/>
        <w:ind w:left="547"/>
        <w:contextualSpacing w:val="0"/>
        <w:jc w:val="both"/>
        <w:rPr>
          <w:rFonts w:ascii="Helvetica" w:hAnsi="Helvetica" w:cs="Helvetica"/>
        </w:rPr>
      </w:pPr>
      <w:r w:rsidRPr="00147BAB">
        <w:rPr>
          <w:rFonts w:ascii="Helvetica" w:hAnsi="Helvetica" w:cs="Helvetica"/>
        </w:rPr>
        <w:t>Constructed data dashboards using Tableau</w:t>
      </w:r>
      <w:r>
        <w:rPr>
          <w:rFonts w:ascii="Helvetica" w:hAnsi="Helvetica" w:cs="Helvetica"/>
        </w:rPr>
        <w:t>;</w:t>
      </w:r>
      <w:r w:rsidRPr="00147BAB">
        <w:rPr>
          <w:rFonts w:ascii="Helvetica" w:hAnsi="Helvetica" w:cs="Helvetica"/>
        </w:rPr>
        <w:t xml:space="preserve"> enabling effective analysis and optimization of team capacity across various subtitling processes.</w:t>
      </w:r>
    </w:p>
    <w:p w14:paraId="35075FED" w14:textId="1EC0A1B1" w:rsidR="00F67AEB" w:rsidRPr="004931B3" w:rsidRDefault="00147BAB" w:rsidP="006234C6">
      <w:pPr>
        <w:pStyle w:val="CompanyBlock"/>
        <w:spacing w:before="240" w:line="288" w:lineRule="auto"/>
        <w:rPr>
          <w:rFonts w:ascii="Helvetica" w:hAnsi="Helvetica" w:cs="Helvetica"/>
          <w:color w:val="3C78D8"/>
          <w:spacing w:val="-4"/>
        </w:rPr>
      </w:pPr>
      <w:bookmarkStart w:id="1" w:name="_Hlk153029138"/>
      <w:bookmarkStart w:id="2" w:name="_Hlk161222570"/>
      <w:proofErr w:type="spellStart"/>
      <w:r w:rsidRPr="00147BAB">
        <w:rPr>
          <w:rFonts w:ascii="Helvetica" w:hAnsi="Helvetica" w:cs="Helvetica"/>
          <w:color w:val="3C78D8"/>
          <w:spacing w:val="-4"/>
        </w:rPr>
        <w:t>Welocalize</w:t>
      </w:r>
      <w:proofErr w:type="spellEnd"/>
      <w:r w:rsidRPr="00147BAB">
        <w:rPr>
          <w:rFonts w:ascii="Helvetica" w:hAnsi="Helvetica" w:cs="Helvetica"/>
          <w:color w:val="3C78D8"/>
          <w:spacing w:val="-4"/>
        </w:rPr>
        <w:t xml:space="preserve"> </w:t>
      </w:r>
      <w:r>
        <w:rPr>
          <w:rFonts w:ascii="Helvetica" w:hAnsi="Helvetica" w:cs="Helvetica"/>
          <w:color w:val="3C78D8"/>
          <w:spacing w:val="-4"/>
        </w:rPr>
        <w:t>–</w:t>
      </w:r>
      <w:r w:rsidRPr="00147BAB">
        <w:rPr>
          <w:rFonts w:ascii="Helvetica" w:hAnsi="Helvetica" w:cs="Helvetica"/>
          <w:color w:val="3C78D8"/>
          <w:spacing w:val="-4"/>
        </w:rPr>
        <w:t xml:space="preserve"> Austin, TX</w:t>
      </w:r>
    </w:p>
    <w:p w14:paraId="76F7DB77" w14:textId="62A59212" w:rsidR="00F67AEB" w:rsidRPr="004931B3" w:rsidRDefault="00147BAB" w:rsidP="006234C6">
      <w:pPr>
        <w:pStyle w:val="JobTitleBlock"/>
        <w:spacing w:after="0" w:line="288" w:lineRule="auto"/>
        <w:ind w:left="0"/>
        <w:rPr>
          <w:rFonts w:ascii="Helvetica" w:hAnsi="Helvetica" w:cs="Helvetica"/>
          <w:color w:val="3C78D8"/>
          <w:spacing w:val="-4"/>
        </w:rPr>
      </w:pPr>
      <w:r w:rsidRPr="00147BAB">
        <w:rPr>
          <w:rFonts w:ascii="Helvetica" w:hAnsi="Helvetica" w:cs="Helvetica"/>
          <w:color w:val="3C78D8"/>
          <w:spacing w:val="-4"/>
        </w:rPr>
        <w:t>Project Manager</w:t>
      </w:r>
      <w:r w:rsidR="00DF0D0F" w:rsidRPr="00DF0D0F">
        <w:rPr>
          <w:rFonts w:ascii="Helvetica" w:hAnsi="Helvetica" w:cs="Helvetica"/>
          <w:color w:val="3C78D8"/>
          <w:spacing w:val="-4"/>
        </w:rPr>
        <w:t xml:space="preserve"> </w:t>
      </w:r>
      <w:r w:rsidR="00DF0D0F" w:rsidRPr="004931B3">
        <w:rPr>
          <w:rFonts w:ascii="Helvetica" w:hAnsi="Helvetica" w:cs="Helvetica"/>
          <w:color w:val="3C78D8"/>
          <w:spacing w:val="-4"/>
        </w:rPr>
        <w:tab/>
      </w:r>
      <w:r w:rsidR="00DF0D0F">
        <w:rPr>
          <w:rFonts w:ascii="Helvetica" w:hAnsi="Helvetica" w:cs="Helvetica"/>
          <w:color w:val="3C78D8"/>
          <w:spacing w:val="-4"/>
        </w:rPr>
        <w:t>Jan</w:t>
      </w:r>
      <w:r w:rsidR="00DF0D0F" w:rsidRPr="004931B3">
        <w:rPr>
          <w:rFonts w:ascii="Helvetica" w:hAnsi="Helvetica" w:cs="Helvetica"/>
          <w:color w:val="3C78D8"/>
          <w:spacing w:val="-4"/>
        </w:rPr>
        <w:t xml:space="preserve"> 202</w:t>
      </w:r>
      <w:r w:rsidR="00DF0D0F">
        <w:rPr>
          <w:rFonts w:ascii="Helvetica" w:hAnsi="Helvetica" w:cs="Helvetica"/>
          <w:color w:val="3C78D8"/>
          <w:spacing w:val="-4"/>
        </w:rPr>
        <w:t>0</w:t>
      </w:r>
      <w:r w:rsidR="00DF0D0F" w:rsidRPr="004931B3">
        <w:rPr>
          <w:rFonts w:ascii="Helvetica" w:hAnsi="Helvetica" w:cs="Helvetica"/>
          <w:color w:val="3C78D8"/>
          <w:spacing w:val="-4"/>
        </w:rPr>
        <w:t xml:space="preserve"> to </w:t>
      </w:r>
      <w:r w:rsidR="00DF0D0F">
        <w:rPr>
          <w:rFonts w:ascii="Helvetica" w:hAnsi="Helvetica" w:cs="Helvetica"/>
          <w:color w:val="3C78D8"/>
          <w:spacing w:val="-4"/>
        </w:rPr>
        <w:t>Jan</w:t>
      </w:r>
      <w:r w:rsidR="00DF0D0F" w:rsidRPr="004931B3">
        <w:rPr>
          <w:rFonts w:ascii="Helvetica" w:hAnsi="Helvetica" w:cs="Helvetica"/>
          <w:color w:val="3C78D8"/>
          <w:spacing w:val="-4"/>
        </w:rPr>
        <w:t xml:space="preserve"> 202</w:t>
      </w:r>
      <w:r w:rsidR="00DF0D0F">
        <w:rPr>
          <w:rFonts w:ascii="Helvetica" w:hAnsi="Helvetica" w:cs="Helvetica"/>
          <w:color w:val="3C78D8"/>
          <w:spacing w:val="-4"/>
        </w:rPr>
        <w:t>3</w:t>
      </w:r>
    </w:p>
    <w:bookmarkEnd w:id="1"/>
    <w:p w14:paraId="1DAB524D" w14:textId="106D775B" w:rsidR="00F67AEB" w:rsidRPr="004931B3" w:rsidRDefault="5291DAE5" w:rsidP="006234C6">
      <w:pPr>
        <w:pStyle w:val="JobDescription"/>
        <w:spacing w:before="60" w:after="0" w:line="288" w:lineRule="auto"/>
        <w:ind w:left="0"/>
        <w:contextualSpacing w:val="0"/>
        <w:jc w:val="both"/>
        <w:rPr>
          <w:rFonts w:ascii="Helvetica" w:hAnsi="Helvetica" w:cs="Helvetica"/>
          <w:spacing w:val="-4"/>
        </w:rPr>
      </w:pPr>
      <w:r w:rsidRPr="5291DAE5">
        <w:rPr>
          <w:rFonts w:ascii="Helvetica" w:hAnsi="Helvetica" w:cs="Helvetica"/>
        </w:rPr>
        <w:t>Directed diverse team of over 40 language, data, and media professionals; confirmed seamless curation of localized TV conten</w:t>
      </w:r>
      <w:bookmarkEnd w:id="2"/>
      <w:r w:rsidRPr="5291DAE5">
        <w:rPr>
          <w:rFonts w:ascii="Helvetica" w:hAnsi="Helvetica" w:cs="Helvetica"/>
        </w:rPr>
        <w:t xml:space="preserve">t across multiple geographies and languages. Ensured team's adherence with quality standards within proprietary content management system. Initiated and delivered reports on integration of new XML partner catalogs into </w:t>
      </w:r>
      <w:r w:rsidR="0000094C">
        <w:rPr>
          <w:rFonts w:ascii="Helvetica" w:hAnsi="Helvetica" w:cs="Helvetica"/>
        </w:rPr>
        <w:t>Apple TV</w:t>
      </w:r>
      <w:r w:rsidRPr="5291DAE5">
        <w:rPr>
          <w:rFonts w:ascii="Helvetica" w:hAnsi="Helvetica" w:cs="Helvetica"/>
        </w:rPr>
        <w:t xml:space="preserve"> </w:t>
      </w:r>
      <w:r w:rsidR="0000094C">
        <w:rPr>
          <w:rFonts w:ascii="Helvetica" w:hAnsi="Helvetica" w:cs="Helvetica"/>
        </w:rPr>
        <w:t>environment</w:t>
      </w:r>
      <w:r w:rsidRPr="5291DAE5">
        <w:rPr>
          <w:rFonts w:ascii="Helvetica" w:hAnsi="Helvetica" w:cs="Helvetica"/>
        </w:rPr>
        <w:t xml:space="preserve"> and content management system. Provided oversight for proprietary software testing; contributing valuable feedback to enhance operational efficiency.</w:t>
      </w:r>
    </w:p>
    <w:p w14:paraId="6975552E" w14:textId="16B89BC9" w:rsidR="5291DAE5" w:rsidRDefault="5291DAE5" w:rsidP="006234C6">
      <w:pPr>
        <w:pStyle w:val="JDAccomplishment"/>
        <w:numPr>
          <w:ilvl w:val="0"/>
          <w:numId w:val="1"/>
        </w:numPr>
        <w:spacing w:before="60" w:after="0" w:line="288" w:lineRule="auto"/>
        <w:ind w:left="547"/>
        <w:jc w:val="both"/>
        <w:rPr>
          <w:rFonts w:ascii="Helvetica" w:hAnsi="Helvetica" w:cs="Helvetica"/>
        </w:rPr>
      </w:pPr>
      <w:r w:rsidRPr="5291DAE5">
        <w:rPr>
          <w:rFonts w:ascii="Helvetica" w:hAnsi="Helvetica" w:cs="Helvetica"/>
        </w:rPr>
        <w:t xml:space="preserve">Managed launch of Austin-based team/project; resulting in 50% increase in global </w:t>
      </w:r>
      <w:r w:rsidRPr="006234C6">
        <w:rPr>
          <w:rFonts w:ascii="Helvetica" w:hAnsi="Helvetica" w:cs="Helvetica"/>
        </w:rPr>
        <w:t>efficiency</w:t>
      </w:r>
      <w:r w:rsidRPr="5291DAE5">
        <w:rPr>
          <w:rFonts w:ascii="Helvetica" w:hAnsi="Helvetica" w:cs="Helvetica"/>
        </w:rPr>
        <w:t>.</w:t>
      </w:r>
    </w:p>
    <w:p w14:paraId="2E057B40" w14:textId="196E2C2C" w:rsidR="00094A96" w:rsidRPr="00510A72" w:rsidRDefault="5291DAE5" w:rsidP="006234C6">
      <w:pPr>
        <w:pStyle w:val="JDAccomplishment"/>
        <w:numPr>
          <w:ilvl w:val="0"/>
          <w:numId w:val="1"/>
        </w:numPr>
        <w:spacing w:before="60" w:after="0" w:line="288" w:lineRule="auto"/>
        <w:ind w:left="547"/>
        <w:contextualSpacing w:val="0"/>
        <w:jc w:val="both"/>
        <w:rPr>
          <w:rFonts w:ascii="Helvetica" w:hAnsi="Helvetica" w:cs="Helvetica"/>
          <w:b/>
          <w:bCs/>
          <w:spacing w:val="-4"/>
        </w:rPr>
      </w:pPr>
      <w:r w:rsidRPr="5291DAE5">
        <w:rPr>
          <w:rFonts w:ascii="Helvetica" w:hAnsi="Helvetica" w:cs="Helvetica"/>
        </w:rPr>
        <w:t>Established and maintained localized workflows with global management teams across AMR, JAPAC, and EMEA.</w:t>
      </w:r>
    </w:p>
    <w:p w14:paraId="0AF84506" w14:textId="4DA590F0" w:rsidR="00510A72" w:rsidRPr="006234C6" w:rsidRDefault="00510A72" w:rsidP="006234C6">
      <w:pPr>
        <w:pStyle w:val="JDAccomplishment"/>
        <w:numPr>
          <w:ilvl w:val="0"/>
          <w:numId w:val="1"/>
        </w:numPr>
        <w:spacing w:before="60" w:after="0" w:line="288" w:lineRule="auto"/>
        <w:ind w:left="547"/>
        <w:contextualSpacing w:val="0"/>
        <w:jc w:val="both"/>
        <w:rPr>
          <w:rFonts w:ascii="Helvetica" w:hAnsi="Helvetica" w:cs="Helvetica"/>
        </w:rPr>
      </w:pPr>
      <w:r w:rsidRPr="006234C6">
        <w:rPr>
          <w:rFonts w:ascii="Helvetica" w:hAnsi="Helvetica" w:cs="Helvetica"/>
        </w:rPr>
        <w:t xml:space="preserve">Launched metadata review team for 50+ content partners </w:t>
      </w:r>
      <w:r w:rsidR="006234C6" w:rsidRPr="006234C6">
        <w:rPr>
          <w:rFonts w:ascii="Helvetica" w:hAnsi="Helvetica" w:cs="Helvetica"/>
        </w:rPr>
        <w:t>to uphold superior UI standards for Apple TV App launch.</w:t>
      </w:r>
    </w:p>
    <w:p w14:paraId="56003BE4" w14:textId="42F7793A" w:rsidR="00F35B02" w:rsidRPr="004931B3" w:rsidRDefault="00DF0D0F" w:rsidP="006234C6">
      <w:pPr>
        <w:pStyle w:val="CompanyBlock"/>
        <w:keepNext/>
        <w:spacing w:before="240" w:line="288" w:lineRule="auto"/>
        <w:rPr>
          <w:rFonts w:ascii="Helvetica" w:hAnsi="Helvetica" w:cs="Helvetica"/>
          <w:color w:val="3C78D8"/>
          <w:spacing w:val="-4"/>
        </w:rPr>
      </w:pPr>
      <w:bookmarkStart w:id="3" w:name="_Hlk160120066"/>
      <w:r w:rsidRPr="00DF0D0F">
        <w:rPr>
          <w:rFonts w:ascii="Helvetica" w:hAnsi="Helvetica" w:cs="Helvetica"/>
          <w:color w:val="3C78D8"/>
          <w:spacing w:val="-4"/>
        </w:rPr>
        <w:lastRenderedPageBreak/>
        <w:t>TV App Content Curation Specialist</w:t>
      </w:r>
      <w:r w:rsidR="00F35B02" w:rsidRPr="004931B3">
        <w:rPr>
          <w:rFonts w:ascii="Helvetica" w:hAnsi="Helvetica" w:cs="Helvetica"/>
          <w:color w:val="3C78D8"/>
          <w:spacing w:val="-4"/>
        </w:rPr>
        <w:tab/>
      </w:r>
      <w:r w:rsidR="00B345D4">
        <w:rPr>
          <w:rFonts w:ascii="Helvetica" w:hAnsi="Helvetica" w:cs="Helvetica"/>
          <w:color w:val="3C78D8"/>
          <w:spacing w:val="-4"/>
        </w:rPr>
        <w:t>Nov</w:t>
      </w:r>
      <w:r w:rsidR="00865B4F" w:rsidRPr="004931B3">
        <w:rPr>
          <w:rFonts w:ascii="Helvetica" w:hAnsi="Helvetica" w:cs="Helvetica"/>
          <w:color w:val="3C78D8"/>
          <w:spacing w:val="-4"/>
        </w:rPr>
        <w:t xml:space="preserve"> </w:t>
      </w:r>
      <w:r w:rsidR="00F35B02" w:rsidRPr="004931B3">
        <w:rPr>
          <w:rFonts w:ascii="Helvetica" w:hAnsi="Helvetica" w:cs="Helvetica"/>
          <w:color w:val="3C78D8"/>
          <w:spacing w:val="-4"/>
        </w:rPr>
        <w:t>20</w:t>
      </w:r>
      <w:r>
        <w:rPr>
          <w:rFonts w:ascii="Helvetica" w:hAnsi="Helvetica" w:cs="Helvetica"/>
          <w:color w:val="3C78D8"/>
          <w:spacing w:val="-4"/>
        </w:rPr>
        <w:t>19</w:t>
      </w:r>
      <w:r w:rsidR="00F35B02" w:rsidRPr="004931B3">
        <w:rPr>
          <w:rFonts w:ascii="Helvetica" w:hAnsi="Helvetica" w:cs="Helvetica"/>
          <w:color w:val="3C78D8"/>
          <w:spacing w:val="-4"/>
        </w:rPr>
        <w:t xml:space="preserve"> </w:t>
      </w:r>
      <w:r>
        <w:rPr>
          <w:rFonts w:ascii="Helvetica" w:hAnsi="Helvetica" w:cs="Helvetica"/>
          <w:color w:val="3C78D8"/>
          <w:spacing w:val="-4"/>
        </w:rPr>
        <w:t>to</w:t>
      </w:r>
      <w:r w:rsidR="00F35B02" w:rsidRPr="004931B3">
        <w:rPr>
          <w:rFonts w:ascii="Helvetica" w:hAnsi="Helvetica" w:cs="Helvetica"/>
          <w:color w:val="3C78D8"/>
          <w:spacing w:val="-4"/>
        </w:rPr>
        <w:t xml:space="preserve"> </w:t>
      </w:r>
      <w:r>
        <w:rPr>
          <w:rFonts w:ascii="Helvetica" w:hAnsi="Helvetica" w:cs="Helvetica"/>
          <w:color w:val="3C78D8"/>
          <w:spacing w:val="-4"/>
        </w:rPr>
        <w:t>Jan</w:t>
      </w:r>
      <w:r w:rsidR="00865B4F" w:rsidRPr="004931B3">
        <w:rPr>
          <w:rFonts w:ascii="Helvetica" w:hAnsi="Helvetica" w:cs="Helvetica"/>
          <w:color w:val="3C78D8"/>
          <w:spacing w:val="-4"/>
        </w:rPr>
        <w:t xml:space="preserve"> </w:t>
      </w:r>
      <w:r w:rsidR="00F35B02" w:rsidRPr="004931B3">
        <w:rPr>
          <w:rFonts w:ascii="Helvetica" w:hAnsi="Helvetica" w:cs="Helvetica"/>
          <w:color w:val="3C78D8"/>
          <w:spacing w:val="-4"/>
        </w:rPr>
        <w:t>2</w:t>
      </w:r>
      <w:r w:rsidR="00865B4F" w:rsidRPr="004931B3">
        <w:rPr>
          <w:rFonts w:ascii="Helvetica" w:hAnsi="Helvetica" w:cs="Helvetica"/>
          <w:color w:val="3C78D8"/>
          <w:spacing w:val="-4"/>
        </w:rPr>
        <w:t>02</w:t>
      </w:r>
      <w:r>
        <w:rPr>
          <w:rFonts w:ascii="Helvetica" w:hAnsi="Helvetica" w:cs="Helvetica"/>
          <w:color w:val="3C78D8"/>
          <w:spacing w:val="-4"/>
        </w:rPr>
        <w:t>0</w:t>
      </w:r>
    </w:p>
    <w:bookmarkEnd w:id="3"/>
    <w:p w14:paraId="6259498F" w14:textId="2D0B552A" w:rsidR="00F35B02" w:rsidRPr="004931B3" w:rsidRDefault="00D10372" w:rsidP="006234C6">
      <w:pPr>
        <w:pStyle w:val="JobDescription"/>
        <w:spacing w:before="60" w:after="0" w:line="288" w:lineRule="auto"/>
        <w:ind w:left="0"/>
        <w:contextualSpacing w:val="0"/>
        <w:jc w:val="both"/>
        <w:rPr>
          <w:rFonts w:ascii="Helvetica" w:hAnsi="Helvetica" w:cs="Helvetica"/>
        </w:rPr>
      </w:pPr>
      <w:r w:rsidRPr="00D10372">
        <w:rPr>
          <w:rFonts w:ascii="Helvetica" w:hAnsi="Helvetica" w:cs="Helvetica"/>
        </w:rPr>
        <w:t>Maintained up-to-date production metadata for extensive library of movies and TV shows across 30+ languages and markets. Conducted reviews and data analysis of XML media catalogs in 40 languages</w:t>
      </w:r>
      <w:r>
        <w:rPr>
          <w:rFonts w:ascii="Helvetica" w:hAnsi="Helvetica" w:cs="Helvetica"/>
        </w:rPr>
        <w:t>;</w:t>
      </w:r>
      <w:r w:rsidRPr="00D10372">
        <w:rPr>
          <w:rFonts w:ascii="Helvetica" w:hAnsi="Helvetica" w:cs="Helvetica"/>
        </w:rPr>
        <w:t xml:space="preserve"> identifying and resolving quality issues to maintain best-in-class content standards. Utilized proprietary CMS and internal ticketing systems to address high-priority metadata concerns, upholding integrity and confidentiality of Black and undisclosed projects.</w:t>
      </w:r>
    </w:p>
    <w:p w14:paraId="46447858" w14:textId="5166A0A3" w:rsidR="00D10372"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Played integral role in launch of Apple TV App in 10+ new markets by working on high-security Black projects.</w:t>
      </w:r>
    </w:p>
    <w:p w14:paraId="010A8A69" w14:textId="75D219E8" w:rsidR="0000094C" w:rsidRPr="0000094C" w:rsidRDefault="0000094C" w:rsidP="0000094C">
      <w:pPr>
        <w:pStyle w:val="JDAccomplishment"/>
        <w:numPr>
          <w:ilvl w:val="0"/>
          <w:numId w:val="30"/>
        </w:numPr>
        <w:spacing w:before="60" w:after="0" w:line="264" w:lineRule="auto"/>
        <w:ind w:left="547"/>
        <w:jc w:val="both"/>
        <w:rPr>
          <w:rFonts w:ascii="Helvetica" w:hAnsi="Helvetica" w:cs="Helvetica"/>
        </w:rPr>
      </w:pPr>
      <w:r>
        <w:rPr>
          <w:rFonts w:ascii="Helvetica" w:hAnsi="Helvetica" w:cs="Helvetica"/>
        </w:rPr>
        <w:t>Reviewed metadata/artwork for over 5,000 individual shows, episodes, and movies; ensuring coverage and accuracy.</w:t>
      </w:r>
    </w:p>
    <w:p w14:paraId="1F5605F7" w14:textId="70E0B4A4" w:rsidR="5291DAE5" w:rsidRPr="00510A72" w:rsidRDefault="00510A72" w:rsidP="006234C6">
      <w:pPr>
        <w:pStyle w:val="JDAccomplishment"/>
        <w:numPr>
          <w:ilvl w:val="0"/>
          <w:numId w:val="1"/>
        </w:numPr>
        <w:spacing w:before="60" w:after="0" w:line="288" w:lineRule="auto"/>
        <w:ind w:left="547"/>
        <w:contextualSpacing w:val="0"/>
        <w:jc w:val="both"/>
        <w:rPr>
          <w:rFonts w:ascii="Helvetica" w:hAnsi="Helvetica" w:cs="Helvetica"/>
        </w:rPr>
      </w:pPr>
      <w:r w:rsidRPr="00510A72">
        <w:rPr>
          <w:rFonts w:ascii="Helvetica" w:hAnsi="Helvetica" w:cs="Helvetica"/>
        </w:rPr>
        <w:t>R</w:t>
      </w:r>
      <w:r w:rsidR="5291DAE5" w:rsidRPr="00510A72">
        <w:rPr>
          <w:rFonts w:ascii="Helvetica" w:hAnsi="Helvetica" w:cs="Helvetica"/>
        </w:rPr>
        <w:t>esolve</w:t>
      </w:r>
      <w:r w:rsidRPr="00510A72">
        <w:rPr>
          <w:rFonts w:ascii="Helvetica" w:hAnsi="Helvetica" w:cs="Helvetica"/>
        </w:rPr>
        <w:t>d</w:t>
      </w:r>
      <w:r w:rsidR="5291DAE5" w:rsidRPr="00510A72">
        <w:rPr>
          <w:rFonts w:ascii="Helvetica" w:hAnsi="Helvetica" w:cs="Helvetica"/>
        </w:rPr>
        <w:t xml:space="preserve"> user experience issues for </w:t>
      </w:r>
      <w:r w:rsidRPr="00510A72">
        <w:rPr>
          <w:rFonts w:ascii="Helvetica" w:hAnsi="Helvetica" w:cs="Helvetica"/>
        </w:rPr>
        <w:t>top-rated movies</w:t>
      </w:r>
      <w:r w:rsidR="5291DAE5" w:rsidRPr="00510A72">
        <w:rPr>
          <w:rFonts w:ascii="Helvetica" w:hAnsi="Helvetica" w:cs="Helvetica"/>
        </w:rPr>
        <w:t xml:space="preserve"> and tv shows on Apple TV platform</w:t>
      </w:r>
      <w:r w:rsidRPr="00510A72">
        <w:rPr>
          <w:rFonts w:ascii="Helvetica" w:hAnsi="Helvetica" w:cs="Helvetica"/>
        </w:rPr>
        <w:t xml:space="preserve"> through effective utilization of internal ticketing system.</w:t>
      </w:r>
    </w:p>
    <w:p w14:paraId="59850D6C" w14:textId="2F60DB71" w:rsidR="00E44D36" w:rsidRPr="004931B3" w:rsidRDefault="00E44D36" w:rsidP="006234C6">
      <w:pPr>
        <w:pStyle w:val="CompanyBlock"/>
        <w:spacing w:before="240" w:line="288" w:lineRule="auto"/>
        <w:rPr>
          <w:rFonts w:ascii="Helvetica" w:hAnsi="Helvetica" w:cs="Helvetica"/>
          <w:color w:val="3C78D8"/>
          <w:spacing w:val="-4"/>
        </w:rPr>
      </w:pPr>
      <w:r w:rsidRPr="00E44D36">
        <w:rPr>
          <w:rFonts w:ascii="Helvetica" w:hAnsi="Helvetica" w:cs="Helvetica"/>
          <w:color w:val="3C78D8"/>
          <w:spacing w:val="-4"/>
        </w:rPr>
        <w:t xml:space="preserve">Self-employed </w:t>
      </w:r>
      <w:r>
        <w:rPr>
          <w:rFonts w:ascii="Helvetica" w:hAnsi="Helvetica" w:cs="Helvetica"/>
          <w:color w:val="3C78D8"/>
          <w:spacing w:val="-4"/>
        </w:rPr>
        <w:t>–</w:t>
      </w:r>
      <w:r w:rsidRPr="00E44D36">
        <w:rPr>
          <w:rFonts w:ascii="Helvetica" w:hAnsi="Helvetica" w:cs="Helvetica"/>
          <w:color w:val="3C78D8"/>
          <w:spacing w:val="-4"/>
        </w:rPr>
        <w:t xml:space="preserve"> Austin, T</w:t>
      </w:r>
      <w:r>
        <w:rPr>
          <w:rFonts w:ascii="Helvetica" w:hAnsi="Helvetica" w:cs="Helvetica"/>
          <w:color w:val="3C78D8"/>
          <w:spacing w:val="-4"/>
        </w:rPr>
        <w:t>X</w:t>
      </w:r>
    </w:p>
    <w:p w14:paraId="6060DA93" w14:textId="67478ABD" w:rsidR="00E44D36" w:rsidRPr="004931B3" w:rsidRDefault="00E44D36" w:rsidP="006234C6">
      <w:pPr>
        <w:pStyle w:val="JobTitleBlock"/>
        <w:spacing w:after="0" w:line="288" w:lineRule="auto"/>
        <w:ind w:left="0"/>
        <w:contextualSpacing w:val="0"/>
        <w:rPr>
          <w:rFonts w:ascii="Helvetica" w:hAnsi="Helvetica" w:cs="Helvetica"/>
          <w:color w:val="3C78D8"/>
          <w:spacing w:val="-4"/>
        </w:rPr>
      </w:pPr>
      <w:r w:rsidRPr="00E44D36">
        <w:rPr>
          <w:rFonts w:ascii="Helvetica" w:hAnsi="Helvetica" w:cs="Helvetica"/>
          <w:color w:val="3C78D8"/>
          <w:spacing w:val="-4"/>
        </w:rPr>
        <w:t>Freelance Audiovisual Technician</w:t>
      </w:r>
      <w:r w:rsidRPr="004931B3">
        <w:rPr>
          <w:rFonts w:ascii="Helvetica" w:hAnsi="Helvetica" w:cs="Helvetica"/>
          <w:color w:val="3C78D8"/>
          <w:spacing w:val="-4"/>
        </w:rPr>
        <w:tab/>
      </w:r>
      <w:r>
        <w:rPr>
          <w:rFonts w:ascii="Helvetica" w:hAnsi="Helvetica" w:cs="Helvetica"/>
          <w:color w:val="3C78D8"/>
          <w:spacing w:val="-4"/>
        </w:rPr>
        <w:t>Dec</w:t>
      </w:r>
      <w:r w:rsidRPr="004931B3">
        <w:rPr>
          <w:rFonts w:ascii="Helvetica" w:hAnsi="Helvetica" w:cs="Helvetica"/>
          <w:color w:val="3C78D8"/>
          <w:spacing w:val="-4"/>
        </w:rPr>
        <w:t xml:space="preserve"> 20</w:t>
      </w:r>
      <w:r>
        <w:rPr>
          <w:rFonts w:ascii="Helvetica" w:hAnsi="Helvetica" w:cs="Helvetica"/>
          <w:color w:val="3C78D8"/>
          <w:spacing w:val="-4"/>
        </w:rPr>
        <w:t>18</w:t>
      </w:r>
      <w:r w:rsidRPr="004931B3">
        <w:rPr>
          <w:rFonts w:ascii="Helvetica" w:hAnsi="Helvetica" w:cs="Helvetica"/>
          <w:color w:val="3C78D8"/>
          <w:spacing w:val="-4"/>
        </w:rPr>
        <w:t xml:space="preserve"> to </w:t>
      </w:r>
      <w:r>
        <w:rPr>
          <w:rFonts w:ascii="Helvetica" w:hAnsi="Helvetica" w:cs="Helvetica"/>
          <w:color w:val="3C78D8"/>
          <w:spacing w:val="-4"/>
        </w:rPr>
        <w:t>Nov</w:t>
      </w:r>
      <w:r w:rsidRPr="004931B3">
        <w:rPr>
          <w:rFonts w:ascii="Helvetica" w:hAnsi="Helvetica" w:cs="Helvetica"/>
          <w:color w:val="3C78D8"/>
          <w:spacing w:val="-4"/>
        </w:rPr>
        <w:t xml:space="preserve"> </w:t>
      </w:r>
      <w:r>
        <w:rPr>
          <w:rFonts w:ascii="Helvetica" w:hAnsi="Helvetica" w:cs="Helvetica"/>
          <w:color w:val="3C78D8"/>
          <w:spacing w:val="-4"/>
        </w:rPr>
        <w:t>2019</w:t>
      </w:r>
    </w:p>
    <w:p w14:paraId="3BD8D8FE" w14:textId="27D9E11D" w:rsidR="00E44D36" w:rsidRDefault="00E44D36" w:rsidP="006234C6">
      <w:pPr>
        <w:pStyle w:val="JDAccomplishment"/>
        <w:spacing w:before="60" w:after="0" w:line="288" w:lineRule="auto"/>
        <w:ind w:left="0" w:firstLine="0"/>
        <w:contextualSpacing w:val="0"/>
        <w:jc w:val="both"/>
        <w:rPr>
          <w:rFonts w:ascii="Helvetica" w:hAnsi="Helvetica" w:cs="Helvetica"/>
        </w:rPr>
      </w:pPr>
      <w:r w:rsidRPr="00E44D36">
        <w:rPr>
          <w:rFonts w:ascii="Helvetica" w:hAnsi="Helvetica" w:cs="Helvetica"/>
        </w:rPr>
        <w:t>Designed and executed audiovisual systems for various conferences and corporate events</w:t>
      </w:r>
      <w:r>
        <w:rPr>
          <w:rFonts w:ascii="Helvetica" w:hAnsi="Helvetica" w:cs="Helvetica"/>
        </w:rPr>
        <w:t>;</w:t>
      </w:r>
      <w:r w:rsidRPr="00E44D36">
        <w:rPr>
          <w:rFonts w:ascii="Helvetica" w:hAnsi="Helvetica" w:cs="Helvetica"/>
        </w:rPr>
        <w:t xml:space="preserve"> delivering high-quality AV experiences tailored to client needs. </w:t>
      </w:r>
      <w:r>
        <w:rPr>
          <w:rFonts w:ascii="Helvetica" w:hAnsi="Helvetica" w:cs="Helvetica"/>
        </w:rPr>
        <w:t>A</w:t>
      </w:r>
      <w:r w:rsidRPr="00E44D36">
        <w:rPr>
          <w:rFonts w:ascii="Helvetica" w:hAnsi="Helvetica" w:cs="Helvetica"/>
        </w:rPr>
        <w:t>ssembled and dismantled audio, lighting, and video systems. Provided guidance to clients on usage and operation of AV equipment, customizing solutions to their event specifications. Operated sound mixers, visual graphics, and video switchers during live events, managing real-time audio and visual components for optimal performance. Coordinated with event planners and technical staff to facilitate smooth event production.</w:t>
      </w:r>
    </w:p>
    <w:p w14:paraId="42538182" w14:textId="5EBF3B4D" w:rsidR="00E44D36" w:rsidRPr="00E44D36" w:rsidRDefault="00E44D36" w:rsidP="006234C6">
      <w:pPr>
        <w:pStyle w:val="JDAccomplishment"/>
        <w:numPr>
          <w:ilvl w:val="0"/>
          <w:numId w:val="1"/>
        </w:numPr>
        <w:spacing w:before="60" w:after="0" w:line="288" w:lineRule="auto"/>
        <w:ind w:left="547"/>
        <w:contextualSpacing w:val="0"/>
        <w:jc w:val="both"/>
        <w:rPr>
          <w:rFonts w:ascii="Helvetica" w:hAnsi="Helvetica" w:cs="Helvetica"/>
          <w:spacing w:val="-2"/>
        </w:rPr>
      </w:pPr>
      <w:r w:rsidRPr="00E44D36">
        <w:rPr>
          <w:rFonts w:ascii="Helvetica" w:hAnsi="Helvetica" w:cs="Helvetica"/>
          <w:spacing w:val="-2"/>
        </w:rPr>
        <w:t>Attained 20% reduction in setup time by developing inventory management system to track and maintain AV equipment.</w:t>
      </w:r>
    </w:p>
    <w:p w14:paraId="189C384A" w14:textId="35C274C1" w:rsidR="00E44D36" w:rsidRPr="00E44D36"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Improved system reliability and reduced technical failures during events by introducing innovative AV solutions.</w:t>
      </w:r>
    </w:p>
    <w:p w14:paraId="3C281D1D" w14:textId="14E9CC35" w:rsidR="00E44D36" w:rsidRPr="00E44D36"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Conducted training sessions for clients on new AV technologies, leading to 15% increase in repeat business.</w:t>
      </w:r>
    </w:p>
    <w:p w14:paraId="7E435217" w14:textId="44201984" w:rsidR="00E44D36"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Streamlined event setup and breakdown processes, enhancing overall efficiency and client turnaround time.</w:t>
      </w:r>
    </w:p>
    <w:p w14:paraId="334DBB81" w14:textId="021E690D" w:rsidR="00E44D36" w:rsidRPr="004931B3" w:rsidRDefault="007B5EE3" w:rsidP="006234C6">
      <w:pPr>
        <w:pStyle w:val="CompanyBlock"/>
        <w:spacing w:before="240" w:line="288" w:lineRule="auto"/>
        <w:rPr>
          <w:rFonts w:ascii="Helvetica" w:hAnsi="Helvetica" w:cs="Helvetica"/>
          <w:color w:val="3C78D8"/>
          <w:spacing w:val="-4"/>
        </w:rPr>
      </w:pPr>
      <w:r w:rsidRPr="007B5EE3">
        <w:rPr>
          <w:rFonts w:ascii="Helvetica" w:hAnsi="Helvetica" w:cs="Helvetica"/>
          <w:color w:val="3C78D8"/>
          <w:spacing w:val="-4"/>
        </w:rPr>
        <w:t xml:space="preserve">Amherst Media </w:t>
      </w:r>
      <w:r>
        <w:rPr>
          <w:rFonts w:ascii="Helvetica" w:hAnsi="Helvetica" w:cs="Helvetica"/>
          <w:color w:val="3C78D8"/>
          <w:spacing w:val="-4"/>
        </w:rPr>
        <w:t>–</w:t>
      </w:r>
      <w:r w:rsidRPr="007B5EE3">
        <w:rPr>
          <w:rFonts w:ascii="Helvetica" w:hAnsi="Helvetica" w:cs="Helvetica"/>
          <w:color w:val="3C78D8"/>
          <w:spacing w:val="-4"/>
        </w:rPr>
        <w:t xml:space="preserve"> Amherst, MA</w:t>
      </w:r>
    </w:p>
    <w:p w14:paraId="481F1C47" w14:textId="5C920D2F" w:rsidR="00E44D36" w:rsidRPr="004931B3" w:rsidRDefault="007B5EE3" w:rsidP="006234C6">
      <w:pPr>
        <w:pStyle w:val="JobTitleBlock"/>
        <w:spacing w:after="0" w:line="288" w:lineRule="auto"/>
        <w:ind w:left="0"/>
        <w:contextualSpacing w:val="0"/>
        <w:rPr>
          <w:rFonts w:ascii="Helvetica" w:hAnsi="Helvetica" w:cs="Helvetica"/>
          <w:color w:val="3C78D8"/>
          <w:spacing w:val="-4"/>
        </w:rPr>
      </w:pPr>
      <w:r w:rsidRPr="007B5EE3">
        <w:rPr>
          <w:rFonts w:ascii="Helvetica" w:hAnsi="Helvetica" w:cs="Helvetica"/>
          <w:color w:val="3C78D8"/>
          <w:spacing w:val="-4"/>
        </w:rPr>
        <w:t>Director of Production &amp; Programming</w:t>
      </w:r>
      <w:r w:rsidR="00E44D36" w:rsidRPr="004931B3">
        <w:rPr>
          <w:rFonts w:ascii="Helvetica" w:hAnsi="Helvetica" w:cs="Helvetica"/>
          <w:color w:val="3C78D8"/>
          <w:spacing w:val="-4"/>
        </w:rPr>
        <w:tab/>
      </w:r>
      <w:r>
        <w:rPr>
          <w:rFonts w:ascii="Helvetica" w:hAnsi="Helvetica" w:cs="Helvetica"/>
          <w:color w:val="3C78D8"/>
          <w:spacing w:val="-4"/>
        </w:rPr>
        <w:t>May</w:t>
      </w:r>
      <w:r w:rsidR="00E44D36" w:rsidRPr="004931B3">
        <w:rPr>
          <w:rFonts w:ascii="Helvetica" w:hAnsi="Helvetica" w:cs="Helvetica"/>
          <w:color w:val="3C78D8"/>
          <w:spacing w:val="-4"/>
        </w:rPr>
        <w:t xml:space="preserve"> 20</w:t>
      </w:r>
      <w:r>
        <w:rPr>
          <w:rFonts w:ascii="Helvetica" w:hAnsi="Helvetica" w:cs="Helvetica"/>
          <w:color w:val="3C78D8"/>
          <w:spacing w:val="-4"/>
        </w:rPr>
        <w:t>16</w:t>
      </w:r>
      <w:r w:rsidR="00E44D36" w:rsidRPr="004931B3">
        <w:rPr>
          <w:rFonts w:ascii="Helvetica" w:hAnsi="Helvetica" w:cs="Helvetica"/>
          <w:color w:val="3C78D8"/>
          <w:spacing w:val="-4"/>
        </w:rPr>
        <w:t xml:space="preserve"> to </w:t>
      </w:r>
      <w:r>
        <w:rPr>
          <w:rFonts w:ascii="Helvetica" w:hAnsi="Helvetica" w:cs="Helvetica"/>
          <w:color w:val="3C78D8"/>
          <w:spacing w:val="-4"/>
        </w:rPr>
        <w:t>Oct</w:t>
      </w:r>
      <w:r w:rsidR="00E44D36" w:rsidRPr="004931B3">
        <w:rPr>
          <w:rFonts w:ascii="Helvetica" w:hAnsi="Helvetica" w:cs="Helvetica"/>
          <w:color w:val="3C78D8"/>
          <w:spacing w:val="-4"/>
        </w:rPr>
        <w:t xml:space="preserve"> 20</w:t>
      </w:r>
      <w:r>
        <w:rPr>
          <w:rFonts w:ascii="Helvetica" w:hAnsi="Helvetica" w:cs="Helvetica"/>
          <w:color w:val="3C78D8"/>
          <w:spacing w:val="-4"/>
        </w:rPr>
        <w:t>18</w:t>
      </w:r>
    </w:p>
    <w:p w14:paraId="0A106DB7" w14:textId="28E57199" w:rsidR="00E44D36" w:rsidRDefault="007B5EE3" w:rsidP="006234C6">
      <w:pPr>
        <w:pStyle w:val="JDAccomplishment"/>
        <w:spacing w:before="60" w:after="0" w:line="288" w:lineRule="auto"/>
        <w:ind w:left="0" w:firstLine="0"/>
        <w:contextualSpacing w:val="0"/>
        <w:jc w:val="both"/>
        <w:rPr>
          <w:rFonts w:ascii="Helvetica" w:hAnsi="Helvetica" w:cs="Helvetica"/>
          <w:spacing w:val="-2"/>
        </w:rPr>
      </w:pPr>
      <w:r w:rsidRPr="007B5EE3">
        <w:rPr>
          <w:rFonts w:ascii="Helvetica" w:hAnsi="Helvetica" w:cs="Helvetica"/>
          <w:spacing w:val="-2"/>
        </w:rPr>
        <w:t xml:space="preserve">Managed </w:t>
      </w:r>
      <w:r w:rsidR="0000094C">
        <w:rPr>
          <w:rFonts w:ascii="Helvetica" w:hAnsi="Helvetica" w:cs="Helvetica"/>
          <w:spacing w:val="-2"/>
        </w:rPr>
        <w:t>all</w:t>
      </w:r>
      <w:r w:rsidRPr="007B5EE3">
        <w:rPr>
          <w:rFonts w:ascii="Helvetica" w:hAnsi="Helvetica" w:cs="Helvetica"/>
          <w:spacing w:val="-2"/>
        </w:rPr>
        <w:t xml:space="preserve"> facets of video production, including producing, directing, shooting, and editing over 200 studio and field </w:t>
      </w:r>
      <w:proofErr w:type="gramStart"/>
      <w:r w:rsidRPr="007B5EE3">
        <w:rPr>
          <w:rFonts w:ascii="Helvetica" w:hAnsi="Helvetica" w:cs="Helvetica"/>
          <w:spacing w:val="-2"/>
        </w:rPr>
        <w:t>productions;</w:t>
      </w:r>
      <w:proofErr w:type="gramEnd"/>
      <w:r w:rsidRPr="007B5EE3">
        <w:rPr>
          <w:rFonts w:ascii="Helvetica" w:hAnsi="Helvetica" w:cs="Helvetica"/>
          <w:spacing w:val="-2"/>
        </w:rPr>
        <w:t xml:space="preserve"> ensuring creation of high-quality content. Oversaw entire broadcast process, from upload to syndication, optimizing content for diverse platforms and managing metadata. Directed production crews to maintain exceptional standards of video and sound quality. Implemented production workflow; enhancing project management from pre-production through to final content delivery. Spearheaded studio's technological upgrade from SD to HD.</w:t>
      </w:r>
    </w:p>
    <w:p w14:paraId="7B566550" w14:textId="30635ABB" w:rsidR="007B5EE3" w:rsidRPr="007B5EE3"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Led successful transition of video technology; upgrading from SD to HD to enhance visual experience of content.</w:t>
      </w:r>
    </w:p>
    <w:p w14:paraId="3C79A2F4" w14:textId="40FCEDF2" w:rsidR="007B5EE3" w:rsidRPr="007B5EE3" w:rsidRDefault="007B5EE3" w:rsidP="006234C6">
      <w:pPr>
        <w:pStyle w:val="JDAccomplishment"/>
        <w:numPr>
          <w:ilvl w:val="0"/>
          <w:numId w:val="1"/>
        </w:numPr>
        <w:spacing w:before="60" w:after="0" w:line="288" w:lineRule="auto"/>
        <w:ind w:left="547"/>
        <w:contextualSpacing w:val="0"/>
        <w:jc w:val="both"/>
        <w:rPr>
          <w:rFonts w:ascii="Helvetica" w:hAnsi="Helvetica" w:cs="Helvetica"/>
          <w:spacing w:val="-7"/>
        </w:rPr>
      </w:pPr>
      <w:r w:rsidRPr="007B5EE3">
        <w:rPr>
          <w:rFonts w:ascii="Helvetica" w:hAnsi="Helvetica" w:cs="Helvetica"/>
          <w:spacing w:val="-7"/>
        </w:rPr>
        <w:t>Oversaw digitization and organization of archived video materials; facilitating efficient data collection and transcoding processes.</w:t>
      </w:r>
    </w:p>
    <w:p w14:paraId="216D42FC" w14:textId="51443630" w:rsidR="007B5EE3" w:rsidRPr="007B5EE3"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Coordinated community engagement and viewership through Drupal, fostering interactive online community.</w:t>
      </w:r>
    </w:p>
    <w:p w14:paraId="0D1E8FF8" w14:textId="2172DAA3" w:rsidR="007B5EE3" w:rsidRPr="007B5EE3" w:rsidRDefault="5291DAE5" w:rsidP="006234C6">
      <w:pPr>
        <w:pStyle w:val="JDAccomplishment"/>
        <w:numPr>
          <w:ilvl w:val="0"/>
          <w:numId w:val="1"/>
        </w:numPr>
        <w:spacing w:before="60" w:after="0" w:line="288" w:lineRule="auto"/>
        <w:ind w:left="547"/>
        <w:contextualSpacing w:val="0"/>
        <w:jc w:val="both"/>
        <w:rPr>
          <w:rFonts w:ascii="Helvetica" w:hAnsi="Helvetica" w:cs="Helvetica"/>
        </w:rPr>
      </w:pPr>
      <w:r w:rsidRPr="5291DAE5">
        <w:rPr>
          <w:rFonts w:ascii="Helvetica" w:hAnsi="Helvetica" w:cs="Helvetica"/>
        </w:rPr>
        <w:t>Demonstrated versatility and technical expertise by engaging in multiple production roles, including camera operation, lighting, sound recording, and video editing.</w:t>
      </w:r>
    </w:p>
    <w:p w14:paraId="10B3299F" w14:textId="72D28085" w:rsidR="006657A6" w:rsidRPr="004931B3" w:rsidRDefault="006657A6" w:rsidP="006234C6">
      <w:pPr>
        <w:pStyle w:val="SectionHeading"/>
        <w:spacing w:before="360" w:line="288" w:lineRule="auto"/>
        <w:rPr>
          <w:rFonts w:ascii="Helvetica" w:hAnsi="Helvetica" w:cs="Helvetica"/>
          <w:color w:val="3C78D8"/>
          <w:spacing w:val="-4"/>
        </w:rPr>
      </w:pPr>
      <w:r w:rsidRPr="004931B3">
        <w:rPr>
          <w:rFonts w:ascii="Helvetica" w:hAnsi="Helvetica" w:cs="Helvetica"/>
          <w:color w:val="3C78D8"/>
          <w:spacing w:val="-4"/>
        </w:rPr>
        <w:t>Education</w:t>
      </w:r>
    </w:p>
    <w:p w14:paraId="5D78467C" w14:textId="44B525C6" w:rsidR="008E141F" w:rsidRPr="008E141F" w:rsidRDefault="008E141F" w:rsidP="006234C6">
      <w:pPr>
        <w:pStyle w:val="JobTitleBlock"/>
        <w:spacing w:before="120" w:after="0" w:line="288" w:lineRule="auto"/>
        <w:ind w:left="0"/>
        <w:contextualSpacing w:val="0"/>
        <w:jc w:val="both"/>
        <w:rPr>
          <w:rFonts w:ascii="Helvetica" w:hAnsi="Helvetica" w:cs="Helvetica"/>
          <w:color w:val="3C78D8"/>
        </w:rPr>
      </w:pPr>
      <w:r w:rsidRPr="008E141F">
        <w:rPr>
          <w:rFonts w:ascii="Helvetica" w:hAnsi="Helvetica" w:cs="Helvetica"/>
          <w:color w:val="3C78D8"/>
        </w:rPr>
        <w:t>B</w:t>
      </w:r>
      <w:r>
        <w:rPr>
          <w:rFonts w:ascii="Helvetica" w:hAnsi="Helvetica" w:cs="Helvetica"/>
          <w:color w:val="3C78D8"/>
        </w:rPr>
        <w:t xml:space="preserve">achelor of </w:t>
      </w:r>
      <w:r w:rsidRPr="008E141F">
        <w:rPr>
          <w:rFonts w:ascii="Helvetica" w:hAnsi="Helvetica" w:cs="Helvetica"/>
          <w:color w:val="3C78D8"/>
        </w:rPr>
        <w:t>A</w:t>
      </w:r>
      <w:r>
        <w:rPr>
          <w:rFonts w:ascii="Helvetica" w:hAnsi="Helvetica" w:cs="Helvetica"/>
          <w:color w:val="3C78D8"/>
        </w:rPr>
        <w:t>rts in</w:t>
      </w:r>
      <w:r w:rsidRPr="008E141F">
        <w:rPr>
          <w:rFonts w:ascii="Helvetica" w:hAnsi="Helvetica" w:cs="Helvetica"/>
          <w:color w:val="3C78D8"/>
        </w:rPr>
        <w:t xml:space="preserve"> Communication</w:t>
      </w:r>
    </w:p>
    <w:p w14:paraId="0CD9364C" w14:textId="34A5BE59" w:rsidR="008E141F" w:rsidRPr="008E141F" w:rsidRDefault="5291DAE5" w:rsidP="006234C6">
      <w:pPr>
        <w:pStyle w:val="JobTitleBlock"/>
        <w:spacing w:after="0" w:line="288" w:lineRule="auto"/>
        <w:ind w:left="0"/>
        <w:jc w:val="both"/>
        <w:rPr>
          <w:rFonts w:ascii="Helvetica" w:hAnsi="Helvetica" w:cs="Helvetica"/>
          <w:b w:val="0"/>
          <w:bCs w:val="0"/>
          <w:color w:val="auto"/>
        </w:rPr>
      </w:pPr>
      <w:r w:rsidRPr="5291DAE5">
        <w:rPr>
          <w:rFonts w:ascii="Helvetica" w:hAnsi="Helvetica" w:cs="Helvetica"/>
          <w:b w:val="0"/>
          <w:bCs w:val="0"/>
          <w:color w:val="auto"/>
        </w:rPr>
        <w:t xml:space="preserve">University of Massachusetts </w:t>
      </w:r>
      <w:r w:rsidR="00510A72" w:rsidRPr="00510A72">
        <w:rPr>
          <w:rFonts w:ascii="Helvetica" w:hAnsi="Helvetica" w:cs="Helvetica"/>
          <w:b w:val="0"/>
          <w:bCs w:val="0"/>
          <w:color w:val="auto"/>
        </w:rPr>
        <w:t>–</w:t>
      </w:r>
      <w:r w:rsidRPr="00510A72">
        <w:rPr>
          <w:rFonts w:ascii="Helvetica" w:hAnsi="Helvetica" w:cs="Helvetica"/>
          <w:b w:val="0"/>
          <w:bCs w:val="0"/>
          <w:color w:val="auto"/>
        </w:rPr>
        <w:t xml:space="preserve"> Amherst</w:t>
      </w:r>
      <w:r w:rsidR="00510A72" w:rsidRPr="00510A72">
        <w:rPr>
          <w:rFonts w:ascii="Helvetica" w:hAnsi="Helvetica" w:cs="Helvetica"/>
          <w:b w:val="0"/>
          <w:bCs w:val="0"/>
          <w:color w:val="auto"/>
        </w:rPr>
        <w:t>,</w:t>
      </w:r>
      <w:r w:rsidRPr="5291DAE5">
        <w:rPr>
          <w:rFonts w:ascii="Helvetica" w:hAnsi="Helvetica" w:cs="Helvetica"/>
          <w:b w:val="0"/>
          <w:bCs w:val="0"/>
          <w:color w:val="auto"/>
        </w:rPr>
        <w:t xml:space="preserve"> (May 2015)</w:t>
      </w:r>
    </w:p>
    <w:p w14:paraId="0404CB0B" w14:textId="1A8A0359" w:rsidR="008E141F" w:rsidRPr="008E141F" w:rsidRDefault="008E141F" w:rsidP="006234C6">
      <w:pPr>
        <w:pStyle w:val="JobTitleBlock"/>
        <w:numPr>
          <w:ilvl w:val="0"/>
          <w:numId w:val="29"/>
        </w:numPr>
        <w:spacing w:before="60" w:after="0" w:line="288" w:lineRule="auto"/>
        <w:ind w:left="547"/>
        <w:contextualSpacing w:val="0"/>
        <w:jc w:val="both"/>
        <w:rPr>
          <w:rFonts w:ascii="Helvetica" w:hAnsi="Helvetica" w:cs="Helvetica"/>
          <w:b w:val="0"/>
          <w:bCs w:val="0"/>
          <w:color w:val="auto"/>
        </w:rPr>
      </w:pPr>
      <w:r w:rsidRPr="008E141F">
        <w:rPr>
          <w:rFonts w:ascii="Helvetica" w:hAnsi="Helvetica" w:cs="Helvetica"/>
          <w:b w:val="0"/>
          <w:bCs w:val="0"/>
          <w:color w:val="auto"/>
        </w:rPr>
        <w:t>Double Major in Communication &amp; English</w:t>
      </w:r>
    </w:p>
    <w:p w14:paraId="7842AF97" w14:textId="3BAF338A" w:rsidR="008E141F" w:rsidRDefault="008E141F" w:rsidP="006234C6">
      <w:pPr>
        <w:pStyle w:val="JobTitleBlock"/>
        <w:numPr>
          <w:ilvl w:val="0"/>
          <w:numId w:val="29"/>
        </w:numPr>
        <w:spacing w:before="60" w:after="0" w:line="288" w:lineRule="auto"/>
        <w:ind w:left="547"/>
        <w:contextualSpacing w:val="0"/>
        <w:jc w:val="both"/>
        <w:rPr>
          <w:rFonts w:ascii="Helvetica" w:hAnsi="Helvetica" w:cs="Helvetica"/>
          <w:b w:val="0"/>
          <w:bCs w:val="0"/>
          <w:color w:val="auto"/>
        </w:rPr>
      </w:pPr>
      <w:r w:rsidRPr="008E141F">
        <w:rPr>
          <w:rFonts w:ascii="Helvetica" w:hAnsi="Helvetica" w:cs="Helvetica"/>
          <w:b w:val="0"/>
          <w:bCs w:val="0"/>
          <w:color w:val="auto"/>
        </w:rPr>
        <w:t>Certificate in Film Studies</w:t>
      </w:r>
    </w:p>
    <w:p w14:paraId="7F7D656C" w14:textId="42E66A2A" w:rsidR="008E141F" w:rsidRPr="008E141F" w:rsidRDefault="008E141F" w:rsidP="006234C6">
      <w:pPr>
        <w:pStyle w:val="SectionHeading"/>
        <w:spacing w:before="360" w:line="288" w:lineRule="auto"/>
        <w:rPr>
          <w:rFonts w:ascii="Helvetica" w:hAnsi="Helvetica" w:cs="Helvetica"/>
          <w:color w:val="3C78D8"/>
          <w:spacing w:val="-4"/>
        </w:rPr>
      </w:pPr>
      <w:r w:rsidRPr="008E141F">
        <w:rPr>
          <w:rFonts w:ascii="Helvetica" w:hAnsi="Helvetica" w:cs="Helvetica"/>
          <w:color w:val="3C78D8"/>
          <w:spacing w:val="-4"/>
        </w:rPr>
        <w:t>Technical Proficiencies</w:t>
      </w:r>
    </w:p>
    <w:p w14:paraId="02213696" w14:textId="5CB4ED3E" w:rsidR="008E141F" w:rsidRPr="008E141F" w:rsidRDefault="008E141F" w:rsidP="006234C6">
      <w:pPr>
        <w:pStyle w:val="JobTitleBlock"/>
        <w:spacing w:after="0" w:line="288" w:lineRule="auto"/>
        <w:ind w:left="0"/>
        <w:contextualSpacing w:val="0"/>
        <w:jc w:val="both"/>
        <w:rPr>
          <w:rFonts w:ascii="Helvetica" w:hAnsi="Helvetica" w:cs="Helvetica"/>
          <w:b w:val="0"/>
          <w:bCs w:val="0"/>
          <w:color w:val="auto"/>
          <w:spacing w:val="4"/>
        </w:rPr>
      </w:pPr>
      <w:r w:rsidRPr="008E141F">
        <w:rPr>
          <w:rFonts w:ascii="Helvetica" w:hAnsi="Helvetica" w:cs="Helvetica"/>
          <w:b w:val="0"/>
          <w:bCs w:val="0"/>
          <w:color w:val="auto"/>
          <w:spacing w:val="4"/>
        </w:rPr>
        <w:t>Excel | Word | PowerPoint | XML | HTML | CSS | CMS | Tableau | Wrike | Trello | Drupal | Pages | Numbers | Keynote Confluence | Box | Quip | Data Analytics | Video Production | Final Cut | Adobe Suite</w:t>
      </w:r>
    </w:p>
    <w:sectPr w:rsidR="008E141F" w:rsidRPr="008E141F" w:rsidSect="00C843A2">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0A88E" w14:textId="77777777" w:rsidR="00C843A2" w:rsidRDefault="00C843A2">
      <w:r>
        <w:separator/>
      </w:r>
    </w:p>
  </w:endnote>
  <w:endnote w:type="continuationSeparator" w:id="0">
    <w:p w14:paraId="302E4D9F" w14:textId="77777777" w:rsidR="00C843A2" w:rsidRDefault="00C8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D764F" w14:textId="77777777" w:rsidR="0080064F" w:rsidRPr="00B6594D" w:rsidRDefault="00000000" w:rsidP="005F7E94">
    <w:pPr>
      <w:tabs>
        <w:tab w:val="center" w:pos="4550"/>
        <w:tab w:val="left" w:pos="5818"/>
      </w:tabs>
      <w:ind w:right="260"/>
      <w:jc w:val="right"/>
      <w:rPr>
        <w:rFonts w:ascii="Century" w:hAnsi="Century"/>
        <w:color w:val="0F5581"/>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Pr>
        <w:rFonts w:ascii="Century" w:hAnsi="Century"/>
        <w:noProof/>
        <w:color w:val="0F5581"/>
        <w:sz w:val="18"/>
        <w:szCs w:val="18"/>
      </w:rPr>
      <w:t>1</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239D6" w14:textId="77777777" w:rsidR="00C843A2" w:rsidRDefault="00C843A2">
      <w:r>
        <w:separator/>
      </w:r>
    </w:p>
  </w:footnote>
  <w:footnote w:type="continuationSeparator" w:id="0">
    <w:p w14:paraId="2F0A1A4B" w14:textId="77777777" w:rsidR="00C843A2" w:rsidRDefault="00C84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6247"/>
    <w:multiLevelType w:val="hybridMultilevel"/>
    <w:tmpl w:val="0D829AEA"/>
    <w:lvl w:ilvl="0" w:tplc="745208D8">
      <w:start w:val="1"/>
      <w:numFmt w:val="bullet"/>
      <w:lvlText w:val="●"/>
      <w:lvlJc w:val="left"/>
      <w:pPr>
        <w:spacing w:line="288" w:lineRule="auto"/>
        <w:ind w:left="420" w:hanging="200"/>
      </w:pPr>
      <w:rPr>
        <w:sz w:val="1"/>
        <w:szCs w:val="1"/>
      </w:rPr>
    </w:lvl>
    <w:lvl w:ilvl="1" w:tplc="AE4E63FA">
      <w:start w:val="1"/>
      <w:numFmt w:val="bullet"/>
      <w:lvlText w:val="●"/>
      <w:lvlJc w:val="left"/>
      <w:pPr>
        <w:spacing w:line="288" w:lineRule="auto"/>
        <w:ind w:left="860" w:hanging="200"/>
      </w:pPr>
      <w:rPr>
        <w:sz w:val="1"/>
        <w:szCs w:val="1"/>
      </w:rPr>
    </w:lvl>
    <w:lvl w:ilvl="2" w:tplc="D908891C">
      <w:numFmt w:val="decimal"/>
      <w:lvlText w:val=""/>
      <w:lvlJc w:val="left"/>
    </w:lvl>
    <w:lvl w:ilvl="3" w:tplc="65722B0C">
      <w:numFmt w:val="decimal"/>
      <w:lvlText w:val=""/>
      <w:lvlJc w:val="left"/>
    </w:lvl>
    <w:lvl w:ilvl="4" w:tplc="C0E48106">
      <w:numFmt w:val="decimal"/>
      <w:lvlText w:val=""/>
      <w:lvlJc w:val="left"/>
    </w:lvl>
    <w:lvl w:ilvl="5" w:tplc="5ADC1D6C">
      <w:numFmt w:val="decimal"/>
      <w:lvlText w:val=""/>
      <w:lvlJc w:val="left"/>
    </w:lvl>
    <w:lvl w:ilvl="6" w:tplc="2BB88F0E">
      <w:numFmt w:val="decimal"/>
      <w:lvlText w:val=""/>
      <w:lvlJc w:val="left"/>
    </w:lvl>
    <w:lvl w:ilvl="7" w:tplc="6F489798">
      <w:numFmt w:val="decimal"/>
      <w:lvlText w:val=""/>
      <w:lvlJc w:val="left"/>
    </w:lvl>
    <w:lvl w:ilvl="8" w:tplc="423C46C4">
      <w:numFmt w:val="decimal"/>
      <w:lvlText w:val=""/>
      <w:lvlJc w:val="left"/>
    </w:lvl>
  </w:abstractNum>
  <w:abstractNum w:abstractNumId="1" w15:restartNumberingAfterBreak="0">
    <w:nsid w:val="193F3C98"/>
    <w:multiLevelType w:val="hybridMultilevel"/>
    <w:tmpl w:val="89B8DE76"/>
    <w:lvl w:ilvl="0" w:tplc="FDB47290">
      <w:numFmt w:val="bullet"/>
      <w:lvlText w:val="●"/>
      <w:lvlJc w:val="left"/>
      <w:pPr>
        <w:ind w:left="730" w:hanging="150"/>
      </w:pPr>
      <w:rPr>
        <w:rFonts w:ascii="Arial" w:eastAsia="Arial" w:hAnsi="Arial" w:cs="Arial" w:hint="default"/>
        <w:spacing w:val="-10"/>
        <w:w w:val="100"/>
        <w:sz w:val="17"/>
        <w:szCs w:val="17"/>
        <w:lang w:val="en-US" w:eastAsia="en-US" w:bidi="ar-SA"/>
      </w:rPr>
    </w:lvl>
    <w:lvl w:ilvl="1" w:tplc="5A58525C">
      <w:numFmt w:val="bullet"/>
      <w:lvlText w:val="•"/>
      <w:lvlJc w:val="left"/>
      <w:pPr>
        <w:ind w:left="1790" w:hanging="150"/>
      </w:pPr>
      <w:rPr>
        <w:rFonts w:hint="default"/>
        <w:lang w:val="en-US" w:eastAsia="en-US" w:bidi="ar-SA"/>
      </w:rPr>
    </w:lvl>
    <w:lvl w:ilvl="2" w:tplc="1D7A16A0">
      <w:numFmt w:val="bullet"/>
      <w:lvlText w:val="•"/>
      <w:lvlJc w:val="left"/>
      <w:pPr>
        <w:ind w:left="2840" w:hanging="150"/>
      </w:pPr>
      <w:rPr>
        <w:rFonts w:hint="default"/>
        <w:lang w:val="en-US" w:eastAsia="en-US" w:bidi="ar-SA"/>
      </w:rPr>
    </w:lvl>
    <w:lvl w:ilvl="3" w:tplc="7908AC1C">
      <w:numFmt w:val="bullet"/>
      <w:lvlText w:val="•"/>
      <w:lvlJc w:val="left"/>
      <w:pPr>
        <w:ind w:left="3890" w:hanging="150"/>
      </w:pPr>
      <w:rPr>
        <w:rFonts w:hint="default"/>
        <w:lang w:val="en-US" w:eastAsia="en-US" w:bidi="ar-SA"/>
      </w:rPr>
    </w:lvl>
    <w:lvl w:ilvl="4" w:tplc="53903AFE">
      <w:numFmt w:val="bullet"/>
      <w:lvlText w:val="•"/>
      <w:lvlJc w:val="left"/>
      <w:pPr>
        <w:ind w:left="4940" w:hanging="150"/>
      </w:pPr>
      <w:rPr>
        <w:rFonts w:hint="default"/>
        <w:lang w:val="en-US" w:eastAsia="en-US" w:bidi="ar-SA"/>
      </w:rPr>
    </w:lvl>
    <w:lvl w:ilvl="5" w:tplc="9DC051D2">
      <w:numFmt w:val="bullet"/>
      <w:lvlText w:val="•"/>
      <w:lvlJc w:val="left"/>
      <w:pPr>
        <w:ind w:left="5990" w:hanging="150"/>
      </w:pPr>
      <w:rPr>
        <w:rFonts w:hint="default"/>
        <w:lang w:val="en-US" w:eastAsia="en-US" w:bidi="ar-SA"/>
      </w:rPr>
    </w:lvl>
    <w:lvl w:ilvl="6" w:tplc="450C2A16">
      <w:numFmt w:val="bullet"/>
      <w:lvlText w:val="•"/>
      <w:lvlJc w:val="left"/>
      <w:pPr>
        <w:ind w:left="7040" w:hanging="150"/>
      </w:pPr>
      <w:rPr>
        <w:rFonts w:hint="default"/>
        <w:lang w:val="en-US" w:eastAsia="en-US" w:bidi="ar-SA"/>
      </w:rPr>
    </w:lvl>
    <w:lvl w:ilvl="7" w:tplc="DEB2F4B2">
      <w:numFmt w:val="bullet"/>
      <w:lvlText w:val="•"/>
      <w:lvlJc w:val="left"/>
      <w:pPr>
        <w:ind w:left="8090" w:hanging="150"/>
      </w:pPr>
      <w:rPr>
        <w:rFonts w:hint="default"/>
        <w:lang w:val="en-US" w:eastAsia="en-US" w:bidi="ar-SA"/>
      </w:rPr>
    </w:lvl>
    <w:lvl w:ilvl="8" w:tplc="E0943E0E">
      <w:numFmt w:val="bullet"/>
      <w:lvlText w:val="•"/>
      <w:lvlJc w:val="left"/>
      <w:pPr>
        <w:ind w:left="9140" w:hanging="150"/>
      </w:pPr>
      <w:rPr>
        <w:rFonts w:hint="default"/>
        <w:lang w:val="en-US" w:eastAsia="en-US" w:bidi="ar-SA"/>
      </w:rPr>
    </w:lvl>
  </w:abstractNum>
  <w:abstractNum w:abstractNumId="2" w15:restartNumberingAfterBreak="0">
    <w:nsid w:val="2BE52E3A"/>
    <w:multiLevelType w:val="hybridMultilevel"/>
    <w:tmpl w:val="53765D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14B47"/>
    <w:multiLevelType w:val="hybridMultilevel"/>
    <w:tmpl w:val="4E14C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6" w15:restartNumberingAfterBreak="0">
    <w:nsid w:val="77C63D34"/>
    <w:multiLevelType w:val="multilevel"/>
    <w:tmpl w:val="657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9813737">
    <w:abstractNumId w:val="4"/>
  </w:num>
  <w:num w:numId="2" w16cid:durableId="1339385708">
    <w:abstractNumId w:val="5"/>
  </w:num>
  <w:num w:numId="3" w16cid:durableId="1001279831">
    <w:abstractNumId w:val="5"/>
  </w:num>
  <w:num w:numId="4" w16cid:durableId="818688653">
    <w:abstractNumId w:val="5"/>
  </w:num>
  <w:num w:numId="5" w16cid:durableId="1374501453">
    <w:abstractNumId w:val="5"/>
  </w:num>
  <w:num w:numId="6" w16cid:durableId="302276923">
    <w:abstractNumId w:val="5"/>
  </w:num>
  <w:num w:numId="7" w16cid:durableId="2108304614">
    <w:abstractNumId w:val="5"/>
  </w:num>
  <w:num w:numId="8" w16cid:durableId="1156458246">
    <w:abstractNumId w:val="6"/>
  </w:num>
  <w:num w:numId="9" w16cid:durableId="2051613411">
    <w:abstractNumId w:val="5"/>
  </w:num>
  <w:num w:numId="10" w16cid:durableId="15278597">
    <w:abstractNumId w:val="5"/>
  </w:num>
  <w:num w:numId="11" w16cid:durableId="1201169450">
    <w:abstractNumId w:val="5"/>
  </w:num>
  <w:num w:numId="12" w16cid:durableId="1324430860">
    <w:abstractNumId w:val="5"/>
  </w:num>
  <w:num w:numId="13" w16cid:durableId="2017229334">
    <w:abstractNumId w:val="5"/>
  </w:num>
  <w:num w:numId="14" w16cid:durableId="1245064232">
    <w:abstractNumId w:val="5"/>
  </w:num>
  <w:num w:numId="15" w16cid:durableId="295839611">
    <w:abstractNumId w:val="5"/>
  </w:num>
  <w:num w:numId="16" w16cid:durableId="823401219">
    <w:abstractNumId w:val="5"/>
  </w:num>
  <w:num w:numId="17" w16cid:durableId="249775625">
    <w:abstractNumId w:val="5"/>
  </w:num>
  <w:num w:numId="18" w16cid:durableId="1729986011">
    <w:abstractNumId w:val="5"/>
  </w:num>
  <w:num w:numId="19" w16cid:durableId="1130589852">
    <w:abstractNumId w:val="5"/>
  </w:num>
  <w:num w:numId="20" w16cid:durableId="1620915830">
    <w:abstractNumId w:val="5"/>
  </w:num>
  <w:num w:numId="21" w16cid:durableId="1997567103">
    <w:abstractNumId w:val="5"/>
  </w:num>
  <w:num w:numId="22" w16cid:durableId="163399468">
    <w:abstractNumId w:val="5"/>
  </w:num>
  <w:num w:numId="23" w16cid:durableId="2116050844">
    <w:abstractNumId w:val="1"/>
  </w:num>
  <w:num w:numId="24" w16cid:durableId="253705087">
    <w:abstractNumId w:val="3"/>
  </w:num>
  <w:num w:numId="25" w16cid:durableId="1485313923">
    <w:abstractNumId w:val="5"/>
  </w:num>
  <w:num w:numId="26" w16cid:durableId="1446735174">
    <w:abstractNumId w:val="5"/>
  </w:num>
  <w:num w:numId="27" w16cid:durableId="236132305">
    <w:abstractNumId w:val="5"/>
  </w:num>
  <w:num w:numId="28" w16cid:durableId="653484340">
    <w:abstractNumId w:val="0"/>
  </w:num>
  <w:num w:numId="29" w16cid:durableId="1533767608">
    <w:abstractNumId w:val="2"/>
  </w:num>
  <w:num w:numId="30" w16cid:durableId="1317802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A6"/>
    <w:rsid w:val="0000094C"/>
    <w:rsid w:val="000043F7"/>
    <w:rsid w:val="00004C9D"/>
    <w:rsid w:val="000124F0"/>
    <w:rsid w:val="00034496"/>
    <w:rsid w:val="00094A96"/>
    <w:rsid w:val="000E1A67"/>
    <w:rsid w:val="000F1760"/>
    <w:rsid w:val="000F2B67"/>
    <w:rsid w:val="001111C1"/>
    <w:rsid w:val="00147B2F"/>
    <w:rsid w:val="00147BAB"/>
    <w:rsid w:val="001A5DE8"/>
    <w:rsid w:val="001C2FF9"/>
    <w:rsid w:val="001D3366"/>
    <w:rsid w:val="00241118"/>
    <w:rsid w:val="00264915"/>
    <w:rsid w:val="00277DB4"/>
    <w:rsid w:val="00284B51"/>
    <w:rsid w:val="00292F44"/>
    <w:rsid w:val="002A14F4"/>
    <w:rsid w:val="002D6701"/>
    <w:rsid w:val="002E63A8"/>
    <w:rsid w:val="00317743"/>
    <w:rsid w:val="0033326D"/>
    <w:rsid w:val="0036061F"/>
    <w:rsid w:val="003867D5"/>
    <w:rsid w:val="003C6342"/>
    <w:rsid w:val="003D47FD"/>
    <w:rsid w:val="003E2153"/>
    <w:rsid w:val="004060E5"/>
    <w:rsid w:val="004374A9"/>
    <w:rsid w:val="00443EA4"/>
    <w:rsid w:val="00491AB6"/>
    <w:rsid w:val="004931B3"/>
    <w:rsid w:val="00510A72"/>
    <w:rsid w:val="005802FA"/>
    <w:rsid w:val="00592B64"/>
    <w:rsid w:val="005E3565"/>
    <w:rsid w:val="005F6336"/>
    <w:rsid w:val="006234C6"/>
    <w:rsid w:val="00633613"/>
    <w:rsid w:val="00635CF9"/>
    <w:rsid w:val="006410CC"/>
    <w:rsid w:val="006657A6"/>
    <w:rsid w:val="006C1761"/>
    <w:rsid w:val="006D7553"/>
    <w:rsid w:val="00733122"/>
    <w:rsid w:val="00757185"/>
    <w:rsid w:val="0079690E"/>
    <w:rsid w:val="007A02E1"/>
    <w:rsid w:val="007B5EE3"/>
    <w:rsid w:val="007C5E5F"/>
    <w:rsid w:val="007D3560"/>
    <w:rsid w:val="0080064F"/>
    <w:rsid w:val="00805B8C"/>
    <w:rsid w:val="008518BC"/>
    <w:rsid w:val="00865B4F"/>
    <w:rsid w:val="008B5407"/>
    <w:rsid w:val="008C1CAC"/>
    <w:rsid w:val="008E141F"/>
    <w:rsid w:val="00925020"/>
    <w:rsid w:val="0097423F"/>
    <w:rsid w:val="009A3EEF"/>
    <w:rsid w:val="009B26E4"/>
    <w:rsid w:val="009B2E84"/>
    <w:rsid w:val="009B6941"/>
    <w:rsid w:val="00A07E55"/>
    <w:rsid w:val="00A335C6"/>
    <w:rsid w:val="00A354B4"/>
    <w:rsid w:val="00A51C31"/>
    <w:rsid w:val="00A85813"/>
    <w:rsid w:val="00A91109"/>
    <w:rsid w:val="00B345D4"/>
    <w:rsid w:val="00B40B4A"/>
    <w:rsid w:val="00B54FC6"/>
    <w:rsid w:val="00BE0504"/>
    <w:rsid w:val="00BE13E0"/>
    <w:rsid w:val="00C05639"/>
    <w:rsid w:val="00C15DC7"/>
    <w:rsid w:val="00C75495"/>
    <w:rsid w:val="00C843A2"/>
    <w:rsid w:val="00C87E46"/>
    <w:rsid w:val="00C904CE"/>
    <w:rsid w:val="00C965BC"/>
    <w:rsid w:val="00CA7CA4"/>
    <w:rsid w:val="00CB66B1"/>
    <w:rsid w:val="00CC02F2"/>
    <w:rsid w:val="00CD51AB"/>
    <w:rsid w:val="00CE37C8"/>
    <w:rsid w:val="00D066E5"/>
    <w:rsid w:val="00D10372"/>
    <w:rsid w:val="00DF0D0F"/>
    <w:rsid w:val="00DF368B"/>
    <w:rsid w:val="00E125A2"/>
    <w:rsid w:val="00E44D36"/>
    <w:rsid w:val="00EA6493"/>
    <w:rsid w:val="00EC5A59"/>
    <w:rsid w:val="00ED14E4"/>
    <w:rsid w:val="00EF7336"/>
    <w:rsid w:val="00EF7EAD"/>
    <w:rsid w:val="00F20C9C"/>
    <w:rsid w:val="00F35B02"/>
    <w:rsid w:val="00F54881"/>
    <w:rsid w:val="00F67AEB"/>
    <w:rsid w:val="5291D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6061"/>
  <w15:chartTrackingRefBased/>
  <w15:docId w15:val="{78C5889F-569E-4A1D-9131-67BF89FD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A6"/>
    <w:pPr>
      <w:spacing w:after="0" w:line="240" w:lineRule="auto"/>
    </w:pPr>
    <w:rPr>
      <w:kern w:val="0"/>
      <w14:ligatures w14:val="none"/>
    </w:rPr>
  </w:style>
  <w:style w:type="paragraph" w:styleId="Heading1">
    <w:name w:val="heading 1"/>
    <w:basedOn w:val="Normal"/>
    <w:next w:val="Normal"/>
    <w:link w:val="Heading1Char"/>
    <w:uiPriority w:val="9"/>
    <w:qFormat/>
    <w:rsid w:val="000124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42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9B2E84"/>
    <w:pPr>
      <w:pBdr>
        <w:top w:val="nil"/>
        <w:left w:val="nil"/>
        <w:bottom w:val="nil"/>
        <w:right w:val="nil"/>
        <w:between w:val="nil"/>
        <w:bar w:val="nil"/>
      </w:pBdr>
      <w:spacing w:after="80" w:line="240" w:lineRule="auto"/>
      <w:outlineLvl w:val="2"/>
    </w:pPr>
    <w:rPr>
      <w:rFonts w:ascii="Helvetica Neue" w:eastAsia="Helvetica Neue" w:hAnsi="Helvetica Neue" w:cs="Helvetica Neue"/>
      <w:color w:val="3C78D8"/>
      <w:kern w:val="0"/>
      <w:sz w:val="20"/>
      <w:szCs w:val="20"/>
      <w:u w:color="3C78D8"/>
      <w:bdr w:val="nil"/>
      <w14:textOutline w14:w="0" w14:cap="flat" w14:cmpd="sng" w14:algn="ctr">
        <w14:noFill/>
        <w14:prstDash w14:val="solid"/>
        <w14:bevel/>
      </w14:textOutlin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7A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57A6"/>
    <w:rPr>
      <w:rFonts w:ascii="Century" w:hAnsi="Century" w:cs="Arial"/>
      <w:b/>
      <w:bCs/>
      <w:color w:val="0F5581"/>
      <w:sz w:val="40"/>
      <w:szCs w:val="40"/>
    </w:rPr>
  </w:style>
  <w:style w:type="character" w:customStyle="1" w:styleId="TitleChar">
    <w:name w:val="Title Char"/>
    <w:basedOn w:val="DefaultParagraphFont"/>
    <w:link w:val="Title"/>
    <w:uiPriority w:val="10"/>
    <w:rsid w:val="006657A6"/>
    <w:rPr>
      <w:rFonts w:ascii="Century" w:hAnsi="Century" w:cs="Arial"/>
      <w:b/>
      <w:bCs/>
      <w:color w:val="0F5581"/>
      <w:kern w:val="0"/>
      <w:sz w:val="40"/>
      <w:szCs w:val="40"/>
      <w14:ligatures w14:val="none"/>
    </w:rPr>
  </w:style>
  <w:style w:type="paragraph" w:customStyle="1" w:styleId="Summary">
    <w:name w:val="Summary"/>
    <w:basedOn w:val="Normal"/>
    <w:qFormat/>
    <w:rsid w:val="006657A6"/>
    <w:pPr>
      <w:spacing w:line="264" w:lineRule="auto"/>
    </w:pPr>
    <w:rPr>
      <w:rFonts w:ascii="Franklin Gothic Book" w:hAnsi="Franklin Gothic Book" w:cs="FranklinGothicURW-Boo"/>
      <w:color w:val="0F5581"/>
      <w:sz w:val="20"/>
      <w:szCs w:val="20"/>
    </w:rPr>
  </w:style>
  <w:style w:type="paragraph" w:customStyle="1" w:styleId="SectionHeading">
    <w:name w:val="Section Heading"/>
    <w:basedOn w:val="Normal"/>
    <w:qFormat/>
    <w:rsid w:val="006657A6"/>
    <w:pPr>
      <w:spacing w:before="480" w:after="240"/>
    </w:pPr>
    <w:rPr>
      <w:rFonts w:ascii="Century" w:hAnsi="Century" w:cs="Arial"/>
      <w:b/>
      <w:bCs/>
      <w:color w:val="0F5581"/>
      <w:sz w:val="28"/>
      <w:szCs w:val="28"/>
    </w:rPr>
  </w:style>
  <w:style w:type="paragraph" w:customStyle="1" w:styleId="CompanyBlock">
    <w:name w:val="Company Block"/>
    <w:basedOn w:val="Normal"/>
    <w:qFormat/>
    <w:rsid w:val="006657A6"/>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6657A6"/>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6657A6"/>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6657A6"/>
    <w:pPr>
      <w:spacing w:after="240"/>
      <w:ind w:left="461" w:hanging="274"/>
    </w:pPr>
    <w:rPr>
      <w:rFonts w:ascii="Franklin Gothic Book" w:hAnsi="Franklin Gothic Book"/>
      <w:sz w:val="20"/>
      <w:szCs w:val="20"/>
    </w:rPr>
  </w:style>
  <w:style w:type="paragraph" w:styleId="ListParagraph">
    <w:name w:val="List Paragraph"/>
    <w:basedOn w:val="Normal"/>
    <w:qFormat/>
    <w:rsid w:val="006657A6"/>
    <w:pPr>
      <w:ind w:left="720"/>
      <w:contextualSpacing/>
    </w:pPr>
  </w:style>
  <w:style w:type="paragraph" w:customStyle="1" w:styleId="AoEBullet">
    <w:name w:val="AoE Bullet"/>
    <w:basedOn w:val="ListParagraph"/>
    <w:qFormat/>
    <w:rsid w:val="00633613"/>
    <w:pPr>
      <w:numPr>
        <w:numId w:val="2"/>
      </w:numPr>
    </w:pPr>
  </w:style>
  <w:style w:type="paragraph" w:styleId="HTMLPreformatted">
    <w:name w:val="HTML Preformatted"/>
    <w:basedOn w:val="Normal"/>
    <w:link w:val="HTMLPreformattedChar"/>
    <w:uiPriority w:val="99"/>
    <w:semiHidden/>
    <w:unhideWhenUsed/>
    <w:rsid w:val="000F176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14:ligatures w14:val="standardContextual"/>
    </w:rPr>
  </w:style>
  <w:style w:type="character" w:customStyle="1" w:styleId="HTMLPreformattedChar">
    <w:name w:val="HTML Preformatted Char"/>
    <w:basedOn w:val="DefaultParagraphFont"/>
    <w:link w:val="HTMLPreformatted"/>
    <w:uiPriority w:val="99"/>
    <w:semiHidden/>
    <w:rsid w:val="000F1760"/>
    <w:rPr>
      <w:rFonts w:ascii="Courier New" w:eastAsia="Times New Roman" w:hAnsi="Courier New" w:cs="Courier New"/>
      <w:color w:val="000000"/>
      <w:kern w:val="0"/>
      <w:sz w:val="20"/>
      <w:szCs w:val="20"/>
    </w:rPr>
  </w:style>
  <w:style w:type="paragraph" w:styleId="NormalWeb">
    <w:name w:val="Normal (Web)"/>
    <w:basedOn w:val="Normal"/>
    <w:uiPriority w:val="99"/>
    <w:semiHidden/>
    <w:unhideWhenUsed/>
    <w:rsid w:val="002D670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6701"/>
    <w:rPr>
      <w:b/>
      <w:bCs/>
    </w:rPr>
  </w:style>
  <w:style w:type="character" w:styleId="Hyperlink">
    <w:name w:val="Hyperlink"/>
    <w:basedOn w:val="DefaultParagraphFont"/>
    <w:uiPriority w:val="99"/>
    <w:unhideWhenUsed/>
    <w:rsid w:val="00F54881"/>
    <w:rPr>
      <w:color w:val="0563C1" w:themeColor="hyperlink"/>
      <w:u w:val="single"/>
    </w:rPr>
  </w:style>
  <w:style w:type="character" w:styleId="UnresolvedMention">
    <w:name w:val="Unresolved Mention"/>
    <w:basedOn w:val="DefaultParagraphFont"/>
    <w:uiPriority w:val="99"/>
    <w:semiHidden/>
    <w:unhideWhenUsed/>
    <w:rsid w:val="00F54881"/>
    <w:rPr>
      <w:color w:val="605E5C"/>
      <w:shd w:val="clear" w:color="auto" w:fill="E1DFDD"/>
    </w:rPr>
  </w:style>
  <w:style w:type="character" w:customStyle="1" w:styleId="Heading3Char">
    <w:name w:val="Heading 3 Char"/>
    <w:basedOn w:val="DefaultParagraphFont"/>
    <w:link w:val="Heading3"/>
    <w:uiPriority w:val="9"/>
    <w:rsid w:val="009B2E84"/>
    <w:rPr>
      <w:rFonts w:ascii="Helvetica Neue" w:eastAsia="Helvetica Neue" w:hAnsi="Helvetica Neue" w:cs="Helvetica Neue"/>
      <w:color w:val="3C78D8"/>
      <w:kern w:val="0"/>
      <w:sz w:val="20"/>
      <w:szCs w:val="20"/>
      <w:u w:color="3C78D8"/>
      <w:bdr w:val="nil"/>
      <w14:textOutline w14:w="0" w14:cap="flat" w14:cmpd="sng" w14:algn="ctr">
        <w14:noFill/>
        <w14:prstDash w14:val="solid"/>
        <w14:bevel/>
      </w14:textOutline>
      <w14:ligatures w14:val="none"/>
    </w:rPr>
  </w:style>
  <w:style w:type="character" w:customStyle="1" w:styleId="Hyperlink0">
    <w:name w:val="Hyperlink.0"/>
    <w:basedOn w:val="DefaultParagraphFont"/>
    <w:rsid w:val="009B2E84"/>
    <w:rPr>
      <w:rFonts w:ascii="Helvetica Neue" w:eastAsia="Helvetica Neue" w:hAnsi="Helvetica Neue" w:cs="Helvetica Neue"/>
      <w:outline w:val="0"/>
      <w:color w:val="3C78D8"/>
      <w:u w:val="single" w:color="3C78D8"/>
      <w:lang w:val="en-US"/>
    </w:rPr>
  </w:style>
  <w:style w:type="character" w:customStyle="1" w:styleId="Hyperlink1">
    <w:name w:val="Hyperlink.1"/>
    <w:basedOn w:val="DefaultParagraphFont"/>
    <w:rsid w:val="009B2E84"/>
    <w:rPr>
      <w:rFonts w:ascii="Arial" w:eastAsia="Arial" w:hAnsi="Arial" w:cs="Arial"/>
      <w:outline w:val="0"/>
      <w:color w:val="3C78D8"/>
      <w:u w:val="single" w:color="3C78D8"/>
      <w:shd w:val="clear" w:color="auto" w:fill="FFFFFF"/>
      <w:lang w:val="en-US"/>
    </w:rPr>
  </w:style>
  <w:style w:type="character" w:customStyle="1" w:styleId="Heading1Char">
    <w:name w:val="Heading 1 Char"/>
    <w:basedOn w:val="DefaultParagraphFont"/>
    <w:link w:val="Heading1"/>
    <w:uiPriority w:val="9"/>
    <w:rsid w:val="000124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97423F"/>
    <w:rPr>
      <w:rFonts w:asciiTheme="majorHAnsi" w:eastAsiaTheme="majorEastAsia" w:hAnsiTheme="majorHAnsi" w:cstheme="majorBidi"/>
      <w:color w:val="2F5496" w:themeColor="accent1" w:themeShade="BF"/>
      <w:kern w:val="0"/>
      <w:sz w:val="26"/>
      <w:szCs w:val="26"/>
      <w14:ligatures w14:val="no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0"/>
      <w:sz w:val="20"/>
      <w:szCs w:val="20"/>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481">
      <w:bodyDiv w:val="1"/>
      <w:marLeft w:val="0"/>
      <w:marRight w:val="0"/>
      <w:marTop w:val="0"/>
      <w:marBottom w:val="0"/>
      <w:divBdr>
        <w:top w:val="none" w:sz="0" w:space="0" w:color="auto"/>
        <w:left w:val="none" w:sz="0" w:space="0" w:color="auto"/>
        <w:bottom w:val="none" w:sz="0" w:space="0" w:color="auto"/>
        <w:right w:val="none" w:sz="0" w:space="0" w:color="auto"/>
      </w:divBdr>
    </w:div>
    <w:div w:id="1241789935">
      <w:bodyDiv w:val="1"/>
      <w:marLeft w:val="0"/>
      <w:marRight w:val="0"/>
      <w:marTop w:val="0"/>
      <w:marBottom w:val="0"/>
      <w:divBdr>
        <w:top w:val="none" w:sz="0" w:space="0" w:color="auto"/>
        <w:left w:val="none" w:sz="0" w:space="0" w:color="auto"/>
        <w:bottom w:val="none" w:sz="0" w:space="0" w:color="auto"/>
        <w:right w:val="none" w:sz="0" w:space="0" w:color="auto"/>
      </w:divBdr>
    </w:div>
    <w:div w:id="1337925988">
      <w:bodyDiv w:val="1"/>
      <w:marLeft w:val="0"/>
      <w:marRight w:val="0"/>
      <w:marTop w:val="0"/>
      <w:marBottom w:val="0"/>
      <w:divBdr>
        <w:top w:val="none" w:sz="0" w:space="0" w:color="auto"/>
        <w:left w:val="none" w:sz="0" w:space="0" w:color="auto"/>
        <w:bottom w:val="none" w:sz="0" w:space="0" w:color="auto"/>
        <w:right w:val="none" w:sz="0" w:space="0" w:color="auto"/>
      </w:divBdr>
    </w:div>
    <w:div w:id="1422066196">
      <w:bodyDiv w:val="1"/>
      <w:marLeft w:val="0"/>
      <w:marRight w:val="0"/>
      <w:marTop w:val="0"/>
      <w:marBottom w:val="0"/>
      <w:divBdr>
        <w:top w:val="none" w:sz="0" w:space="0" w:color="auto"/>
        <w:left w:val="none" w:sz="0" w:space="0" w:color="auto"/>
        <w:bottom w:val="none" w:sz="0" w:space="0" w:color="auto"/>
        <w:right w:val="none" w:sz="0" w:space="0" w:color="auto"/>
      </w:divBdr>
      <w:divsChild>
        <w:div w:id="1654019520">
          <w:marLeft w:val="0"/>
          <w:marRight w:val="0"/>
          <w:marTop w:val="0"/>
          <w:marBottom w:val="0"/>
          <w:divBdr>
            <w:top w:val="single" w:sz="2" w:space="0" w:color="D9D9E3"/>
            <w:left w:val="single" w:sz="2" w:space="0" w:color="D9D9E3"/>
            <w:bottom w:val="single" w:sz="2" w:space="0" w:color="D9D9E3"/>
            <w:right w:val="single" w:sz="2" w:space="0" w:color="D9D9E3"/>
          </w:divBdr>
          <w:divsChild>
            <w:div w:id="1418331362">
              <w:marLeft w:val="0"/>
              <w:marRight w:val="0"/>
              <w:marTop w:val="0"/>
              <w:marBottom w:val="0"/>
              <w:divBdr>
                <w:top w:val="single" w:sz="2" w:space="0" w:color="D9D9E3"/>
                <w:left w:val="single" w:sz="2" w:space="0" w:color="D9D9E3"/>
                <w:bottom w:val="single" w:sz="2" w:space="0" w:color="D9D9E3"/>
                <w:right w:val="single" w:sz="2" w:space="0" w:color="D9D9E3"/>
              </w:divBdr>
              <w:divsChild>
                <w:div w:id="1288584128">
                  <w:marLeft w:val="0"/>
                  <w:marRight w:val="0"/>
                  <w:marTop w:val="0"/>
                  <w:marBottom w:val="0"/>
                  <w:divBdr>
                    <w:top w:val="single" w:sz="2" w:space="0" w:color="D9D9E3"/>
                    <w:left w:val="single" w:sz="2" w:space="0" w:color="D9D9E3"/>
                    <w:bottom w:val="single" w:sz="2" w:space="0" w:color="D9D9E3"/>
                    <w:right w:val="single" w:sz="2" w:space="0" w:color="D9D9E3"/>
                  </w:divBdr>
                  <w:divsChild>
                    <w:div w:id="884221246">
                      <w:marLeft w:val="0"/>
                      <w:marRight w:val="0"/>
                      <w:marTop w:val="0"/>
                      <w:marBottom w:val="0"/>
                      <w:divBdr>
                        <w:top w:val="single" w:sz="2" w:space="0" w:color="D9D9E3"/>
                        <w:left w:val="single" w:sz="2" w:space="0" w:color="D9D9E3"/>
                        <w:bottom w:val="single" w:sz="2" w:space="0" w:color="D9D9E3"/>
                        <w:right w:val="single" w:sz="2" w:space="0" w:color="D9D9E3"/>
                      </w:divBdr>
                      <w:divsChild>
                        <w:div w:id="2085563800">
                          <w:marLeft w:val="0"/>
                          <w:marRight w:val="0"/>
                          <w:marTop w:val="0"/>
                          <w:marBottom w:val="0"/>
                          <w:divBdr>
                            <w:top w:val="single" w:sz="2" w:space="0" w:color="D9D9E3"/>
                            <w:left w:val="single" w:sz="2" w:space="0" w:color="D9D9E3"/>
                            <w:bottom w:val="single" w:sz="2" w:space="0" w:color="D9D9E3"/>
                            <w:right w:val="single" w:sz="2" w:space="0" w:color="D9D9E3"/>
                          </w:divBdr>
                          <w:divsChild>
                            <w:div w:id="602491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258512">
                                  <w:marLeft w:val="0"/>
                                  <w:marRight w:val="0"/>
                                  <w:marTop w:val="0"/>
                                  <w:marBottom w:val="0"/>
                                  <w:divBdr>
                                    <w:top w:val="single" w:sz="2" w:space="0" w:color="D9D9E3"/>
                                    <w:left w:val="single" w:sz="2" w:space="0" w:color="D9D9E3"/>
                                    <w:bottom w:val="single" w:sz="2" w:space="0" w:color="D9D9E3"/>
                                    <w:right w:val="single" w:sz="2" w:space="0" w:color="D9D9E3"/>
                                  </w:divBdr>
                                  <w:divsChild>
                                    <w:div w:id="362294704">
                                      <w:marLeft w:val="0"/>
                                      <w:marRight w:val="0"/>
                                      <w:marTop w:val="0"/>
                                      <w:marBottom w:val="0"/>
                                      <w:divBdr>
                                        <w:top w:val="single" w:sz="2" w:space="0" w:color="D9D9E3"/>
                                        <w:left w:val="single" w:sz="2" w:space="0" w:color="D9D9E3"/>
                                        <w:bottom w:val="single" w:sz="2" w:space="0" w:color="D9D9E3"/>
                                        <w:right w:val="single" w:sz="2" w:space="0" w:color="D9D9E3"/>
                                      </w:divBdr>
                                      <w:divsChild>
                                        <w:div w:id="1226331379">
                                          <w:marLeft w:val="0"/>
                                          <w:marRight w:val="0"/>
                                          <w:marTop w:val="0"/>
                                          <w:marBottom w:val="0"/>
                                          <w:divBdr>
                                            <w:top w:val="single" w:sz="2" w:space="0" w:color="D9D9E3"/>
                                            <w:left w:val="single" w:sz="2" w:space="0" w:color="D9D9E3"/>
                                            <w:bottom w:val="single" w:sz="2" w:space="0" w:color="D9D9E3"/>
                                            <w:right w:val="single" w:sz="2" w:space="0" w:color="D9D9E3"/>
                                          </w:divBdr>
                                          <w:divsChild>
                                            <w:div w:id="1108161615">
                                              <w:marLeft w:val="0"/>
                                              <w:marRight w:val="0"/>
                                              <w:marTop w:val="0"/>
                                              <w:marBottom w:val="0"/>
                                              <w:divBdr>
                                                <w:top w:val="single" w:sz="2" w:space="0" w:color="D9D9E3"/>
                                                <w:left w:val="single" w:sz="2" w:space="0" w:color="D9D9E3"/>
                                                <w:bottom w:val="single" w:sz="2" w:space="0" w:color="D9D9E3"/>
                                                <w:right w:val="single" w:sz="2" w:space="0" w:color="D9D9E3"/>
                                              </w:divBdr>
                                              <w:divsChild>
                                                <w:div w:id="992022938">
                                                  <w:marLeft w:val="0"/>
                                                  <w:marRight w:val="0"/>
                                                  <w:marTop w:val="0"/>
                                                  <w:marBottom w:val="0"/>
                                                  <w:divBdr>
                                                    <w:top w:val="single" w:sz="2" w:space="0" w:color="D9D9E3"/>
                                                    <w:left w:val="single" w:sz="2" w:space="0" w:color="D9D9E3"/>
                                                    <w:bottom w:val="single" w:sz="2" w:space="0" w:color="D9D9E3"/>
                                                    <w:right w:val="single" w:sz="2" w:space="0" w:color="D9D9E3"/>
                                                  </w:divBdr>
                                                  <w:divsChild>
                                                    <w:div w:id="182119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8060785">
          <w:marLeft w:val="0"/>
          <w:marRight w:val="0"/>
          <w:marTop w:val="0"/>
          <w:marBottom w:val="0"/>
          <w:divBdr>
            <w:top w:val="none" w:sz="0" w:space="0" w:color="auto"/>
            <w:left w:val="none" w:sz="0" w:space="0" w:color="auto"/>
            <w:bottom w:val="none" w:sz="0" w:space="0" w:color="auto"/>
            <w:right w:val="none" w:sz="0" w:space="0" w:color="auto"/>
          </w:divBdr>
        </w:div>
      </w:divsChild>
    </w:div>
    <w:div w:id="1428848363">
      <w:bodyDiv w:val="1"/>
      <w:marLeft w:val="0"/>
      <w:marRight w:val="0"/>
      <w:marTop w:val="0"/>
      <w:marBottom w:val="0"/>
      <w:divBdr>
        <w:top w:val="none" w:sz="0" w:space="0" w:color="auto"/>
        <w:left w:val="none" w:sz="0" w:space="0" w:color="auto"/>
        <w:bottom w:val="none" w:sz="0" w:space="0" w:color="auto"/>
        <w:right w:val="none" w:sz="0" w:space="0" w:color="auto"/>
      </w:divBdr>
    </w:div>
    <w:div w:id="1475634910">
      <w:bodyDiv w:val="1"/>
      <w:marLeft w:val="0"/>
      <w:marRight w:val="0"/>
      <w:marTop w:val="0"/>
      <w:marBottom w:val="0"/>
      <w:divBdr>
        <w:top w:val="none" w:sz="0" w:space="0" w:color="auto"/>
        <w:left w:val="none" w:sz="0" w:space="0" w:color="auto"/>
        <w:bottom w:val="none" w:sz="0" w:space="0" w:color="auto"/>
        <w:right w:val="none" w:sz="0" w:space="0" w:color="auto"/>
      </w:divBdr>
    </w:div>
    <w:div w:id="1485119303">
      <w:bodyDiv w:val="1"/>
      <w:marLeft w:val="0"/>
      <w:marRight w:val="0"/>
      <w:marTop w:val="0"/>
      <w:marBottom w:val="0"/>
      <w:divBdr>
        <w:top w:val="none" w:sz="0" w:space="0" w:color="auto"/>
        <w:left w:val="none" w:sz="0" w:space="0" w:color="auto"/>
        <w:bottom w:val="none" w:sz="0" w:space="0" w:color="auto"/>
        <w:right w:val="none" w:sz="0" w:space="0" w:color="auto"/>
      </w:divBdr>
    </w:div>
    <w:div w:id="1859932229">
      <w:bodyDiv w:val="1"/>
      <w:marLeft w:val="0"/>
      <w:marRight w:val="0"/>
      <w:marTop w:val="0"/>
      <w:marBottom w:val="0"/>
      <w:divBdr>
        <w:top w:val="none" w:sz="0" w:space="0" w:color="auto"/>
        <w:left w:val="none" w:sz="0" w:space="0" w:color="auto"/>
        <w:bottom w:val="none" w:sz="0" w:space="0" w:color="auto"/>
        <w:right w:val="none" w:sz="0" w:space="0" w:color="auto"/>
      </w:divBdr>
    </w:div>
    <w:div w:id="21419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sefameur/" TargetMode="External"/><Relationship Id="rId3" Type="http://schemas.openxmlformats.org/officeDocument/2006/relationships/settings" Target="settings.xml"/><Relationship Id="rId7" Type="http://schemas.openxmlformats.org/officeDocument/2006/relationships/hyperlink" Target="mailto:josefame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Josef Ameur's Resume</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Josef Ameur's Resume</dc:title>
  <dc:creator>Josef Ameur</dc:creator>
  <cp:keywords>Josef Ameur</cp:keywords>
  <cp:lastModifiedBy>Josef Ameur</cp:lastModifiedBy>
  <cp:revision>3</cp:revision>
  <dcterms:created xsi:type="dcterms:W3CDTF">2024-03-14T15:53:00Z</dcterms:created>
  <dcterms:modified xsi:type="dcterms:W3CDTF">2024-03-14T16:07:00Z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55060466854337bdcecbfd431f2c9be6</vt:lpwstr>
  </property>
  <property fmtid="{D5CDD505-2E9C-101B-9397-08002B2CF9AE}" pid="3" name="app_source">
    <vt:lpwstr>rezbiz</vt:lpwstr>
  </property>
  <property fmtid="{D5CDD505-2E9C-101B-9397-08002B2CF9AE}" pid="4" name="app_id">
    <vt:lpwstr>1245573</vt:lpwstr>
  </property>
</Properties>
</file>