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2B91" w14:textId="77777777" w:rsidR="001468BA" w:rsidRDefault="00000000">
      <w:pPr>
        <w:spacing w:after="60"/>
      </w:pPr>
      <w:r>
        <w:rPr>
          <w:b/>
          <w:bCs/>
          <w:color w:val="4E342E"/>
          <w:sz w:val="38"/>
          <w:szCs w:val="38"/>
        </w:rPr>
        <w:t>Cuestionario y ficha de observación</w:t>
      </w:r>
    </w:p>
    <w:p w14:paraId="4851395C" w14:textId="77777777" w:rsidR="001468BA" w:rsidRDefault="00000000">
      <w:pPr>
        <w:pBdr>
          <w:bottom w:val="single" w:sz="8" w:space="6" w:color="4E342E"/>
        </w:pBdr>
        <w:spacing w:after="220"/>
      </w:pPr>
      <w:r>
        <w:rPr>
          <w:color w:val="757575"/>
          <w:sz w:val="22"/>
          <w:szCs w:val="22"/>
        </w:rPr>
        <w:t>Haciendo Economía 2026-2 · Cafeterías de especialidad en Bogotá · Versión v1.4 (</w:t>
      </w:r>
      <w:proofErr w:type="spellStart"/>
      <w:r>
        <w:rPr>
          <w:color w:val="757575"/>
          <w:sz w:val="22"/>
          <w:szCs w:val="22"/>
        </w:rPr>
        <w:t>post-piloto</w:t>
      </w:r>
      <w:proofErr w:type="spellEnd"/>
      <w:r>
        <w:rPr>
          <w:color w:val="757575"/>
          <w:sz w:val="22"/>
          <w:szCs w:val="22"/>
        </w:rPr>
        <w:t>)</w:t>
      </w:r>
    </w:p>
    <w:p w14:paraId="6F125689" w14:textId="77777777" w:rsidR="001468BA" w:rsidRDefault="00000000">
      <w:pPr>
        <w:spacing w:after="120" w:line="276" w:lineRule="auto"/>
      </w:pPr>
      <w:r>
        <w:t xml:space="preserve">Este documento contiene los dos instrumentos del trabajo de campo: </w:t>
      </w:r>
      <w:r>
        <w:rPr>
          <w:b/>
          <w:bCs/>
        </w:rPr>
        <w:t>(Parte I)</w:t>
      </w:r>
      <w:r>
        <w:t xml:space="preserve"> la encuesta a clientes, que incluye el consentimiento informado, y </w:t>
      </w:r>
      <w:r>
        <w:rPr>
          <w:b/>
          <w:bCs/>
        </w:rPr>
        <w:t>(Parte II)</w:t>
      </w:r>
      <w:r>
        <w:t xml:space="preserve"> la ficha de observación de cada café. Los nombres entre paréntesis son los nombres de variable de la base de datos.</w:t>
      </w:r>
    </w:p>
    <w:p w14:paraId="2D8EB6FD" w14:textId="77777777" w:rsidR="001468BA" w:rsidRDefault="00000000">
      <w:pPr>
        <w:pStyle w:val="Ttulo1"/>
      </w:pPr>
      <w:r>
        <w:t>0. Presentación al establecimiento</w:t>
      </w:r>
    </w:p>
    <w:p w14:paraId="570ECD11" w14:textId="2FA3B60D" w:rsidR="001468BA" w:rsidRDefault="00000000">
      <w:pPr>
        <w:spacing w:after="120" w:line="276" w:lineRule="auto"/>
      </w:pPr>
      <w:r>
        <w:t>«Buenos días. Somos estudiantes del curso Haciendo Economía y hacemos un trabajo académico sobre las cafeterías de especialidad de Bogotá. Quisiéramos visitar el local una vez (unas dos horas y media), observar el espacio, anotar información de la carta (por ejemplo, si menciona el origen del café) y hacer una encuesta anónima de cinco minutos a algunos clientes, sin interrumpir su servicio. También quisiéramos tomar fotos del espacio, sin personas. Los resultados se presentarán por café y las respuestas, sin datos que identifiquen a nadie, se publicarán en el repositorio del curso. ¿Nos autoriza?»</w:t>
      </w:r>
    </w:p>
    <w:p w14:paraId="6DDDF81D" w14:textId="77777777" w:rsidR="001468BA" w:rsidRDefault="00000000">
      <w:pPr>
        <w:spacing w:after="120" w:line="276" w:lineRule="auto"/>
      </w:pPr>
      <w:r>
        <w:t xml:space="preserve">Se registra la respuesta en </w:t>
      </w:r>
      <w:proofErr w:type="spellStart"/>
      <w:r>
        <w:t>autorizacion_local</w:t>
      </w:r>
      <w:proofErr w:type="spellEnd"/>
      <w:r>
        <w:t>. Si la respuesta es no, se agradece y se pasa a un café de reemplazo.</w:t>
      </w:r>
    </w:p>
    <w:p w14:paraId="778462CC" w14:textId="77777777" w:rsidR="001468BA" w:rsidRDefault="00000000">
      <w:pPr>
        <w:pStyle w:val="Ttulo1"/>
      </w:pPr>
      <w:r>
        <w:t>Parte I. Encuesta a clientes</w:t>
      </w:r>
    </w:p>
    <w:p w14:paraId="2CCF2C77" w14:textId="77777777" w:rsidR="001468BA" w:rsidRDefault="00000000">
      <w:pPr>
        <w:pStyle w:val="Ttulo2"/>
        <w:keepNext/>
      </w:pPr>
      <w:r>
        <w:t>A.1 Consentimiento informado (se lee en voz alta antes de empezar)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68BA" w14:paraId="74751B56" w14:textId="77777777">
        <w:trPr>
          <w:tblHeader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8A8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Consentimiento informado</w:t>
            </w:r>
          </w:p>
        </w:tc>
      </w:tr>
      <w:tr w:rsidR="001468BA" w14:paraId="5183BD49" w14:textId="77777777">
        <w:trPr>
          <w:cantSplit/>
        </w:trPr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A3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Hola, somos estudiantes del curso Haciendo Economía (Universidad del Rosario) y estamos haciendo un trabajo académico sobre las cafeterías de especialidad en Bogotá. Le queremos invitar a responder una encuesta de unos 5 minutos sobre su experiencia en este lugar.</w:t>
            </w:r>
          </w:p>
          <w:p w14:paraId="52D9AB0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Su participación es voluntaria. Puede negarse a responder o detenerse en cualquier momento, sin ninguna consecuencia.</w:t>
            </w:r>
          </w:p>
          <w:p w14:paraId="0382F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No le pediremos su nombre, documento, teléfono, correo ni ningún dato que permita identificarlo. Sus respuestas son anónimas.</w:t>
            </w:r>
          </w:p>
          <w:p w14:paraId="527589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Usaremos los datos solo para este trabajo académico. Sus respuestas anónimas, sin ningún dato que permita identificarlo, se publicarán en el repositorio del curso y los resultados se presentarán por café.</w:t>
            </w:r>
          </w:p>
          <w:p w14:paraId="021BEA2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• Solo pueden participar personas mayores de 18 años.</w:t>
            </w:r>
          </w:p>
          <w:p w14:paraId="03F372A1" w14:textId="0EF7192D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• Si tiene dudas sobre el estudio puede escribir a: </w:t>
            </w:r>
            <w:r w:rsidR="0058056E">
              <w:rPr>
                <w:sz w:val="19"/>
                <w:szCs w:val="19"/>
              </w:rPr>
              <w:t>paul.rodriguez@urosario.edu.co</w:t>
            </w:r>
          </w:p>
          <w:p w14:paraId="2D813966" w14:textId="4F6ADB24" w:rsidR="001468BA" w:rsidRPr="0070672D" w:rsidRDefault="00000000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¿Es usted mayor de 18 años?     ☐ Sí     ☐ No (no puede participar: se agradece y se registra como no elegible en Abordajes)</w:t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  <w:r w:rsidR="0070672D"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</w:p>
          <w:p w14:paraId="2D813966" w14:textId="4F6ADB24" w:rsidR="001468BA" w:rsidRPr="0070672D" w:rsidRDefault="00000000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¿Acepta participar?     ☐ Sí (consentimiento = 1)     ☐ No (se agradece y se registra como rechazo en Abordajes)</w:t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  <w:r w:rsidR="0070672D"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</w:p>
        </w:tc>
      </w:tr>
    </w:tbl>
    <w:p w14:paraId="46016FCD" w14:textId="77777777" w:rsidR="001468BA" w:rsidRDefault="001468BA">
      <w:pPr>
        <w:spacing w:after="100"/>
      </w:pPr>
    </w:p>
    <w:p w14:paraId="402AD833" w14:textId="77777777" w:rsidR="001468BA" w:rsidRDefault="00000000">
      <w:pPr>
        <w:pStyle w:val="Ttulo2"/>
        <w:keepNext/>
      </w:pPr>
      <w:r>
        <w:t>A.2 Preguntas</w:t>
      </w:r>
    </w:p>
    <w:p w14:paraId="46B4F65E" w14:textId="77777777" w:rsidR="001468BA" w:rsidRDefault="00000000">
      <w:pPr>
        <w:spacing w:after="120" w:line="276" w:lineRule="auto"/>
      </w:pPr>
      <w:r>
        <w:t>Antes de preguntar, el encuestador llena el bloque de control (</w:t>
      </w:r>
      <w:proofErr w:type="spellStart"/>
      <w:r>
        <w:t>enc_id</w:t>
      </w:r>
      <w:proofErr w:type="spellEnd"/>
      <w:r>
        <w:t xml:space="preserve">, </w:t>
      </w:r>
      <w:proofErr w:type="spellStart"/>
      <w:r>
        <w:t>cafe_id</w:t>
      </w:r>
      <w:proofErr w:type="spellEnd"/>
      <w:r>
        <w:t>, fecha, hora, encuestador). Las escalas se muestran al cliente con una tarjeta.</w:t>
      </w:r>
    </w:p>
    <w:p w14:paraId="275C45D2" w14:textId="77777777" w:rsidR="001468BA" w:rsidRDefault="00000000">
      <w:pPr>
        <w:pStyle w:val="Ttulo2"/>
        <w:keepNext/>
      </w:pPr>
      <w:r>
        <w:t>A. Su visita</w:t>
      </w:r>
    </w:p>
    <w:p w14:paraId="19EF62AE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1. ¿Con qué frecuencia viene a este café?</w:t>
      </w:r>
      <w:r>
        <w:t xml:space="preserve">  (</w:t>
      </w:r>
      <w:proofErr w:type="spellStart"/>
      <w:r>
        <w:t>freq_visita</w:t>
      </w:r>
      <w:proofErr w:type="spellEnd"/>
      <w:r>
        <w:t>)</w:t>
      </w:r>
    </w:p>
    <w:p w14:paraId="0FA97B70" w14:textId="0BF756AF" w:rsidR="001468BA" w:rsidRDefault="00000000">
      <w:pPr>
        <w:spacing w:after="120" w:line="276" w:lineRule="auto"/>
      </w:pPr>
      <w:r>
        <w:rPr>
          <w:sz w:val="19"/>
          <w:szCs w:val="19"/>
        </w:rPr>
        <w:t>☐ Primera vez     ☐ Menos de 1 vez al mes     ☐ 1–3 veces al mes     ☐ Semanal</w:t>
      </w:r>
    </w:p>
    <w:p w14:paraId="73F14370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2. ¿Cuál es el motivo principal de su visita de hoy?</w:t>
      </w:r>
      <w:r>
        <w:t xml:space="preserve">  (</w:t>
      </w:r>
      <w:proofErr w:type="spellStart"/>
      <w:r>
        <w:t>motivo_visita</w:t>
      </w:r>
      <w:proofErr w:type="spellEnd"/>
      <w:r>
        <w:t>)</w:t>
      </w:r>
    </w:p>
    <w:p w14:paraId="09B51208" w14:textId="5B007735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Trabajo o estudio     ☐ Reunión social     ☐ Probar café de especialidad     ☐ </w:t>
      </w:r>
      <w:r w:rsidR="0070672D">
        <w:rPr>
          <w:sz w:val="19"/>
          <w:szCs w:val="19"/>
        </w:rPr>
        <w:t xml:space="preserve">Salir de la </w:t>
      </w:r>
      <w:r>
        <w:rPr>
          <w:sz w:val="19"/>
          <w:szCs w:val="19"/>
        </w:rPr>
        <w:t>rutina     ☐ Otro</w:t>
      </w:r>
    </w:p>
    <w:p w14:paraId="02817794" w14:textId="77777777" w:rsidR="001468BA" w:rsidRDefault="00000000">
      <w:pPr>
        <w:keepNext/>
        <w:spacing w:after="30" w:line="276" w:lineRule="auto"/>
      </w:pPr>
      <w:r>
        <w:rPr>
          <w:b/>
          <w:bCs/>
        </w:rPr>
        <w:t>3. ¿Cómo conoció este café?</w:t>
      </w:r>
      <w:r>
        <w:t xml:space="preserve">  (</w:t>
      </w:r>
      <w:proofErr w:type="spellStart"/>
      <w:r>
        <w:t>como_conocio</w:t>
      </w:r>
      <w:proofErr w:type="spellEnd"/>
      <w:r>
        <w:t>)</w:t>
      </w:r>
    </w:p>
    <w:p w14:paraId="3BD524D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Redes sociales     ☐ Recomendación     ☐ Pasó por el lugar     ☐ Google </w:t>
      </w:r>
      <w:proofErr w:type="spellStart"/>
      <w:r>
        <w:rPr>
          <w:sz w:val="19"/>
          <w:szCs w:val="19"/>
        </w:rPr>
        <w:t>Maps</w:t>
      </w:r>
      <w:proofErr w:type="spellEnd"/>
      <w:r>
        <w:rPr>
          <w:sz w:val="19"/>
          <w:szCs w:val="19"/>
        </w:rPr>
        <w:t xml:space="preserve"> u otra app     ☐ Otro</w:t>
      </w:r>
    </w:p>
    <w:p w14:paraId="77E527FB" w14:textId="49D7F457" w:rsidR="001468BA" w:rsidRDefault="00000000" w:rsidP="00C774FC">
      <w:pPr>
        <w:keepNext/>
        <w:spacing w:after="30" w:line="276" w:lineRule="auto"/>
      </w:pPr>
      <w:r>
        <w:rPr>
          <w:b/>
          <w:bCs/>
        </w:rPr>
        <w:lastRenderedPageBreak/>
        <w:t xml:space="preserve">4. ¿Cuánto tiempo planea quedarse hoy? (minutos </w:t>
      </w:r>
      <w:proofErr w:type="gramStart"/>
      <w:r>
        <w:rPr>
          <w:b/>
          <w:bCs/>
        </w:rPr>
        <w:t>aproximados)</w:t>
      </w:r>
      <w:r>
        <w:t xml:space="preserve">  (</w:t>
      </w:r>
      <w:proofErr w:type="spellStart"/>
      <w:proofErr w:type="gramEnd"/>
      <w:r>
        <w:t>minutos_permanencia</w:t>
      </w:r>
      <w:proofErr w:type="spellEnd"/>
      <w:r>
        <w:t>)</w:t>
      </w:r>
    </w:p>
    <w:p w14:paraId="3EE7693C" w14:textId="4F0F860E" w:rsidR="00C774FC" w:rsidRDefault="00C774FC" w:rsidP="00C774FC">
      <w:pPr>
        <w:spacing w:after="120" w:line="276" w:lineRule="auto"/>
      </w:pPr>
      <w:r>
        <w:rPr>
          <w:sz w:val="19"/>
          <w:szCs w:val="19"/>
        </w:rPr>
        <w:t>☐ Menos de 15 minutos   ☐ 15-30 minutos   ☐ 30-60 minutos   ☐ Más de 1 hora   (un valor exacto de 30 o 60 minutos se marca en el rango inferior)</w:t>
      </w:r>
    </w:p>
    <w:p w14:paraId="65E779AB" w14:textId="473327C2" w:rsidR="00950B53" w:rsidRDefault="0058056E">
      <w:pPr>
        <w:pStyle w:val="Ttulo2"/>
        <w:keepNext/>
      </w:pPr>
      <w:r>
        <w:t>B. Su percepción de ESTE café</w:t>
      </w:r>
    </w:p>
    <w:p w14:paraId="3329BC7E" w14:textId="2981EE93" w:rsidR="001468BA" w:rsidRDefault="00000000">
      <w:pPr>
        <w:keepNext/>
        <w:spacing w:after="30" w:line="276" w:lineRule="auto"/>
      </w:pPr>
      <w:r>
        <w:rPr>
          <w:b/>
          <w:bCs/>
        </w:rPr>
        <w:t>5</w:t>
      </w:r>
      <w:r w:rsidR="0058056E">
        <w:rPr>
          <w:b/>
          <w:bCs/>
        </w:rPr>
      </w:r>
      <w:r>
        <w:rPr>
          <w:b/>
          <w:bCs/>
        </w:rPr>
        <w:t>. ¿Puede decir de dónde viene el café que toma o algún dato de la historia de este café?</w:t>
      </w:r>
      <w:proofErr w:type="gramStart"/>
      <w:r>
        <w:rPr>
          <w:b/>
          <w:bCs/>
        </w:rPr>
      </w:r>
      <w:r>
        <w:t xml:space="preserve">  (</w:t>
      </w:r>
      <w:proofErr w:type="spellStart"/>
      <w:proofErr w:type="gramEnd"/>
      <w:r>
        <w:t>recuerda_dato</w:t>
      </w:r>
      <w:proofErr w:type="spellEnd"/>
      <w:r>
        <w:t>)</w:t>
      </w:r>
    </w:p>
    <w:p w14:paraId="6331001E" w14:textId="77777777" w:rsidR="001468BA" w:rsidRDefault="00000000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Sí (1)   ☐ No (0)</w:t>
      </w:r>
    </w:p>
    <w:p w14:paraId="69DE70A3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 xml:space="preserve">Instrucción al encuestador: marque Sí solo si la persona menciona espontáneamente al menos un dato concreto (región, finca, productor, historia). Anote lo que dijo en </w:t>
      </w:r>
      <w:proofErr w:type="spellStart"/>
      <w:r>
        <w:rPr>
          <w:sz w:val="18"/>
          <w:szCs w:val="18"/>
        </w:rPr>
        <w:t>recuerda_dato_txt</w:t>
      </w:r>
      <w:proofErr w:type="spellEnd"/>
      <w:r>
        <w:rPr>
          <w:sz w:val="18"/>
          <w:szCs w:val="18"/>
        </w:rPr>
        <w:t>. No dé pistas.</w:t>
      </w:r>
    </w:p>
    <w:p w14:paraId="2EA57CEA" w14:textId="0E5B9BCC" w:rsidR="001468BA" w:rsidRDefault="00950B53">
      <w:pPr>
        <w:keepNext/>
        <w:spacing w:after="30" w:line="276" w:lineRule="auto"/>
      </w:pPr>
      <w:r>
        <w:rPr>
          <w:b/>
          <w:bCs/>
        </w:rPr>
        <w:t xml:space="preserve">6. El ambiente de este café es </w:t>
      </w:r>
      <w:proofErr w:type="gramStart"/>
      <w:r>
        <w:rPr>
          <w:b/>
          <w:bCs/>
        </w:rPr>
        <w:t>agradable</w:t>
      </w:r>
      <w:r>
        <w:t xml:space="preserve">  (</w:t>
      </w:r>
      <w:proofErr w:type="spellStart"/>
      <w:proofErr w:type="gramEnd"/>
      <w:r>
        <w:t>per_ambiente</w:t>
      </w:r>
      <w:proofErr w:type="spellEnd"/>
      <w:r>
        <w:t>)</w:t>
      </w:r>
    </w:p>
    <w:p w14:paraId="1DB5F427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68643928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>Escala para las preguntas de percepción: 1 = totalmente en desacuerdo … 5 = totalmente de acuerdo.</w:t>
      </w:r>
    </w:p>
    <w:p w14:paraId="67F1AE30" w14:textId="32F0AC71" w:rsidR="001468BA" w:rsidRDefault="00950B53">
      <w:pPr>
        <w:keepNext/>
        <w:spacing w:after="30" w:line="276" w:lineRule="auto"/>
      </w:pPr>
      <w:r>
        <w:rPr>
          <w:b/>
          <w:bCs/>
        </w:rPr>
        <w:t xml:space="preserve">7. Este café se siente distinto a otras cafeterías de </w:t>
      </w:r>
      <w:proofErr w:type="gramStart"/>
      <w:r>
        <w:rPr>
          <w:b/>
          <w:bCs/>
        </w:rPr>
        <w:t>especialidad</w:t>
      </w:r>
      <w:r>
        <w:t xml:space="preserve">  (</w:t>
      </w:r>
      <w:proofErr w:type="spellStart"/>
      <w:proofErr w:type="gramEnd"/>
      <w:r>
        <w:t>per_distintivo</w:t>
      </w:r>
      <w:proofErr w:type="spellEnd"/>
      <w:r>
        <w:t>)</w:t>
      </w:r>
    </w:p>
    <w:p w14:paraId="3DB44E8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4935DB93" w14:textId="6EB1839F" w:rsidR="001468BA" w:rsidRDefault="00950B53">
      <w:pPr>
        <w:keepNext/>
        <w:spacing w:after="30" w:line="276" w:lineRule="auto"/>
      </w:pPr>
      <w:r>
        <w:rPr>
          <w:b/>
          <w:bCs/>
        </w:rPr>
        <w:t xml:space="preserve">8. En este café me han explicado o he podido conocer el origen del </w:t>
      </w:r>
      <w:proofErr w:type="gramStart"/>
      <w:r>
        <w:rPr>
          <w:b/>
          <w:bCs/>
        </w:rPr>
        <w:t>café</w:t>
      </w:r>
      <w:r>
        <w:t xml:space="preserve">  (</w:t>
      </w:r>
      <w:proofErr w:type="spellStart"/>
      <w:proofErr w:type="gramEnd"/>
      <w:r>
        <w:t>per_origen</w:t>
      </w:r>
      <w:proofErr w:type="spellEnd"/>
      <w:r>
        <w:t>)</w:t>
      </w:r>
    </w:p>
    <w:p w14:paraId="32356F45" w14:textId="1F1357B6" w:rsidR="001468BA" w:rsidRPr="00223846" w:rsidRDefault="00223846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Sí (1)   ☐ No (0)</w:t>
      </w:r>
    </w:p>
    <w:p w14:paraId="46FA6DE0" w14:textId="07E6A183" w:rsidR="001468BA" w:rsidRDefault="00950B53">
      <w:pPr>
        <w:keepNext/>
        <w:spacing w:after="30" w:line="276" w:lineRule="auto"/>
      </w:pPr>
      <w:r>
        <w:rPr>
          <w:b/>
          <w:bCs/>
        </w:rPr>
        <w:t xml:space="preserve">9. La historia de este café me resulta interesante o me conecta con </w:t>
      </w:r>
      <w:proofErr w:type="gramStart"/>
      <w:r>
        <w:rPr>
          <w:b/>
          <w:bCs/>
        </w:rPr>
        <w:t>él</w:t>
      </w:r>
      <w:r>
        <w:t xml:space="preserve">  (</w:t>
      </w:r>
      <w:proofErr w:type="spellStart"/>
      <w:proofErr w:type="gramEnd"/>
      <w:r>
        <w:t>per_historia</w:t>
      </w:r>
      <w:proofErr w:type="spellEnd"/>
      <w:r>
        <w:t>)</w:t>
      </w:r>
    </w:p>
    <w:p w14:paraId="105612FA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5122CA2D" w14:textId="290768AF" w:rsidR="001468BA" w:rsidRDefault="00950B53">
      <w:pPr>
        <w:keepNext/>
        <w:spacing w:after="30" w:line="276" w:lineRule="auto"/>
      </w:pPr>
      <w:r>
        <w:rPr>
          <w:b/>
          <w:bCs/>
        </w:rPr>
        <w:t xml:space="preserve">10. La calidad del café aquí es </w:t>
      </w:r>
      <w:proofErr w:type="gramStart"/>
      <w:r>
        <w:rPr>
          <w:b/>
          <w:bCs/>
        </w:rPr>
        <w:t>alta</w:t>
      </w:r>
      <w:r>
        <w:t xml:space="preserve">  (</w:t>
      </w:r>
      <w:proofErr w:type="spellStart"/>
      <w:proofErr w:type="gramEnd"/>
      <w:r>
        <w:t>per_calidad</w:t>
      </w:r>
      <w:proofErr w:type="spellEnd"/>
      <w:r>
        <w:t>)</w:t>
      </w:r>
    </w:p>
    <w:p w14:paraId="3EB2F38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7235009E" w14:textId="0B7CE5E6" w:rsidR="001468BA" w:rsidRDefault="00000000">
      <w:pPr>
        <w:keepNext/>
        <w:spacing w:after="30" w:line="276" w:lineRule="auto"/>
      </w:pPr>
      <w:r>
        <w:rPr>
          <w:b/>
          <w:bCs/>
        </w:rPr>
        <w:t>11</w:t>
      </w:r>
      <w:r w:rsidR="00950B53">
        <w:rPr>
          <w:b/>
          <w:bCs/>
        </w:rPr>
      </w:r>
      <w:r>
        <w:rPr>
          <w:b/>
          <w:bCs/>
        </w:rPr>
        <w:t xml:space="preserve">. La atención aquí es rápida y </w:t>
      </w:r>
      <w:proofErr w:type="gramStart"/>
      <w:r>
        <w:rPr>
          <w:b/>
          <w:bCs/>
        </w:rPr>
        <w:t>amable</w:t>
      </w:r>
      <w:r>
        <w:t xml:space="preserve">  (</w:t>
      </w:r>
      <w:proofErr w:type="spellStart"/>
      <w:proofErr w:type="gramEnd"/>
      <w:r>
        <w:t>per_atencion</w:t>
      </w:r>
      <w:proofErr w:type="spellEnd"/>
      <w:r>
        <w:t>)</w:t>
      </w:r>
    </w:p>
    <w:p w14:paraId="03697732" w14:textId="79021896" w:rsidR="0058056E" w:rsidRDefault="00000000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>☐ 1   ☐ 2   ☐ 3   ☐ 4   ☐ 5</w:t>
      </w:r>
    </w:p>
    <w:p w14:paraId="2197EA47" w14:textId="62059F4D" w:rsidR="0058056E" w:rsidRDefault="0058056E" w:rsidP="0058056E">
      <w:pPr>
        <w:keepNext/>
        <w:spacing w:after="30" w:line="276" w:lineRule="auto"/>
      </w:pPr>
      <w:r>
        <w:rPr>
          <w:b/>
          <w:bCs/>
        </w:rPr>
        <w:t>12. ¿Cuál de las siguientes afirmaciones describe mejor lo que siente cuando visita este café y conoce su historia?</w:t>
      </w:r>
      <w:r>
        <w:t xml:space="preserve">  (</w:t>
      </w:r>
      <w:proofErr w:type="spellStart"/>
      <w:r>
        <w:t>per_</w:t>
      </w:r>
      <w:r w:rsidR="0070672D">
        <w:t>descripcion</w:t>
      </w:r>
      <w:proofErr w:type="spellEnd"/>
      <w:r>
        <w:t>)</w:t>
      </w:r>
    </w:p>
    <w:p w14:paraId="23FC500E" w14:textId="3EF5124F" w:rsidR="0058056E" w:rsidRPr="0058056E" w:rsidRDefault="0058056E">
      <w:pPr>
        <w:spacing w:after="120" w:line="276" w:lineRule="auto"/>
        <w:rPr>
          <w:sz w:val="19"/>
          <w:szCs w:val="19"/>
        </w:rPr>
      </w:pPr>
      <w:r>
        <w:rPr>
          <w:sz w:val="19"/>
          <w:szCs w:val="19"/>
        </w:rPr>
        <w:t xml:space="preserve">☐ </w:t>
      </w:r>
      <w:r w:rsidR="0070672D">
        <w:rPr>
          <w:sz w:val="19"/>
          <w:szCs w:val="19"/>
        </w:rPr>
        <w:t>Conexión</w:t>
      </w:r>
      <w:r>
        <w:rPr>
          <w:sz w:val="19"/>
          <w:szCs w:val="19"/>
        </w:rPr>
        <w:t xml:space="preserve">   ☐ Identidad/Pertenencia   ☐ </w:t>
      </w:r>
      <w:r w:rsidR="0070672D">
        <w:rPr>
          <w:sz w:val="19"/>
          <w:szCs w:val="19"/>
        </w:rPr>
        <w:t>Bienestar</w:t>
      </w:r>
      <w:r>
        <w:rPr>
          <w:sz w:val="19"/>
          <w:szCs w:val="19"/>
        </w:rPr>
        <w:t xml:space="preserve">   ☐ </w:t>
      </w:r>
      <w:r w:rsidR="0070672D">
        <w:rPr>
          <w:sz w:val="19"/>
          <w:szCs w:val="19"/>
        </w:rPr>
        <w:t>Indiferencia</w:t>
      </w:r>
      <w:r>
        <w:rPr>
          <w:sz w:val="19"/>
          <w:szCs w:val="19"/>
        </w:rPr>
        <w:t xml:space="preserve">       ☐ No conozco la historia de este café</w:t>
      </w:r>
    </w:p>
    <w:p w14:paraId="69DE70A3" w14:textId="77777777" w:rsidR="001468BA" w:rsidRDefault="00000000">
      <w:pPr>
        <w:spacing w:after="100" w:line="276" w:lineRule="auto"/>
      </w:pPr>
      <w:r>
        <w:rPr>
          <w:sz w:val="18"/>
          <w:szCs w:val="18"/>
        </w:rPr>
        <w:t>Instrucción al encuestador: se muestran las opciones en la tarjeta. En la base se codifica 1 = Conexión, Identidad/Pertenencia o Bienestar; 0 = Indiferencia. Si la persona dice que no conoce la historia del café, deje la celda vacía y anótelo en obs_encuestador.</w:t>
      </w:r>
      <w:proofErr w:type="spellStart"/>
      <w:r>
        <w:rPr>
          <w:sz w:val="18"/>
          <w:szCs w:val="18"/>
        </w:rPr>
      </w:r>
      <w:proofErr w:type="spellEnd"/>
      <w:r>
        <w:rPr>
          <w:sz w:val="18"/>
          <w:szCs w:val="18"/>
        </w:rPr>
      </w:r>
    </w:p>
    <w:p w14:paraId="4A915E83" w14:textId="4810F201" w:rsidR="0058056E" w:rsidRDefault="0058056E">
      <w:pPr>
        <w:spacing w:after="120" w:line="276" w:lineRule="auto"/>
      </w:pPr>
    </w:p>
    <w:p w14:paraId="38B78FFA" w14:textId="3084C8D2" w:rsidR="001468BA" w:rsidRDefault="00000000">
      <w:pPr>
        <w:pStyle w:val="Ttulo2"/>
        <w:keepNext/>
      </w:pPr>
      <w:r>
        <w:t>C. Preferencia</w:t>
      </w:r>
    </w:p>
    <w:p w14:paraId="751B2AC8" w14:textId="6667A364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3</w:t>
      </w:r>
      <w:r>
        <w:rPr>
          <w:b/>
          <w:bCs/>
        </w:rPr>
        <w:t>. Del 0 al 10, ¿qué tan probable es que recomiende este café a un amigo?</w:t>
      </w:r>
      <w:r>
        <w:t xml:space="preserve">  (</w:t>
      </w:r>
      <w:proofErr w:type="spellStart"/>
      <w:r>
        <w:t>nps_recomienda</w:t>
      </w:r>
      <w:proofErr w:type="spellEnd"/>
      <w:r>
        <w:t>)</w:t>
      </w:r>
    </w:p>
    <w:p w14:paraId="2E452701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☐ </w:t>
      </w:r>
      <w:proofErr w:type="gramStart"/>
      <w:r>
        <w:rPr>
          <w:sz w:val="19"/>
          <w:szCs w:val="19"/>
        </w:rPr>
        <w:t>0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1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3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4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5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6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7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8  ☐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9  ☐</w:t>
      </w:r>
      <w:proofErr w:type="gramEnd"/>
      <w:r>
        <w:rPr>
          <w:sz w:val="19"/>
          <w:szCs w:val="19"/>
        </w:rPr>
        <w:t xml:space="preserve"> 10</w:t>
      </w:r>
    </w:p>
    <w:p w14:paraId="2DF61E04" w14:textId="211994B9" w:rsidR="001468BA" w:rsidRDefault="007A4228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4</w:t>
      </w:r>
      <w:r>
        <w:rPr>
          <w:b/>
          <w:bCs/>
        </w:rPr>
        <w:t xml:space="preserve">. ¿Qué tan probable es que vuelva en los próximos 30 días? (1 = nada probable … 5 = muy </w:t>
      </w:r>
      <w:proofErr w:type="gramStart"/>
      <w:r>
        <w:rPr>
          <w:b/>
          <w:bCs/>
        </w:rPr>
        <w:t>probable)</w:t>
      </w:r>
      <w:r>
        <w:t xml:space="preserve">  (</w:t>
      </w:r>
      <w:proofErr w:type="spellStart"/>
      <w:proofErr w:type="gramEnd"/>
      <w:r>
        <w:t>prob_volver</w:t>
      </w:r>
      <w:proofErr w:type="spellEnd"/>
      <w:r>
        <w:t>)</w:t>
      </w:r>
    </w:p>
    <w:p w14:paraId="55EA5253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1   ☐ 2   ☐ 3   ☐ 4   ☐ 5</w:t>
      </w:r>
    </w:p>
    <w:p w14:paraId="19650FF3" w14:textId="44E3F37D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5</w:t>
      </w:r>
      <w:r>
        <w:rPr>
          <w:b/>
          <w:bCs/>
        </w:rPr>
        <w:t>. Además de este, ¿a cuántas otras cafeterías de especialidad fue el último mes?</w:t>
      </w:r>
      <w:r>
        <w:t xml:space="preserve">  (</w:t>
      </w:r>
      <w:proofErr w:type="spellStart"/>
      <w:r>
        <w:t>n_otros_cafes</w:t>
      </w:r>
      <w:proofErr w:type="spellEnd"/>
      <w:r>
        <w:t>)</w:t>
      </w:r>
    </w:p>
    <w:p w14:paraId="55218FEE" w14:textId="54CB3D04" w:rsidR="001468BA" w:rsidRDefault="00000000">
      <w:pPr>
        <w:spacing w:after="120" w:line="276" w:lineRule="auto"/>
      </w:pPr>
      <w:r>
        <w:rPr>
          <w:sz w:val="19"/>
          <w:szCs w:val="19"/>
        </w:rPr>
        <w:t>☐ Ninguno     ☐ 1</w:t>
      </w:r>
      <w:r w:rsidR="009E092A">
        <w:rPr>
          <w:sz w:val="19"/>
          <w:szCs w:val="19"/>
        </w:rPr>
        <w:t xml:space="preserve"> a </w:t>
      </w:r>
      <w:r>
        <w:rPr>
          <w:sz w:val="19"/>
          <w:szCs w:val="19"/>
        </w:rPr>
        <w:t>2     ☐ 3</w:t>
      </w:r>
      <w:r w:rsidR="009E092A">
        <w:rPr>
          <w:sz w:val="19"/>
          <w:szCs w:val="19"/>
        </w:rPr>
        <w:t xml:space="preserve"> a </w:t>
      </w:r>
      <w:r>
        <w:rPr>
          <w:sz w:val="19"/>
          <w:szCs w:val="19"/>
        </w:rPr>
        <w:t>5     ☐ 6 o más</w:t>
      </w:r>
    </w:p>
    <w:p w14:paraId="039B6F36" w14:textId="517372ED" w:rsidR="001468BA" w:rsidRDefault="00950B53">
      <w:pPr>
        <w:keepNext/>
        <w:spacing w:after="30" w:line="276" w:lineRule="auto"/>
      </w:pPr>
      <w:r>
        <w:rPr>
          <w:b/>
          <w:bCs/>
        </w:rPr>
        <w:t>1</w:t>
      </w:r>
      <w:r w:rsidR="0070672D">
        <w:rPr>
          <w:b/>
          <w:bCs/>
        </w:rPr>
        <w:t>6</w:t>
      </w:r>
      <w:r>
        <w:rPr>
          <w:b/>
          <w:bCs/>
        </w:rPr>
        <w:t>. Frente a otras cafeterías de especialidad de la zona, este café es…</w:t>
      </w:r>
      <w:r>
        <w:t xml:space="preserve">  (</w:t>
      </w:r>
      <w:proofErr w:type="spellStart"/>
      <w:r>
        <w:t>primera_opcion</w:t>
      </w:r>
      <w:proofErr w:type="spellEnd"/>
      <w:r>
        <w:t>)</w:t>
      </w:r>
    </w:p>
    <w:p w14:paraId="7D06249C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>☐ Es mi primera opción     ☐ Una de varias opciones     ☐ Vine por esta vez</w:t>
      </w:r>
    </w:p>
    <w:p w14:paraId="474E3BE5" w14:textId="77777777" w:rsidR="001468BA" w:rsidRDefault="00000000">
      <w:pPr>
        <w:spacing w:after="120" w:line="276" w:lineRule="auto"/>
      </w:pPr>
      <w:r>
        <w:rPr>
          <w:sz w:val="19"/>
          <w:szCs w:val="19"/>
        </w:rPr>
        <w:t xml:space="preserve">Fin. Agradezca y anote observaciones en </w:t>
      </w:r>
      <w:proofErr w:type="spellStart"/>
      <w:r>
        <w:rPr>
          <w:sz w:val="19"/>
          <w:szCs w:val="19"/>
        </w:rPr>
        <w:t>obs_encuestador</w:t>
      </w:r>
      <w:proofErr w:type="spellEnd"/>
      <w:r>
        <w:rPr>
          <w:sz w:val="19"/>
          <w:szCs w:val="19"/>
        </w:rPr>
        <w:t>.</w:t>
      </w:r>
      <w:proofErr w:type="spellStart"/>
      <w:r>
        <w:rPr>
          <w:sz w:val="19"/>
          <w:szCs w:val="19"/>
        </w:rPr>
      </w:r>
      <w:proofErr w:type="spellEnd"/>
      <w:r>
        <w:rPr>
          <w:sz w:val="19"/>
          <w:szCs w:val="19"/>
        </w:rPr>
      </w:r>
    </w:p>
    <w:p w14:paraId="4D543DD7" w14:textId="77777777" w:rsidR="001468BA" w:rsidRDefault="00000000">
      <w:pPr>
        <w:pStyle w:val="Ttulo1"/>
      </w:pPr>
      <w:r>
        <w:t>Parte II. Ficha de observación del café</w:t>
      </w:r>
    </w:p>
    <w:p w14:paraId="33D537A6" w14:textId="77777777" w:rsidR="001468BA" w:rsidRDefault="00000000">
      <w:pPr>
        <w:spacing w:after="120" w:line="276" w:lineRule="auto"/>
      </w:pPr>
      <w:r>
        <w:t xml:space="preserve">Se llena </w:t>
      </w:r>
      <w:r>
        <w:rPr>
          <w:b/>
          <w:bCs/>
        </w:rPr>
        <w:t>una sola vez por café, al llegar y antes de abordar clientes</w:t>
      </w:r>
      <w:r>
        <w:t>. Cada ítem de storytelling y ambientación se marca 1 (presente) o 0 (se buscó y no está). Si no se pudo revisar, se deja la celda VACÍA: nunca se escribe 0 por duda (anótelo en obs_texto). Los índices se calculan automáticamente en la base de datos solo si todos los ítems del bloque están registrados: idx_story = st1+…+st6 (0–6) e idx_amb = am1+…+am8 (0–8).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5C4AD47" w14:textId="77777777" w:rsidR="001468BA" w:rsidRDefault="00000000">
      <w:pPr>
        <w:spacing w:after="120" w:line="276" w:lineRule="auto"/>
      </w:pPr>
      <w:r>
        <w:rPr>
          <w:b/>
          <w:bCs/>
        </w:rPr>
        <w:t>Procedimiento para st4:</w:t>
      </w:r>
      <w:r>
        <w:t xml:space="preserve"> el observador pide una bebida y pregunta «¿De dónde es este café?». Se marca 1 solo si la respuesta incluye un dato específico (región, finca o productor); «es de Colombia» o «no sé» se marca 0.</w:t>
      </w:r>
    </w:p>
    <w:p w14:paraId="35384BB2" w14:textId="77777777" w:rsidR="001468BA" w:rsidRDefault="00000000">
      <w:pPr>
        <w:pStyle w:val="Ttulo2"/>
        <w:keepNext/>
      </w:pPr>
      <w:r>
        <w:t>Identificación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5253"/>
        <w:gridCol w:w="2386"/>
      </w:tblGrid>
      <w:tr w:rsidR="001468BA" w14:paraId="4BB36315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A96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C80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BF2A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0559DE43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F8A5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cafe_id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9E8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 único del café (C01–C10; P1 piloto; R1–R3 reemplazos)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203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318737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629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id_mapa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1CA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ID del café en el </w:t>
            </w:r>
            <w:proofErr w:type="spellStart"/>
            <w:r>
              <w:rPr>
                <w:sz w:val="19"/>
                <w:szCs w:val="19"/>
              </w:rPr>
              <w:t>shapefile</w:t>
            </w:r>
            <w:proofErr w:type="spellEnd"/>
            <w:r>
              <w:rPr>
                <w:sz w:val="19"/>
                <w:szCs w:val="19"/>
              </w:rPr>
              <w:t xml:space="preserve"> de la Entrega 3a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9AB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318737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629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coordenada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1CA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Coordenadas del café en formato «lat, lon» (p. ej. 4.631853, -74.073582)</w:t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9AB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10E9B6E7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78F7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nombre_cafe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572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Nombre del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283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7B2344A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65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791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Localidad donde está el café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E93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Chapinero · Usaquén · Teusaquillo · Barrios Unidos · Santa Fe · La Candelaria · Suba · Otra</w:t>
            </w:r>
          </w:p>
        </w:tc>
      </w:tr>
      <w:tr w:rsidR="001468BA" w14:paraId="34449E0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0B7F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zona_muestreo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C39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Estrato geográfico del muestreo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DB3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Z1 Parkway–Teusaquillo · Z2 La Macarena · Z3 Centro</w:t>
            </w:r>
          </w:p>
        </w:tc>
      </w:tr>
      <w:tr w:rsidR="001468BA" w14:paraId="4632E41D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2100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tipo_negocio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C82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negocio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61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Independiente (1 local) · Pequeña cadena (2–5 locales) · Cadena grande (6+ locales) · Tostadora con cafetería</w:t>
            </w:r>
          </w:p>
        </w:tc>
      </w:tr>
      <w:tr w:rsidR="001468BA" w14:paraId="2D2F94F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FE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050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Fecha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846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  <w:tr w:rsidR="001468BA" w14:paraId="42C6A91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C131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dia_tipo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3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Tipo de día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C0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Entre semana · Fin de semana</w:t>
            </w:r>
          </w:p>
        </w:tc>
      </w:tr>
      <w:tr w:rsidR="001468BA" w14:paraId="6CF7B18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DA8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557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Franja horaria de la visita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EAC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Mañana (8–11) · Tarde (14–17)</w:t>
            </w:r>
          </w:p>
        </w:tc>
      </w:tr>
      <w:tr w:rsidR="001468BA" w14:paraId="5B684BD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7A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observador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FC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Quién llenó la ficha (A, B o C)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2B5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 · B · C</w:t>
            </w:r>
          </w:p>
        </w:tc>
      </w:tr>
      <w:tr w:rsidR="001468BA" w14:paraId="245D5FC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9F5D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autorizacion_local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981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 administrador autorizó la visita y las fotos del espacio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740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2D2FE9C0" w14:textId="77777777" w:rsidR="001468BA" w:rsidRDefault="00000000">
      <w:pPr>
        <w:pStyle w:val="Ttulo2"/>
        <w:keepNext/>
      </w:pPr>
      <w:proofErr w:type="spellStart"/>
      <w:r>
        <w:t>Storytelling</w:t>
      </w:r>
      <w:proofErr w:type="spellEnd"/>
      <w:r>
        <w:t xml:space="preserve">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13166FC5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34C8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A1D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9B80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1E7E004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8C1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338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carta o menú menciona el origen del café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0A6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38A10C6F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E82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AD1F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Hay explicación visible del proceso o método (carteles, pizarra, barra)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CF5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2911097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DCA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st3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0D2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La historia o filosofía del negocio es visible en el local (muro, carta, QR)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194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64E2A06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292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B14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Al preguntar «¿de dónde es este café?», el personal responde con un dato específico (región, finca o productor)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97EC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C585A40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F1A9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212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Ofrece catas, talleres, recorridos o experiencias guiadas (anunciadas o disponibles)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FC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8D6E07C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F8C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st6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E41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Vende café en grano o empaque con información de origen y </w:t>
            </w:r>
            <w:proofErr w:type="spellStart"/>
            <w:r>
              <w:rPr>
                <w:sz w:val="19"/>
                <w:szCs w:val="19"/>
              </w:rPr>
              <w:t>tostión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60B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11D30FCA" w14:textId="77777777" w:rsidR="001468BA" w:rsidRDefault="00000000">
      <w:pPr>
        <w:pStyle w:val="Ttulo2"/>
        <w:keepNext/>
      </w:pPr>
      <w:r>
        <w:t>Ambientación (1 = presente · 0 = ausente)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E0251AE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7BA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2D4E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F89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3D1F450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642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am1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851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Identidad visual coherente (diseño, colores, logo, mobiliario)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10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B06245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418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am2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D62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Iluminación agradable (natural o cálida)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3E4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0796C59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30E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am3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5EE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Música ambiente presente y a un volumen que permite conversar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418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73BFC8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74CB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am4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36C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Aroma a café perceptible al entrar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88D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10C79F61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122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am5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57D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Zonas diferenciadas (barra, mesas, zona de trabajo, exterior)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1433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5F4EE1E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FE3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am6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63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Mobiliario cómodo (sillas con espaldar, sofás, mesas suficientes)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28BE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0AE22C6C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E0B9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am7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DB4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Barra de preparación a la vista del cliente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AE08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740CF1AB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ED19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am8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B46D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Elementos decorativos alusivos al café (origen, utensilios, plantas, arte)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64E7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</w:tbl>
    <w:p w14:paraId="4BF41B0E" w14:textId="77777777" w:rsidR="001468BA" w:rsidRDefault="00000000">
      <w:pPr>
        <w:pStyle w:val="Ttulo2"/>
        <w:keepNext/>
      </w:pPr>
      <w:r>
        <w:t>Presencia digital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7A8D7DAB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B64F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E6D1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ABFB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7D1D328F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FFE2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tiene_instagram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5732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Tiene cuenta de Instagram activa: publicó en los últimos 90 días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E7B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6A66B4F2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C32A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google_rating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0A2F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Calificación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  <w:r>
              <w:rPr>
                <w:sz w:val="19"/>
                <w:szCs w:val="19"/>
              </w:rPr>
              <w:t xml:space="preserve"> (1.0–5.0)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8471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  <w:tr w:rsidR="001468BA" w14:paraId="041B1F45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963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google_resenas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577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Número de reseñas en Google </w:t>
            </w:r>
            <w:proofErr w:type="spellStart"/>
            <w:r>
              <w:rPr>
                <w:sz w:val="19"/>
                <w:szCs w:val="19"/>
              </w:rPr>
              <w:t>Maps</w:t>
            </w:r>
            <w:proofErr w:type="spellEnd"/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D690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</w:t>
            </w:r>
          </w:p>
        </w:tc>
      </w:tr>
    </w:tbl>
    <w:p w14:paraId="1F8B3C16" w14:textId="77777777" w:rsidR="001468BA" w:rsidRDefault="00000000">
      <w:pPr>
        <w:pStyle w:val="Ttulo2"/>
        <w:keepNext/>
      </w:pPr>
      <w:r>
        <w:t>Notas y evidencia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360"/>
        <w:gridCol w:w="2400"/>
      </w:tblGrid>
      <w:tr w:rsidR="001468BA" w14:paraId="63BD8533" w14:textId="77777777">
        <w:trPr>
          <w:tblHeader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DD4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AD7D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Ítem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4E34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812" w14:textId="77777777" w:rsidR="001468BA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 w:rsidR="001468BA" w14:paraId="6BD9AA05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ED7C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fotos_ok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A6D4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Se tomaron fotos del espacio sin personas identificables (1 = sí)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0BBA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☐ 1   ☐ 0</w:t>
            </w:r>
          </w:p>
        </w:tc>
      </w:tr>
      <w:tr w:rsidR="001468BA" w14:paraId="43D1685B" w14:textId="77777777">
        <w:trPr>
          <w:cantSplit/>
        </w:trPr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7EA6" w14:textId="77777777" w:rsidR="001468BA" w:rsidRDefault="00000000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obs_texto</w:t>
            </w:r>
            <w:proofErr w:type="spellEnd"/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7176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Observaciones cualitativas (hechos relevantes del lugar o de la visita; ítems no revisados)</w:t>
            </w:r>
          </w:p>
        </w:tc>
        <w:tc>
          <w:tcPr>
            <w:tcW w:w="2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0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7675" w14:textId="77777777" w:rsidR="001468BA" w:rsidRDefault="00000000">
            <w:pPr>
              <w:spacing w:after="20"/>
            </w:pPr>
            <w:r>
              <w:rPr>
                <w:sz w:val="19"/>
                <w:szCs w:val="19"/>
              </w:rPr>
              <w:t>________________</w:t>
            </w:r>
          </w:p>
        </w:tc>
      </w:tr>
    </w:tbl>
    <w:p w14:paraId="539D3CA8" w14:textId="77777777" w:rsidR="001468BA" w:rsidRDefault="001468BA">
      <w:pPr>
        <w:spacing w:after="100"/>
      </w:pPr>
    </w:p>
    <w:p w14:paraId="522CCB74" w14:textId="77777777" w:rsidR="001468BA" w:rsidRDefault="00000000">
      <w:pPr>
        <w:spacing w:after="120" w:line="276" w:lineRule="auto"/>
      </w:pPr>
      <w:r>
        <w:rPr>
          <w:b/>
          <w:bCs/>
        </w:rPr>
        <w:t>Fotografías sugeridas por café (sin personas):</w:t>
      </w:r>
      <w:r>
        <w:t xml:space="preserve"> fachada, vista general del salón, barra, carta o menú, muro o elemento de </w:t>
      </w:r>
      <w:proofErr w:type="spellStart"/>
      <w:r>
        <w:t>storytelling</w:t>
      </w:r>
      <w:proofErr w:type="spellEnd"/>
      <w:r>
        <w:t>, empaque de café en venta.</w:t>
      </w:r>
    </w:p>
    <w:sectPr w:rsidR="001468BA">
      <w:footerReference w:type="default" r:id="rId7"/>
      <w:footerReference w:type="first" r:id="rId10"/>
      <w:footerReference w:type="even" r:id="rId11"/>
      <w:headerReference w:type="default" r:id="rId12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146B" w14:textId="77777777" w:rsidR="0078027E" w:rsidRDefault="0078027E">
      <w:r>
        <w:separator/>
      </w:r>
    </w:p>
  </w:endnote>
  <w:endnote w:type="continuationSeparator" w:id="0">
    <w:p w14:paraId="78AC1DC5" w14:textId="77777777" w:rsidR="0078027E" w:rsidRDefault="00780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CCC7F" w14:textId="77777777" w:rsidR="001468BA" w:rsidRDefault="00000000">
    <w:pPr>
      <w:jc w:val="center"/>
    </w:pPr>
    <w:r>
      <w:rPr>
        <w:color w:val="757575"/>
        <w:sz w:val="16"/>
        <w:szCs w:val="16"/>
      </w:rPr>
      <w:t xml:space="preserve">Cuestionario y ficha de observación · </w:t>
    </w:r>
    <w:proofErr w:type="gramStart"/>
    <w:r>
      <w:rPr>
        <w:color w:val="757575"/>
        <w:sz w:val="16"/>
        <w:szCs w:val="16"/>
      </w:rPr>
      <w:t>v1.4  ·</w:t>
    </w:r>
    <w:proofErr w:type="gramEnd"/>
    <w:r>
      <w:rPr>
        <w:color w:val="757575"/>
        <w:sz w:val="16"/>
        <w:szCs w:val="16"/>
      </w:rPr>
      <w:t xml:space="preserve">  Página </w:t>
    </w:r>
    <w:r>
      <w:rPr>
        <w:color w:val="757575"/>
        <w:sz w:val="16"/>
        <w:szCs w:val="16"/>
      </w:rPr>
      <w:fldChar w:fldCharType="begin"/>
    </w:r>
    <w:r>
      <w:rPr>
        <w:color w:val="757575"/>
        <w:sz w:val="16"/>
        <w:szCs w:val="16"/>
      </w:rPr>
      <w:instrText>PAGE</w:instrText>
    </w:r>
    <w:r>
      <w:rPr>
        <w:color w:val="757575"/>
        <w:sz w:val="16"/>
        <w:szCs w:val="16"/>
      </w:rPr>
      <w:fldChar w:fldCharType="separate"/>
    </w:r>
    <w:r w:rsidR="007A4228">
      <w:rPr>
        <w:noProof/>
        <w:color w:val="757575"/>
        <w:sz w:val="16"/>
        <w:szCs w:val="16"/>
      </w:rPr>
      <w:t>1</w:t>
    </w:r>
    <w:r>
      <w:rPr>
        <w:color w:val="757575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3B4D" w14:textId="77777777" w:rsidR="0078027E" w:rsidRDefault="0078027E">
      <w:r>
        <w:separator/>
      </w:r>
    </w:p>
  </w:footnote>
  <w:footnote w:type="continuationSeparator" w:id="0">
    <w:p w14:paraId="4DBC1DEC" w14:textId="77777777" w:rsidR="0078027E" w:rsidRDefault="0078027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660"/>
    <w:multiLevelType w:val="hybridMultilevel"/>
    <w:tmpl w:val="7D20C6B0"/>
    <w:lvl w:ilvl="0" w:tplc="DBC49D02">
      <w:start w:val="1"/>
      <w:numFmt w:val="decimal"/>
      <w:lvlText w:val="%1."/>
      <w:lvlJc w:val="left"/>
      <w:pPr>
        <w:ind w:left="540" w:hanging="360"/>
      </w:pPr>
    </w:lvl>
    <w:lvl w:ilvl="1" w:tplc="FAC2A9A0">
      <w:numFmt w:val="decimal"/>
      <w:lvlText w:val=""/>
      <w:lvlJc w:val="left"/>
    </w:lvl>
    <w:lvl w:ilvl="2" w:tplc="0756B378">
      <w:numFmt w:val="decimal"/>
      <w:lvlText w:val=""/>
      <w:lvlJc w:val="left"/>
    </w:lvl>
    <w:lvl w:ilvl="3" w:tplc="A2F06C9E">
      <w:numFmt w:val="decimal"/>
      <w:lvlText w:val=""/>
      <w:lvlJc w:val="left"/>
    </w:lvl>
    <w:lvl w:ilvl="4" w:tplc="812A8ECE">
      <w:numFmt w:val="decimal"/>
      <w:lvlText w:val=""/>
      <w:lvlJc w:val="left"/>
    </w:lvl>
    <w:lvl w:ilvl="5" w:tplc="12EE9108">
      <w:numFmt w:val="decimal"/>
      <w:lvlText w:val=""/>
      <w:lvlJc w:val="left"/>
    </w:lvl>
    <w:lvl w:ilvl="6" w:tplc="77BA7628">
      <w:numFmt w:val="decimal"/>
      <w:lvlText w:val=""/>
      <w:lvlJc w:val="left"/>
    </w:lvl>
    <w:lvl w:ilvl="7" w:tplc="60E4994A">
      <w:numFmt w:val="decimal"/>
      <w:lvlText w:val=""/>
      <w:lvlJc w:val="left"/>
    </w:lvl>
    <w:lvl w:ilvl="8" w:tplc="34D68188">
      <w:numFmt w:val="decimal"/>
      <w:lvlText w:val=""/>
      <w:lvlJc w:val="left"/>
    </w:lvl>
  </w:abstractNum>
  <w:abstractNum w:abstractNumId="1" w15:restartNumberingAfterBreak="0">
    <w:nsid w:val="1C227B35"/>
    <w:multiLevelType w:val="hybridMultilevel"/>
    <w:tmpl w:val="CD7E05C4"/>
    <w:lvl w:ilvl="0" w:tplc="7E782F7E">
      <w:start w:val="1"/>
      <w:numFmt w:val="bullet"/>
      <w:lvlText w:val="•"/>
      <w:lvlJc w:val="left"/>
      <w:pPr>
        <w:ind w:left="540" w:hanging="270"/>
      </w:pPr>
    </w:lvl>
    <w:lvl w:ilvl="1" w:tplc="4FA25B78">
      <w:start w:val="1"/>
      <w:numFmt w:val="bullet"/>
      <w:lvlText w:val="–"/>
      <w:lvlJc w:val="left"/>
      <w:pPr>
        <w:ind w:left="1080" w:hanging="270"/>
      </w:pPr>
    </w:lvl>
    <w:lvl w:ilvl="2" w:tplc="800E1D54">
      <w:numFmt w:val="decimal"/>
      <w:lvlText w:val=""/>
      <w:lvlJc w:val="left"/>
    </w:lvl>
    <w:lvl w:ilvl="3" w:tplc="91AE54CA">
      <w:numFmt w:val="decimal"/>
      <w:lvlText w:val=""/>
      <w:lvlJc w:val="left"/>
    </w:lvl>
    <w:lvl w:ilvl="4" w:tplc="2892BA28">
      <w:numFmt w:val="decimal"/>
      <w:lvlText w:val=""/>
      <w:lvlJc w:val="left"/>
    </w:lvl>
    <w:lvl w:ilvl="5" w:tplc="2632C330">
      <w:numFmt w:val="decimal"/>
      <w:lvlText w:val=""/>
      <w:lvlJc w:val="left"/>
    </w:lvl>
    <w:lvl w:ilvl="6" w:tplc="7A32495E">
      <w:numFmt w:val="decimal"/>
      <w:lvlText w:val=""/>
      <w:lvlJc w:val="left"/>
    </w:lvl>
    <w:lvl w:ilvl="7" w:tplc="29B681C0">
      <w:numFmt w:val="decimal"/>
      <w:lvlText w:val=""/>
      <w:lvlJc w:val="left"/>
    </w:lvl>
    <w:lvl w:ilvl="8" w:tplc="20A855D6">
      <w:numFmt w:val="decimal"/>
      <w:lvlText w:val=""/>
      <w:lvlJc w:val="left"/>
    </w:lvl>
  </w:abstractNum>
  <w:abstractNum w:abstractNumId="2" w15:restartNumberingAfterBreak="0">
    <w:nsid w:val="217F4B10"/>
    <w:multiLevelType w:val="hybridMultilevel"/>
    <w:tmpl w:val="E4C84ADE"/>
    <w:lvl w:ilvl="0" w:tplc="82706EBC">
      <w:start w:val="1"/>
      <w:numFmt w:val="decimal"/>
      <w:lvlText w:val="%1."/>
      <w:lvlJc w:val="left"/>
      <w:pPr>
        <w:ind w:left="540" w:hanging="360"/>
      </w:pPr>
    </w:lvl>
    <w:lvl w:ilvl="1" w:tplc="B44A0AFA">
      <w:numFmt w:val="decimal"/>
      <w:lvlText w:val=""/>
      <w:lvlJc w:val="left"/>
    </w:lvl>
    <w:lvl w:ilvl="2" w:tplc="5CD84844">
      <w:numFmt w:val="decimal"/>
      <w:lvlText w:val=""/>
      <w:lvlJc w:val="left"/>
    </w:lvl>
    <w:lvl w:ilvl="3" w:tplc="CA5CA990">
      <w:numFmt w:val="decimal"/>
      <w:lvlText w:val=""/>
      <w:lvlJc w:val="left"/>
    </w:lvl>
    <w:lvl w:ilvl="4" w:tplc="7A966D88">
      <w:numFmt w:val="decimal"/>
      <w:lvlText w:val=""/>
      <w:lvlJc w:val="left"/>
    </w:lvl>
    <w:lvl w:ilvl="5" w:tplc="64B267DC">
      <w:numFmt w:val="decimal"/>
      <w:lvlText w:val=""/>
      <w:lvlJc w:val="left"/>
    </w:lvl>
    <w:lvl w:ilvl="6" w:tplc="C7CC4F20">
      <w:numFmt w:val="decimal"/>
      <w:lvlText w:val=""/>
      <w:lvlJc w:val="left"/>
    </w:lvl>
    <w:lvl w:ilvl="7" w:tplc="132AB1A4">
      <w:numFmt w:val="decimal"/>
      <w:lvlText w:val=""/>
      <w:lvlJc w:val="left"/>
    </w:lvl>
    <w:lvl w:ilvl="8" w:tplc="80C4765E">
      <w:numFmt w:val="decimal"/>
      <w:lvlText w:val=""/>
      <w:lvlJc w:val="left"/>
    </w:lvl>
  </w:abstractNum>
  <w:abstractNum w:abstractNumId="3" w15:restartNumberingAfterBreak="0">
    <w:nsid w:val="221C3669"/>
    <w:multiLevelType w:val="hybridMultilevel"/>
    <w:tmpl w:val="424AA43E"/>
    <w:lvl w:ilvl="0" w:tplc="71F43808">
      <w:start w:val="1"/>
      <w:numFmt w:val="decimal"/>
      <w:lvlText w:val="%1."/>
      <w:lvlJc w:val="left"/>
      <w:pPr>
        <w:ind w:left="540" w:hanging="360"/>
      </w:pPr>
    </w:lvl>
    <w:lvl w:ilvl="1" w:tplc="D38C3F0E">
      <w:numFmt w:val="decimal"/>
      <w:lvlText w:val=""/>
      <w:lvlJc w:val="left"/>
    </w:lvl>
    <w:lvl w:ilvl="2" w:tplc="75D4E436">
      <w:numFmt w:val="decimal"/>
      <w:lvlText w:val=""/>
      <w:lvlJc w:val="left"/>
    </w:lvl>
    <w:lvl w:ilvl="3" w:tplc="A6569E6A">
      <w:numFmt w:val="decimal"/>
      <w:lvlText w:val=""/>
      <w:lvlJc w:val="left"/>
    </w:lvl>
    <w:lvl w:ilvl="4" w:tplc="F006C0EC">
      <w:numFmt w:val="decimal"/>
      <w:lvlText w:val=""/>
      <w:lvlJc w:val="left"/>
    </w:lvl>
    <w:lvl w:ilvl="5" w:tplc="BAA00A66">
      <w:numFmt w:val="decimal"/>
      <w:lvlText w:val=""/>
      <w:lvlJc w:val="left"/>
    </w:lvl>
    <w:lvl w:ilvl="6" w:tplc="399EF400">
      <w:numFmt w:val="decimal"/>
      <w:lvlText w:val=""/>
      <w:lvlJc w:val="left"/>
    </w:lvl>
    <w:lvl w:ilvl="7" w:tplc="4A5889B6">
      <w:numFmt w:val="decimal"/>
      <w:lvlText w:val=""/>
      <w:lvlJc w:val="left"/>
    </w:lvl>
    <w:lvl w:ilvl="8" w:tplc="B530971C">
      <w:numFmt w:val="decimal"/>
      <w:lvlText w:val=""/>
      <w:lvlJc w:val="left"/>
    </w:lvl>
  </w:abstractNum>
  <w:abstractNum w:abstractNumId="4" w15:restartNumberingAfterBreak="0">
    <w:nsid w:val="316655FA"/>
    <w:multiLevelType w:val="hybridMultilevel"/>
    <w:tmpl w:val="24F40C4E"/>
    <w:lvl w:ilvl="0" w:tplc="79A880E4">
      <w:start w:val="1"/>
      <w:numFmt w:val="decimal"/>
      <w:lvlText w:val="%1."/>
      <w:lvlJc w:val="left"/>
      <w:pPr>
        <w:ind w:left="540" w:hanging="360"/>
      </w:pPr>
    </w:lvl>
    <w:lvl w:ilvl="1" w:tplc="49580790">
      <w:numFmt w:val="decimal"/>
      <w:lvlText w:val=""/>
      <w:lvlJc w:val="left"/>
    </w:lvl>
    <w:lvl w:ilvl="2" w:tplc="925C4F7A">
      <w:numFmt w:val="decimal"/>
      <w:lvlText w:val=""/>
      <w:lvlJc w:val="left"/>
    </w:lvl>
    <w:lvl w:ilvl="3" w:tplc="81F2BFAC">
      <w:numFmt w:val="decimal"/>
      <w:lvlText w:val=""/>
      <w:lvlJc w:val="left"/>
    </w:lvl>
    <w:lvl w:ilvl="4" w:tplc="E010553E">
      <w:numFmt w:val="decimal"/>
      <w:lvlText w:val=""/>
      <w:lvlJc w:val="left"/>
    </w:lvl>
    <w:lvl w:ilvl="5" w:tplc="9072F418">
      <w:numFmt w:val="decimal"/>
      <w:lvlText w:val=""/>
      <w:lvlJc w:val="left"/>
    </w:lvl>
    <w:lvl w:ilvl="6" w:tplc="D1320374">
      <w:numFmt w:val="decimal"/>
      <w:lvlText w:val=""/>
      <w:lvlJc w:val="left"/>
    </w:lvl>
    <w:lvl w:ilvl="7" w:tplc="DFA416B4">
      <w:numFmt w:val="decimal"/>
      <w:lvlText w:val=""/>
      <w:lvlJc w:val="left"/>
    </w:lvl>
    <w:lvl w:ilvl="8" w:tplc="69740DA8">
      <w:numFmt w:val="decimal"/>
      <w:lvlText w:val=""/>
      <w:lvlJc w:val="left"/>
    </w:lvl>
  </w:abstractNum>
  <w:abstractNum w:abstractNumId="5" w15:restartNumberingAfterBreak="0">
    <w:nsid w:val="7E96262F"/>
    <w:multiLevelType w:val="hybridMultilevel"/>
    <w:tmpl w:val="24F4FBA6"/>
    <w:lvl w:ilvl="0" w:tplc="D6504476">
      <w:start w:val="1"/>
      <w:numFmt w:val="decimal"/>
      <w:lvlText w:val="%1."/>
      <w:lvlJc w:val="left"/>
      <w:pPr>
        <w:ind w:left="540" w:hanging="360"/>
      </w:pPr>
    </w:lvl>
    <w:lvl w:ilvl="1" w:tplc="D0D4DB3C">
      <w:numFmt w:val="decimal"/>
      <w:lvlText w:val=""/>
      <w:lvlJc w:val="left"/>
    </w:lvl>
    <w:lvl w:ilvl="2" w:tplc="44DAE0AA">
      <w:numFmt w:val="decimal"/>
      <w:lvlText w:val=""/>
      <w:lvlJc w:val="left"/>
    </w:lvl>
    <w:lvl w:ilvl="3" w:tplc="6CCE91C6">
      <w:numFmt w:val="decimal"/>
      <w:lvlText w:val=""/>
      <w:lvlJc w:val="left"/>
    </w:lvl>
    <w:lvl w:ilvl="4" w:tplc="BE1A6FB4">
      <w:numFmt w:val="decimal"/>
      <w:lvlText w:val=""/>
      <w:lvlJc w:val="left"/>
    </w:lvl>
    <w:lvl w:ilvl="5" w:tplc="C44C42BA">
      <w:numFmt w:val="decimal"/>
      <w:lvlText w:val=""/>
      <w:lvlJc w:val="left"/>
    </w:lvl>
    <w:lvl w:ilvl="6" w:tplc="4CCE131E">
      <w:numFmt w:val="decimal"/>
      <w:lvlText w:val=""/>
      <w:lvlJc w:val="left"/>
    </w:lvl>
    <w:lvl w:ilvl="7" w:tplc="A4E22166">
      <w:numFmt w:val="decimal"/>
      <w:lvlText w:val=""/>
      <w:lvlJc w:val="left"/>
    </w:lvl>
    <w:lvl w:ilvl="8" w:tplc="B9E4FE28">
      <w:numFmt w:val="decimal"/>
      <w:lvlText w:val=""/>
      <w:lvlJc w:val="left"/>
    </w:lvl>
  </w:abstractNum>
  <w:abstractNum w:abstractNumId="6" w15:restartNumberingAfterBreak="0">
    <w:nsid w:val="7F442196"/>
    <w:multiLevelType w:val="hybridMultilevel"/>
    <w:tmpl w:val="5CB63D60"/>
    <w:lvl w:ilvl="0" w:tplc="F0CED1BC">
      <w:start w:val="1"/>
      <w:numFmt w:val="bullet"/>
      <w:lvlText w:val="●"/>
      <w:lvlJc w:val="left"/>
      <w:pPr>
        <w:ind w:left="720" w:hanging="360"/>
      </w:pPr>
    </w:lvl>
    <w:lvl w:ilvl="1" w:tplc="C8922894">
      <w:start w:val="1"/>
      <w:numFmt w:val="bullet"/>
      <w:lvlText w:val="○"/>
      <w:lvlJc w:val="left"/>
      <w:pPr>
        <w:ind w:left="1440" w:hanging="360"/>
      </w:pPr>
    </w:lvl>
    <w:lvl w:ilvl="2" w:tplc="165650DA">
      <w:start w:val="1"/>
      <w:numFmt w:val="bullet"/>
      <w:lvlText w:val="■"/>
      <w:lvlJc w:val="left"/>
      <w:pPr>
        <w:ind w:left="2160" w:hanging="360"/>
      </w:pPr>
    </w:lvl>
    <w:lvl w:ilvl="3" w:tplc="4282DA12">
      <w:start w:val="1"/>
      <w:numFmt w:val="bullet"/>
      <w:lvlText w:val="●"/>
      <w:lvlJc w:val="left"/>
      <w:pPr>
        <w:ind w:left="2880" w:hanging="360"/>
      </w:pPr>
    </w:lvl>
    <w:lvl w:ilvl="4" w:tplc="A7CA9462">
      <w:start w:val="1"/>
      <w:numFmt w:val="bullet"/>
      <w:lvlText w:val="○"/>
      <w:lvlJc w:val="left"/>
      <w:pPr>
        <w:ind w:left="3600" w:hanging="360"/>
      </w:pPr>
    </w:lvl>
    <w:lvl w:ilvl="5" w:tplc="100051B4">
      <w:start w:val="1"/>
      <w:numFmt w:val="bullet"/>
      <w:lvlText w:val="■"/>
      <w:lvlJc w:val="left"/>
      <w:pPr>
        <w:ind w:left="4320" w:hanging="360"/>
      </w:pPr>
    </w:lvl>
    <w:lvl w:ilvl="6" w:tplc="CADCE568">
      <w:start w:val="1"/>
      <w:numFmt w:val="bullet"/>
      <w:lvlText w:val="●"/>
      <w:lvlJc w:val="left"/>
      <w:pPr>
        <w:ind w:left="5040" w:hanging="360"/>
      </w:pPr>
    </w:lvl>
    <w:lvl w:ilvl="7" w:tplc="72A0FED2">
      <w:start w:val="1"/>
      <w:numFmt w:val="bullet"/>
      <w:lvlText w:val="●"/>
      <w:lvlJc w:val="left"/>
      <w:pPr>
        <w:ind w:left="5760" w:hanging="360"/>
      </w:pPr>
    </w:lvl>
    <w:lvl w:ilvl="8" w:tplc="543E547A">
      <w:start w:val="1"/>
      <w:numFmt w:val="bullet"/>
      <w:lvlText w:val="●"/>
      <w:lvlJc w:val="left"/>
      <w:pPr>
        <w:ind w:left="6480" w:hanging="360"/>
      </w:pPr>
    </w:lvl>
  </w:abstractNum>
  <w:num w:numId="1" w16cid:durableId="1994359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8BA"/>
    <w:rsid w:val="001468BA"/>
    <w:rsid w:val="00164BD6"/>
    <w:rsid w:val="00223846"/>
    <w:rsid w:val="0041364E"/>
    <w:rsid w:val="00524D25"/>
    <w:rsid w:val="0058056E"/>
    <w:rsid w:val="0062686D"/>
    <w:rsid w:val="00687DBC"/>
    <w:rsid w:val="006A1050"/>
    <w:rsid w:val="0070672D"/>
    <w:rsid w:val="0078027E"/>
    <w:rsid w:val="007A4228"/>
    <w:rsid w:val="00950B53"/>
    <w:rsid w:val="009E092A"/>
    <w:rsid w:val="00AE486D"/>
    <w:rsid w:val="00C774FC"/>
    <w:rsid w:val="00CF54FC"/>
    <w:rsid w:val="00F5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D419"/>
  <w15:docId w15:val="{0BDA2649-77F2-4F74-A4E2-6195CB00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4E342E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6D4C4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1254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Mariana Forigua Tamayo</cp:lastModifiedBy>
  <cp:revision>5</cp:revision>
  <cp:lastPrinted>2026-10-29T00:21:00Z</cp:lastPrinted>
  <dcterms:created xsi:type="dcterms:W3CDTF">2026-10-28T19:51:00Z</dcterms:created>
  <dcterms:modified xsi:type="dcterms:W3CDTF">2026-10-29T01:04:00Z</dcterms:modified>
</cp:coreProperties>
</file>