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i w:val="1"/>
          <w:iCs w:val="1"/>
          <w:rtl w:val="0"/>
        </w:rPr>
        <w:t xml:space="preserve">Pixel Drift</w:t>
      </w:r>
      <w:r w:rsidDel="00000000" w:rsidR="00000000" w:rsidRPr="00000000">
        <w:rPr>
          <w:rtl w:val="0"/>
        </w:rPr>
        <w:t xml:space="preserve"> aims to create an enjoyable, smooth, and responsive racing experience that blends retro pixel aesthetics with modern game feel.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