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: News Rank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: Royalty Inc.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 </w:t>
      </w:r>
      <w:r w:rsidDel="00000000" w:rsidR="00000000" w:rsidRPr="00000000">
        <w:rPr>
          <w:rtl w:val="0"/>
        </w:rPr>
        <w:t xml:space="preserve">April 28th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</w:t>
      </w:r>
      <w:r w:rsidDel="00000000" w:rsidR="00000000" w:rsidRPr="00000000">
        <w:rPr>
          <w:rtl w:val="0"/>
        </w:rPr>
        <w:t xml:space="preserve"> 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Date</w:t>
      </w:r>
      <w:r w:rsidDel="00000000" w:rsidR="00000000" w:rsidRPr="00000000">
        <w:rPr>
          <w:rtl w:val="0"/>
        </w:rPr>
        <w:t xml:space="preserve"> : May 15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High Level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goals includes creating our stack, getting our basic website up and running, accepting user input, and return data from social media based on user input.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