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PEDIDO DE CATERING</w:t>
      </w:r>
    </w:p>
    <w:p>
      <w:pPr>
        <w:pStyle w:val="Heading1"/>
      </w:pPr>
      <w:r>
        <w:t>Informações do Evento</w:t>
      </w:r>
    </w:p>
    <w:p>
      <w:r>
        <w:t>Cliente: Empresa XYZ Ltda</w:t>
      </w:r>
    </w:p>
    <w:p>
      <w:r>
        <w:t>Evento: Conferência Anual 2025</w:t>
      </w:r>
    </w:p>
    <w:p>
      <w:r>
        <w:t>Data: 30/01/2025</w:t>
      </w:r>
    </w:p>
    <w:p>
      <w:r>
        <w:t>Local: Hotel Business Center</w:t>
      </w:r>
    </w:p>
    <w:p>
      <w:r>
        <w:t>Número de Pessoas: 150</w:t>
      </w:r>
    </w:p>
    <w:p>
      <w:r>
        <w:t>Horário: 8h às 18h</w:t>
      </w:r>
    </w:p>
    <w:p>
      <w:pPr>
        <w:pStyle w:val="Heading1"/>
      </w:pPr>
      <w:r>
        <w:t>Cardápio Solicitado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Preço Total</w:t>
            </w:r>
          </w:p>
        </w:tc>
      </w:tr>
      <w:tr>
        <w:tc>
          <w:tcPr>
            <w:tcW w:type="dxa" w:w="2160"/>
          </w:tcPr>
          <w:p>
            <w:r>
              <w:t>Café da Manhã</w:t>
            </w:r>
          </w:p>
        </w:tc>
        <w:tc>
          <w:tcPr>
            <w:tcW w:type="dxa" w:w="2160"/>
          </w:tcPr>
          <w:p>
            <w:r>
              <w:t>Café, sucos, pães, frios</w:t>
            </w:r>
          </w:p>
        </w:tc>
        <w:tc>
          <w:tcPr>
            <w:tcW w:type="dxa" w:w="2160"/>
          </w:tcPr>
          <w:p>
            <w:r>
              <w:t>150 pessoas</w:t>
            </w:r>
          </w:p>
        </w:tc>
        <w:tc>
          <w:tcPr>
            <w:tcW w:type="dxa" w:w="2160"/>
          </w:tcPr>
          <w:p>
            <w:r>
              <w:t>R$ 1.500,00</w:t>
            </w:r>
          </w:p>
        </w:tc>
      </w:tr>
      <w:tr>
        <w:tc>
          <w:tcPr>
            <w:tcW w:type="dxa" w:w="2160"/>
          </w:tcPr>
          <w:p>
            <w:r>
              <w:t>Coffee Break 1</w:t>
            </w:r>
          </w:p>
        </w:tc>
        <w:tc>
          <w:tcPr>
            <w:tcW w:type="dxa" w:w="2160"/>
          </w:tcPr>
          <w:p>
            <w:r>
              <w:t>Café, chá, biscoitos</w:t>
            </w:r>
          </w:p>
        </w:tc>
        <w:tc>
          <w:tcPr>
            <w:tcW w:type="dxa" w:w="2160"/>
          </w:tcPr>
          <w:p>
            <w:r>
              <w:t>150 pessoas</w:t>
            </w:r>
          </w:p>
        </w:tc>
        <w:tc>
          <w:tcPr>
            <w:tcW w:type="dxa" w:w="2160"/>
          </w:tcPr>
          <w:p>
            <w:r>
              <w:t>R$ 750,00</w:t>
            </w:r>
          </w:p>
        </w:tc>
      </w:tr>
      <w:tr>
        <w:tc>
          <w:tcPr>
            <w:tcW w:type="dxa" w:w="2160"/>
          </w:tcPr>
          <w:p>
            <w:r>
              <w:t>Almoço</w:t>
            </w:r>
          </w:p>
        </w:tc>
        <w:tc>
          <w:tcPr>
            <w:tcW w:type="dxa" w:w="2160"/>
          </w:tcPr>
          <w:p>
            <w:r>
              <w:t>Buffet executivo completo</w:t>
            </w:r>
          </w:p>
        </w:tc>
        <w:tc>
          <w:tcPr>
            <w:tcW w:type="dxa" w:w="2160"/>
          </w:tcPr>
          <w:p>
            <w:r>
              <w:t>150 pessoas</w:t>
            </w:r>
          </w:p>
        </w:tc>
        <w:tc>
          <w:tcPr>
            <w:tcW w:type="dxa" w:w="2160"/>
          </w:tcPr>
          <w:p>
            <w:r>
              <w:t>R$ 4.500,00</w:t>
            </w:r>
          </w:p>
        </w:tc>
      </w:tr>
      <w:tr>
        <w:tc>
          <w:tcPr>
            <w:tcW w:type="dxa" w:w="2160"/>
          </w:tcPr>
          <w:p>
            <w:r>
              <w:t>Coffee Break 2</w:t>
            </w:r>
          </w:p>
        </w:tc>
        <w:tc>
          <w:tcPr>
            <w:tcW w:type="dxa" w:w="2160"/>
          </w:tcPr>
          <w:p>
            <w:r>
              <w:t>Café, chá, doces</w:t>
            </w:r>
          </w:p>
        </w:tc>
        <w:tc>
          <w:tcPr>
            <w:tcW w:type="dxa" w:w="2160"/>
          </w:tcPr>
          <w:p>
            <w:r>
              <w:t>150 pessoas</w:t>
            </w:r>
          </w:p>
        </w:tc>
        <w:tc>
          <w:tcPr>
            <w:tcW w:type="dxa" w:w="2160"/>
          </w:tcPr>
          <w:p>
            <w:r>
              <w:t>R$ 900,00</w:t>
            </w:r>
          </w:p>
        </w:tc>
      </w:tr>
      <w:tr>
        <w:tc>
          <w:tcPr>
            <w:tcW w:type="dxa" w:w="2160"/>
          </w:tcPr>
          <w:p>
            <w:r>
              <w:t>Jantar</w:t>
            </w:r>
          </w:p>
        </w:tc>
        <w:tc>
          <w:tcPr>
            <w:tcW w:type="dxa" w:w="2160"/>
          </w:tcPr>
          <w:p>
            <w:r>
              <w:t>Jantar de gala</w:t>
            </w:r>
          </w:p>
        </w:tc>
        <w:tc>
          <w:tcPr>
            <w:tcW w:type="dxa" w:w="2160"/>
          </w:tcPr>
          <w:p>
            <w:r>
              <w:t>150 pessoas</w:t>
            </w:r>
          </w:p>
        </w:tc>
        <w:tc>
          <w:tcPr>
            <w:tcW w:type="dxa" w:w="2160"/>
          </w:tcPr>
          <w:p>
            <w:r>
              <w:t>R$ 6.000,00</w:t>
            </w:r>
          </w:p>
        </w:tc>
      </w:tr>
    </w:tbl>
    <w:p>
      <w:pPr>
        <w:pStyle w:val="Heading1"/>
      </w:pPr>
      <w:r>
        <w:t>Requisitos Especiais</w:t>
      </w:r>
    </w:p>
    <w:p>
      <w:r>
        <w:t>• 20 refeições vegetarianas</w:t>
      </w:r>
    </w:p>
    <w:p>
      <w:r>
        <w:t>• 10 refeições sem glúten</w:t>
      </w:r>
    </w:p>
    <w:p>
      <w:r>
        <w:t>• 5 refeições sem lactose</w:t>
      </w:r>
    </w:p>
    <w:p>
      <w:r>
        <w:t>• Decoração temática corporativa</w:t>
      </w:r>
    </w:p>
    <w:p>
      <w:r>
        <w:t>• Equipe de garçons: 8 pessoas</w:t>
      </w:r>
    </w:p>
    <w:p>
      <w:pPr>
        <w:pStyle w:val="Heading1"/>
      </w:pPr>
      <w:r>
        <w:t>Resumo Financeiro</w:t>
      </w:r>
    </w:p>
    <w:p>
      <w:r>
        <w:t>Subtotal: R$ 13.650,00</w:t>
      </w:r>
    </w:p>
    <w:p>
      <w:r>
        <w:t>Taxa de serviço (10%): R$ 1.365,00</w:t>
      </w:r>
    </w:p>
    <w:p>
      <w:r>
        <w:t>Frete e montagem: R$ 500,00</w:t>
      </w:r>
    </w:p>
    <w:p>
      <w:r>
        <w:t>Total: R$ 15.515,00</w:t>
      </w:r>
    </w:p>
    <w:p>
      <w:pPr>
        <w:pStyle w:val="Heading1"/>
      </w:pPr>
      <w:r>
        <w:t>Condições de Pagamento</w:t>
      </w:r>
    </w:p>
    <w:p>
      <w:r>
        <w:t>• 50% no pedido</w:t>
      </w:r>
    </w:p>
    <w:p>
      <w:r>
        <w:t>• 50% na entrega</w:t>
      </w:r>
    </w:p>
    <w:p>
      <w:r>
        <w:t>• Forma: Transferência bancária</w:t>
      </w:r>
    </w:p>
    <w:p>
      <w:r>
        <w:t>• Prazo: 7 dias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