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71F8" w14:textId="77777777" w:rsidR="00C36439" w:rsidRPr="006B6809" w:rsidRDefault="00C36439" w:rsidP="003E7D13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</w:rPr>
        <w:t>7-1 Activity: Data Exploration and Visualization for Insights</w:t>
      </w:r>
    </w:p>
    <w:p w14:paraId="7A8B1889" w14:textId="4339BE3F" w:rsidR="0005697C" w:rsidRPr="006B6809" w:rsidRDefault="00EE63D9" w:rsidP="0005697C">
      <w:pPr>
        <w:spacing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Explain the trends, differences, or outliers you observed in the data:</w:t>
      </w:r>
      <w:r w:rsidR="001F4E94" w:rsidRPr="006B6809">
        <w:rPr>
          <w:rFonts w:ascii="Times New Roman" w:hAnsi="Times New Roman" w:cs="Times New Roman"/>
          <w:b/>
          <w:bCs/>
          <w:u w:val="single"/>
        </w:rPr>
        <w:t xml:space="preserve"> </w:t>
      </w:r>
      <w:r w:rsidR="006E1F87" w:rsidRPr="006B6809">
        <w:rPr>
          <w:rFonts w:ascii="Times New Roman" w:hAnsi="Times New Roman" w:cs="Times New Roman"/>
        </w:rPr>
        <w:t>The three main transit modes presented a</w:t>
      </w:r>
      <w:r w:rsidR="006B6809" w:rsidRPr="006B6809">
        <w:rPr>
          <w:rFonts w:ascii="Times New Roman" w:hAnsi="Times New Roman" w:cs="Times New Roman"/>
        </w:rPr>
        <w:t>r</w:t>
      </w:r>
      <w:r w:rsidR="006E1F87" w:rsidRPr="006B6809">
        <w:rPr>
          <w:rFonts w:ascii="Times New Roman" w:hAnsi="Times New Roman" w:cs="Times New Roman"/>
        </w:rPr>
        <w:t xml:space="preserve">e: bus, rail, and ferry; </w:t>
      </w:r>
      <w:r w:rsidR="00DC7E57">
        <w:rPr>
          <w:rFonts w:ascii="Times New Roman" w:hAnsi="Times New Roman" w:cs="Times New Roman"/>
        </w:rPr>
        <w:t>which are</w:t>
      </w:r>
      <w:r w:rsidR="006E1F87" w:rsidRPr="006B6809">
        <w:rPr>
          <w:rFonts w:ascii="Times New Roman" w:hAnsi="Times New Roman" w:cs="Times New Roman"/>
        </w:rPr>
        <w:t xml:space="preserve"> broken down into </w:t>
      </w:r>
      <w:r w:rsidR="008E1221" w:rsidRPr="006B6809">
        <w:rPr>
          <w:rFonts w:ascii="Times New Roman" w:hAnsi="Times New Roman" w:cs="Times New Roman"/>
        </w:rPr>
        <w:t xml:space="preserve">transit type with a two-letter abbreviation, please see Figure 1 for the full names of each transit type. </w:t>
      </w:r>
      <w:r w:rsidR="00B337B4" w:rsidRPr="006B6809">
        <w:rPr>
          <w:rFonts w:ascii="Times New Roman" w:hAnsi="Times New Roman" w:cs="Times New Roman"/>
        </w:rPr>
        <w:t xml:space="preserve">Further different locations can be grouped into city classifications based on their population, please see Figure 2. </w:t>
      </w:r>
      <w:r w:rsidR="003A73E9" w:rsidRPr="006B6809">
        <w:rPr>
          <w:rFonts w:ascii="Times New Roman" w:hAnsi="Times New Roman" w:cs="Times New Roman"/>
        </w:rPr>
        <w:t>Trends and differences can be observed on a national, regional (</w:t>
      </w:r>
      <w:r w:rsidR="0044222C" w:rsidRPr="006B6809">
        <w:rPr>
          <w:rFonts w:ascii="Times New Roman" w:hAnsi="Times New Roman" w:cs="Times New Roman"/>
        </w:rPr>
        <w:t xml:space="preserve">the state of Washington and Oregon), and on a local level (looking that the three neighborhoods: </w:t>
      </w:r>
      <w:r w:rsidR="00927B1C" w:rsidRPr="006B6809">
        <w:rPr>
          <w:rFonts w:ascii="Times New Roman" w:hAnsi="Times New Roman" w:cs="Times New Roman"/>
        </w:rPr>
        <w:t>King County, City of Longview, and Spokane Transit Authority</w:t>
      </w:r>
      <w:r w:rsidR="008C7B00" w:rsidRPr="006B6809">
        <w:rPr>
          <w:rFonts w:ascii="Times New Roman" w:hAnsi="Times New Roman" w:cs="Times New Roman"/>
        </w:rPr>
        <w:t>, which will</w:t>
      </w:r>
      <w:r w:rsidR="00A27F69">
        <w:rPr>
          <w:rFonts w:ascii="Times New Roman" w:hAnsi="Times New Roman" w:cs="Times New Roman"/>
        </w:rPr>
        <w:t xml:space="preserve"> be</w:t>
      </w:r>
      <w:r w:rsidR="008C7B00" w:rsidRPr="006B6809">
        <w:rPr>
          <w:rFonts w:ascii="Times New Roman" w:hAnsi="Times New Roman" w:cs="Times New Roman"/>
        </w:rPr>
        <w:t xml:space="preserve"> referred to as the three neighborhoods</w:t>
      </w:r>
      <w:r w:rsidR="00927B1C" w:rsidRPr="006B6809">
        <w:rPr>
          <w:rFonts w:ascii="Times New Roman" w:hAnsi="Times New Roman" w:cs="Times New Roman"/>
        </w:rPr>
        <w:t>).</w:t>
      </w:r>
      <w:r w:rsidR="00E93E1B" w:rsidRPr="006B6809">
        <w:rPr>
          <w:rFonts w:ascii="Times New Roman" w:hAnsi="Times New Roman" w:cs="Times New Roman"/>
        </w:rPr>
        <w:t xml:space="preserve"> </w:t>
      </w:r>
      <w:r w:rsidR="0066442B" w:rsidRPr="006B6809">
        <w:rPr>
          <w:rFonts w:ascii="Times New Roman" w:hAnsi="Times New Roman" w:cs="Times New Roman"/>
        </w:rPr>
        <w:t>In 2023,</w:t>
      </w:r>
      <w:r w:rsidR="00B3629F" w:rsidRPr="006B6809">
        <w:rPr>
          <w:rFonts w:ascii="Times New Roman" w:hAnsi="Times New Roman" w:cs="Times New Roman"/>
        </w:rPr>
        <w:t xml:space="preserve"> for all active transit types</w:t>
      </w:r>
      <w:r w:rsidR="00620D44" w:rsidRPr="006B6809">
        <w:rPr>
          <w:rFonts w:ascii="Times New Roman" w:hAnsi="Times New Roman" w:cs="Times New Roman"/>
        </w:rPr>
        <w:t>,</w:t>
      </w:r>
      <w:r w:rsidR="00B3629F" w:rsidRPr="006B6809">
        <w:rPr>
          <w:rFonts w:ascii="Times New Roman" w:hAnsi="Times New Roman" w:cs="Times New Roman"/>
        </w:rPr>
        <w:t xml:space="preserve"> the large metropolitan areas accounted for 89.8% of total</w:t>
      </w:r>
      <w:r w:rsidR="00B93B3B">
        <w:rPr>
          <w:rFonts w:ascii="Times New Roman" w:hAnsi="Times New Roman" w:cs="Times New Roman"/>
        </w:rPr>
        <w:t xml:space="preserve"> public transit</w:t>
      </w:r>
      <w:r w:rsidR="00B3629F" w:rsidRPr="006B6809">
        <w:rPr>
          <w:rFonts w:ascii="Times New Roman" w:hAnsi="Times New Roman" w:cs="Times New Roman"/>
        </w:rPr>
        <w:t xml:space="preserve"> miles on a national level, </w:t>
      </w:r>
      <w:r w:rsidR="00EB6750" w:rsidRPr="006B6809">
        <w:rPr>
          <w:rFonts w:ascii="Times New Roman" w:hAnsi="Times New Roman" w:cs="Times New Roman"/>
        </w:rPr>
        <w:t xml:space="preserve">85.8% on a regional level, and 89.1% on a location level, please see Figure </w:t>
      </w:r>
      <w:r w:rsidR="000B1408" w:rsidRPr="006B6809">
        <w:rPr>
          <w:rFonts w:ascii="Times New Roman" w:hAnsi="Times New Roman" w:cs="Times New Roman"/>
        </w:rPr>
        <w:t>3</w:t>
      </w:r>
      <w:r w:rsidR="00EB6750" w:rsidRPr="006B6809">
        <w:rPr>
          <w:rFonts w:ascii="Times New Roman" w:hAnsi="Times New Roman" w:cs="Times New Roman"/>
        </w:rPr>
        <w:t>.</w:t>
      </w:r>
      <w:r w:rsidR="0066442B" w:rsidRPr="006B6809">
        <w:rPr>
          <w:rFonts w:ascii="Times New Roman" w:hAnsi="Times New Roman" w:cs="Times New Roman"/>
        </w:rPr>
        <w:t xml:space="preserve"> </w:t>
      </w:r>
      <w:r w:rsidR="006D71DE" w:rsidRPr="006B6809">
        <w:rPr>
          <w:rFonts w:ascii="Times New Roman" w:hAnsi="Times New Roman" w:cs="Times New Roman"/>
        </w:rPr>
        <w:t>Although there are similarities in the areas using public transportation</w:t>
      </w:r>
      <w:r w:rsidR="00D4313D">
        <w:rPr>
          <w:rFonts w:ascii="Times New Roman" w:hAnsi="Times New Roman" w:cs="Times New Roman"/>
        </w:rPr>
        <w:t>,</w:t>
      </w:r>
      <w:r w:rsidR="006D71DE" w:rsidRPr="006B6809">
        <w:rPr>
          <w:rFonts w:ascii="Times New Roman" w:hAnsi="Times New Roman" w:cs="Times New Roman"/>
        </w:rPr>
        <w:t xml:space="preserve"> the make-up differs between the levels. </w:t>
      </w:r>
      <w:r w:rsidR="00054DB1" w:rsidRPr="006B6809">
        <w:rPr>
          <w:rFonts w:ascii="Times New Roman" w:hAnsi="Times New Roman" w:cs="Times New Roman"/>
        </w:rPr>
        <w:t xml:space="preserve">In </w:t>
      </w:r>
      <w:r w:rsidR="00103758" w:rsidRPr="006B6809">
        <w:rPr>
          <w:rFonts w:ascii="Times New Roman" w:hAnsi="Times New Roman" w:cs="Times New Roman"/>
        </w:rPr>
        <w:t>2023,</w:t>
      </w:r>
      <w:r w:rsidR="00054DB1" w:rsidRPr="006B6809">
        <w:rPr>
          <w:rFonts w:ascii="Times New Roman" w:hAnsi="Times New Roman" w:cs="Times New Roman"/>
        </w:rPr>
        <w:t xml:space="preserve"> on a national level bus transit accounted for 50.8% of transit trips</w:t>
      </w:r>
      <w:r w:rsidR="007874DE" w:rsidRPr="006B6809">
        <w:rPr>
          <w:rFonts w:ascii="Times New Roman" w:hAnsi="Times New Roman" w:cs="Times New Roman"/>
        </w:rPr>
        <w:t xml:space="preserve">, </w:t>
      </w:r>
      <w:r w:rsidR="00F778F3" w:rsidRPr="006B6809">
        <w:rPr>
          <w:rFonts w:ascii="Times New Roman" w:hAnsi="Times New Roman" w:cs="Times New Roman"/>
        </w:rPr>
        <w:t xml:space="preserve">69.1% </w:t>
      </w:r>
      <w:r w:rsidR="00FB2C76">
        <w:rPr>
          <w:rFonts w:ascii="Times New Roman" w:hAnsi="Times New Roman" w:cs="Times New Roman"/>
        </w:rPr>
        <w:t>on a regional level</w:t>
      </w:r>
      <w:r w:rsidR="00F778F3" w:rsidRPr="006B6809">
        <w:rPr>
          <w:rFonts w:ascii="Times New Roman" w:hAnsi="Times New Roman" w:cs="Times New Roman"/>
        </w:rPr>
        <w:t xml:space="preserve">, </w:t>
      </w:r>
      <w:r w:rsidR="007874DE" w:rsidRPr="006B6809">
        <w:rPr>
          <w:rFonts w:ascii="Times New Roman" w:hAnsi="Times New Roman" w:cs="Times New Roman"/>
        </w:rPr>
        <w:t xml:space="preserve">and on a local level bus trips accounted for </w:t>
      </w:r>
      <w:r w:rsidR="00F778F3" w:rsidRPr="006B6809">
        <w:rPr>
          <w:rFonts w:ascii="Times New Roman" w:hAnsi="Times New Roman" w:cs="Times New Roman"/>
        </w:rPr>
        <w:t xml:space="preserve">98% of </w:t>
      </w:r>
      <w:r w:rsidR="002340B8" w:rsidRPr="006B6809">
        <w:rPr>
          <w:rFonts w:ascii="Times New Roman" w:hAnsi="Times New Roman" w:cs="Times New Roman"/>
        </w:rPr>
        <w:t xml:space="preserve">total public transit trips, please see Figure </w:t>
      </w:r>
      <w:r w:rsidR="000C6CE9" w:rsidRPr="006B6809">
        <w:rPr>
          <w:rFonts w:ascii="Times New Roman" w:hAnsi="Times New Roman" w:cs="Times New Roman"/>
        </w:rPr>
        <w:t>3</w:t>
      </w:r>
      <w:r w:rsidR="002340B8" w:rsidRPr="006B6809">
        <w:rPr>
          <w:rFonts w:ascii="Times New Roman" w:hAnsi="Times New Roman" w:cs="Times New Roman"/>
        </w:rPr>
        <w:t xml:space="preserve">. </w:t>
      </w:r>
      <w:r w:rsidR="00D5306D">
        <w:rPr>
          <w:rFonts w:ascii="Times New Roman" w:hAnsi="Times New Roman" w:cs="Times New Roman"/>
        </w:rPr>
        <w:t xml:space="preserve">The </w:t>
      </w:r>
      <w:r w:rsidR="00E90E85" w:rsidRPr="006B6809">
        <w:rPr>
          <w:rFonts w:ascii="Times New Roman" w:hAnsi="Times New Roman" w:cs="Times New Roman"/>
        </w:rPr>
        <w:t xml:space="preserve">use of public transit has increased substantially at a national and regional level </w:t>
      </w:r>
      <w:r w:rsidR="000C6CE9" w:rsidRPr="006B6809">
        <w:rPr>
          <w:rFonts w:ascii="Times New Roman" w:hAnsi="Times New Roman" w:cs="Times New Roman"/>
        </w:rPr>
        <w:t>in comparison between 2021 and 2023</w:t>
      </w:r>
      <w:r w:rsidR="00E90E85" w:rsidRPr="006B6809">
        <w:rPr>
          <w:rFonts w:ascii="Times New Roman" w:hAnsi="Times New Roman" w:cs="Times New Roman"/>
        </w:rPr>
        <w:t xml:space="preserve">, please see Figure </w:t>
      </w:r>
      <w:r w:rsidR="000C6CE9" w:rsidRPr="006B6809">
        <w:rPr>
          <w:rFonts w:ascii="Times New Roman" w:hAnsi="Times New Roman" w:cs="Times New Roman"/>
        </w:rPr>
        <w:t>3</w:t>
      </w:r>
      <w:r w:rsidR="00E90E85" w:rsidRPr="006B6809">
        <w:rPr>
          <w:rFonts w:ascii="Times New Roman" w:hAnsi="Times New Roman" w:cs="Times New Roman"/>
        </w:rPr>
        <w:t>.</w:t>
      </w:r>
    </w:p>
    <w:p w14:paraId="5E16BFE8" w14:textId="18C28691" w:rsidR="000D7CBE" w:rsidRPr="006B6809" w:rsidRDefault="004B1F5A" w:rsidP="000D121B">
      <w:pPr>
        <w:spacing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Describe any disparities or patterns that may be relevant to the nonprofit's goals:</w:t>
      </w:r>
      <w:r w:rsidR="00EE1D8B" w:rsidRPr="006B6809">
        <w:rPr>
          <w:rFonts w:ascii="Times New Roman" w:hAnsi="Times New Roman" w:cs="Times New Roman"/>
          <w:b/>
          <w:bCs/>
          <w:u w:val="single"/>
        </w:rPr>
        <w:t xml:space="preserve"> </w:t>
      </w:r>
      <w:r w:rsidR="005B47F5" w:rsidRPr="006B6809">
        <w:rPr>
          <w:rFonts w:ascii="Times New Roman" w:hAnsi="Times New Roman" w:cs="Times New Roman"/>
        </w:rPr>
        <w:t xml:space="preserve">Upon examining the average cost per mile of transportation per </w:t>
      </w:r>
      <w:r w:rsidR="003B7C16" w:rsidRPr="006B6809">
        <w:rPr>
          <w:rFonts w:ascii="Times New Roman" w:hAnsi="Times New Roman" w:cs="Times New Roman"/>
        </w:rPr>
        <w:t xml:space="preserve">transit mode (bus, rail, and ferry) the average cost for these three neighborhoods exceeds the regional average, please see Figure </w:t>
      </w:r>
      <w:r w:rsidR="00337440" w:rsidRPr="006B6809">
        <w:rPr>
          <w:rFonts w:ascii="Times New Roman" w:hAnsi="Times New Roman" w:cs="Times New Roman"/>
        </w:rPr>
        <w:t>4</w:t>
      </w:r>
      <w:r w:rsidR="003B7C16" w:rsidRPr="006B6809">
        <w:rPr>
          <w:rFonts w:ascii="Times New Roman" w:hAnsi="Times New Roman" w:cs="Times New Roman"/>
        </w:rPr>
        <w:t xml:space="preserve">. </w:t>
      </w:r>
      <w:r w:rsidR="005E3397" w:rsidRPr="006B6809">
        <w:rPr>
          <w:rFonts w:ascii="Times New Roman" w:hAnsi="Times New Roman" w:cs="Times New Roman"/>
        </w:rPr>
        <w:t xml:space="preserve">The difference in bus cost is not significant, </w:t>
      </w:r>
      <w:r w:rsidR="00A80F05" w:rsidRPr="006B6809">
        <w:rPr>
          <w:rFonts w:ascii="Times New Roman" w:hAnsi="Times New Roman" w:cs="Times New Roman"/>
        </w:rPr>
        <w:t>13% higher</w:t>
      </w:r>
      <w:r w:rsidR="00124BBB" w:rsidRPr="006B6809">
        <w:rPr>
          <w:rFonts w:ascii="Times New Roman" w:hAnsi="Times New Roman" w:cs="Times New Roman"/>
        </w:rPr>
        <w:t xml:space="preserve">, </w:t>
      </w:r>
      <w:r w:rsidR="005E3397" w:rsidRPr="006B6809">
        <w:rPr>
          <w:rFonts w:ascii="Times New Roman" w:hAnsi="Times New Roman" w:cs="Times New Roman"/>
        </w:rPr>
        <w:t>however the difference becomes more pro</w:t>
      </w:r>
      <w:r w:rsidR="00124BBB" w:rsidRPr="006B6809">
        <w:rPr>
          <w:rFonts w:ascii="Times New Roman" w:hAnsi="Times New Roman" w:cs="Times New Roman"/>
        </w:rPr>
        <w:t xml:space="preserve">nounced for ferry transit, </w:t>
      </w:r>
      <w:r w:rsidR="00A80F05" w:rsidRPr="006B6809">
        <w:rPr>
          <w:rFonts w:ascii="Times New Roman" w:hAnsi="Times New Roman" w:cs="Times New Roman"/>
        </w:rPr>
        <w:t>39% higher</w:t>
      </w:r>
      <w:r w:rsidR="009A61AC" w:rsidRPr="006B6809">
        <w:rPr>
          <w:rFonts w:ascii="Times New Roman" w:hAnsi="Times New Roman" w:cs="Times New Roman"/>
        </w:rPr>
        <w:t xml:space="preserve">, and significantly higher for rail transit, </w:t>
      </w:r>
      <w:r w:rsidR="00A80F05" w:rsidRPr="006B6809">
        <w:rPr>
          <w:rFonts w:ascii="Times New Roman" w:hAnsi="Times New Roman" w:cs="Times New Roman"/>
        </w:rPr>
        <w:t>54% higher</w:t>
      </w:r>
      <w:r w:rsidR="009A61AC" w:rsidRPr="006B6809">
        <w:rPr>
          <w:rFonts w:ascii="Times New Roman" w:hAnsi="Times New Roman" w:cs="Times New Roman"/>
        </w:rPr>
        <w:t xml:space="preserve">. </w:t>
      </w:r>
    </w:p>
    <w:p w14:paraId="511615A1" w14:textId="5E15480D" w:rsidR="001D6A97" w:rsidRPr="006B6809" w:rsidRDefault="001D6A97" w:rsidP="003E7D13">
      <w:pPr>
        <w:spacing w:after="0"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Write a summary of what the data suggests about transit usage across neighborhoods:</w:t>
      </w:r>
      <w:r w:rsidR="00816C7E">
        <w:rPr>
          <w:rFonts w:ascii="Times New Roman" w:hAnsi="Times New Roman" w:cs="Times New Roman"/>
          <w:b/>
          <w:bCs/>
          <w:u w:val="single"/>
        </w:rPr>
        <w:t xml:space="preserve"> </w:t>
      </w:r>
      <w:r w:rsidR="003743FE" w:rsidRPr="006B6809">
        <w:rPr>
          <w:rFonts w:ascii="Times New Roman" w:hAnsi="Times New Roman" w:cs="Times New Roman"/>
        </w:rPr>
        <w:t xml:space="preserve">Since there is a significant difference in the population size of the three neighborhoods in 2023, Seattle/Tacoma, WA (3,544,011); Spokane, WA (447,379), and </w:t>
      </w:r>
      <w:proofErr w:type="gramStart"/>
      <w:r w:rsidR="003743FE" w:rsidRPr="006B6809">
        <w:rPr>
          <w:rFonts w:ascii="Times New Roman" w:hAnsi="Times New Roman" w:cs="Times New Roman"/>
        </w:rPr>
        <w:t>Longview,WA</w:t>
      </w:r>
      <w:proofErr w:type="gramEnd"/>
      <w:r w:rsidR="003743FE" w:rsidRPr="006B6809">
        <w:rPr>
          <w:rFonts w:ascii="Times New Roman" w:hAnsi="Times New Roman" w:cs="Times New Roman"/>
        </w:rPr>
        <w:t xml:space="preserve">/OR (69,841), each </w:t>
      </w:r>
      <w:r w:rsidR="003743FE" w:rsidRPr="006B6809">
        <w:rPr>
          <w:rFonts w:ascii="Times New Roman" w:hAnsi="Times New Roman" w:cs="Times New Roman"/>
        </w:rPr>
        <w:lastRenderedPageBreak/>
        <w:t>represent</w:t>
      </w:r>
      <w:r w:rsidR="004F1337">
        <w:rPr>
          <w:rFonts w:ascii="Times New Roman" w:hAnsi="Times New Roman" w:cs="Times New Roman"/>
        </w:rPr>
        <w:t>s</w:t>
      </w:r>
      <w:r w:rsidR="003743FE" w:rsidRPr="006B6809">
        <w:rPr>
          <w:rFonts w:ascii="Times New Roman" w:hAnsi="Times New Roman" w:cs="Times New Roman"/>
        </w:rPr>
        <w:t xml:space="preserve"> a different type of city and should therefore not necessarily be compared with each other but with other cities of a similar size within a similar region. </w:t>
      </w:r>
      <w:r w:rsidR="00E572B0" w:rsidRPr="006B6809">
        <w:rPr>
          <w:rFonts w:ascii="Times New Roman" w:hAnsi="Times New Roman" w:cs="Times New Roman"/>
        </w:rPr>
        <w:t>Therefore, the information for King County (Seattle/Tacoma, WA) w</w:t>
      </w:r>
      <w:r w:rsidR="00975798">
        <w:rPr>
          <w:rFonts w:ascii="Times New Roman" w:hAnsi="Times New Roman" w:cs="Times New Roman"/>
        </w:rPr>
        <w:t>as</w:t>
      </w:r>
      <w:r w:rsidR="00E572B0" w:rsidRPr="006B6809">
        <w:rPr>
          <w:rFonts w:ascii="Times New Roman" w:hAnsi="Times New Roman" w:cs="Times New Roman"/>
        </w:rPr>
        <w:t xml:space="preserve"> compared with the data for the Tri-County Metropolitan Transportation District of Oregon, the information for the Spokane Transity Authority (Spokane, WA) </w:t>
      </w:r>
      <w:r w:rsidR="00975798">
        <w:rPr>
          <w:rFonts w:ascii="Times New Roman" w:hAnsi="Times New Roman" w:cs="Times New Roman"/>
        </w:rPr>
        <w:t>was</w:t>
      </w:r>
      <w:r w:rsidR="00E572B0" w:rsidRPr="006B6809">
        <w:rPr>
          <w:rFonts w:ascii="Times New Roman" w:hAnsi="Times New Roman" w:cs="Times New Roman"/>
        </w:rPr>
        <w:t xml:space="preserve"> compared with that data for the Lane Transit District, and the information for the City of Longview (</w:t>
      </w:r>
      <w:proofErr w:type="gramStart"/>
      <w:r w:rsidR="00E572B0" w:rsidRPr="006B6809">
        <w:rPr>
          <w:rFonts w:ascii="Times New Roman" w:hAnsi="Times New Roman" w:cs="Times New Roman"/>
        </w:rPr>
        <w:t>Longview,WA</w:t>
      </w:r>
      <w:proofErr w:type="gramEnd"/>
      <w:r w:rsidR="00E572B0" w:rsidRPr="006B6809">
        <w:rPr>
          <w:rFonts w:ascii="Times New Roman" w:hAnsi="Times New Roman" w:cs="Times New Roman"/>
        </w:rPr>
        <w:t xml:space="preserve">/OR) </w:t>
      </w:r>
      <w:r w:rsidR="00975798">
        <w:rPr>
          <w:rFonts w:ascii="Times New Roman" w:hAnsi="Times New Roman" w:cs="Times New Roman"/>
        </w:rPr>
        <w:t>was</w:t>
      </w:r>
      <w:r w:rsidR="00E572B0" w:rsidRPr="006B6809">
        <w:rPr>
          <w:rFonts w:ascii="Times New Roman" w:hAnsi="Times New Roman" w:cs="Times New Roman"/>
        </w:rPr>
        <w:t xml:space="preserve"> compared with the data for Skagit Transit, please see Figure </w:t>
      </w:r>
      <w:r w:rsidR="00D2085B" w:rsidRPr="006B6809">
        <w:rPr>
          <w:rFonts w:ascii="Times New Roman" w:hAnsi="Times New Roman" w:cs="Times New Roman"/>
        </w:rPr>
        <w:t>5</w:t>
      </w:r>
      <w:r w:rsidR="00E572B0" w:rsidRPr="006B6809">
        <w:rPr>
          <w:rFonts w:ascii="Times New Roman" w:hAnsi="Times New Roman" w:cs="Times New Roman"/>
        </w:rPr>
        <w:t>.</w:t>
      </w:r>
      <w:r w:rsidR="00CD48A1" w:rsidRPr="006B6809">
        <w:rPr>
          <w:rFonts w:ascii="Times New Roman" w:hAnsi="Times New Roman" w:cs="Times New Roman"/>
        </w:rPr>
        <w:t xml:space="preserve"> In looking at the service </w:t>
      </w:r>
      <w:r w:rsidR="00B336F5" w:rsidRPr="006B6809">
        <w:rPr>
          <w:rFonts w:ascii="Times New Roman" w:hAnsi="Times New Roman" w:cs="Times New Roman"/>
        </w:rPr>
        <w:t xml:space="preserve">area population in comparison </w:t>
      </w:r>
      <w:r w:rsidR="008347C6">
        <w:rPr>
          <w:rFonts w:ascii="Times New Roman" w:hAnsi="Times New Roman" w:cs="Times New Roman"/>
        </w:rPr>
        <w:t xml:space="preserve">to </w:t>
      </w:r>
      <w:r w:rsidR="00B336F5" w:rsidRPr="006B6809">
        <w:rPr>
          <w:rFonts w:ascii="Times New Roman" w:hAnsi="Times New Roman" w:cs="Times New Roman"/>
        </w:rPr>
        <w:t>the neighborhood population</w:t>
      </w:r>
      <w:r w:rsidR="004B4A81" w:rsidRPr="006B6809">
        <w:rPr>
          <w:rFonts w:ascii="Times New Roman" w:hAnsi="Times New Roman" w:cs="Times New Roman"/>
        </w:rPr>
        <w:t xml:space="preserve">, the percentages for all three neighborhoods are below those of their comparative neighborhoods, please see Figure </w:t>
      </w:r>
      <w:r w:rsidR="00C47F04" w:rsidRPr="006B6809">
        <w:rPr>
          <w:rFonts w:ascii="Times New Roman" w:hAnsi="Times New Roman" w:cs="Times New Roman"/>
        </w:rPr>
        <w:t>6</w:t>
      </w:r>
      <w:r w:rsidR="004B4A81" w:rsidRPr="006B6809">
        <w:rPr>
          <w:rFonts w:ascii="Times New Roman" w:hAnsi="Times New Roman" w:cs="Times New Roman"/>
        </w:rPr>
        <w:t xml:space="preserve">. Additionally, any bars extending above the red line serve a transit population that exceeds their neighborhood population. </w:t>
      </w:r>
      <w:r w:rsidR="00416912" w:rsidRPr="006B6809">
        <w:rPr>
          <w:rFonts w:ascii="Times New Roman" w:hAnsi="Times New Roman" w:cs="Times New Roman"/>
        </w:rPr>
        <w:t xml:space="preserve">Another </w:t>
      </w:r>
      <w:r w:rsidR="00C47F04" w:rsidRPr="006B6809">
        <w:rPr>
          <w:rFonts w:ascii="Times New Roman" w:hAnsi="Times New Roman" w:cs="Times New Roman"/>
        </w:rPr>
        <w:t xml:space="preserve">relevant </w:t>
      </w:r>
      <w:r w:rsidR="00416912" w:rsidRPr="006B6809">
        <w:rPr>
          <w:rFonts w:ascii="Times New Roman" w:hAnsi="Times New Roman" w:cs="Times New Roman"/>
        </w:rPr>
        <w:t xml:space="preserve">comparison factor is the average cost per mile for the three neighborhoods versus their comparison neighborhoods. Since bus transit accounts for </w:t>
      </w:r>
      <w:r w:rsidR="001353E9" w:rsidRPr="006B6809">
        <w:rPr>
          <w:rFonts w:ascii="Times New Roman" w:hAnsi="Times New Roman" w:cs="Times New Roman"/>
        </w:rPr>
        <w:t>most of</w:t>
      </w:r>
      <w:r w:rsidR="00416912" w:rsidRPr="006B6809">
        <w:rPr>
          <w:rFonts w:ascii="Times New Roman" w:hAnsi="Times New Roman" w:cs="Times New Roman"/>
        </w:rPr>
        <w:t xml:space="preserve"> the transportation in the three neighborhoods</w:t>
      </w:r>
      <w:r w:rsidR="00236353" w:rsidRPr="006B6809">
        <w:rPr>
          <w:rFonts w:ascii="Times New Roman" w:hAnsi="Times New Roman" w:cs="Times New Roman"/>
        </w:rPr>
        <w:t>, 98% of all transit trips,</w:t>
      </w:r>
      <w:r w:rsidR="00416912" w:rsidRPr="006B6809">
        <w:rPr>
          <w:rFonts w:ascii="Times New Roman" w:hAnsi="Times New Roman" w:cs="Times New Roman"/>
        </w:rPr>
        <w:t xml:space="preserve"> the </w:t>
      </w:r>
      <w:r w:rsidR="00EE2AE2" w:rsidRPr="006B6809">
        <w:rPr>
          <w:rFonts w:ascii="Times New Roman" w:hAnsi="Times New Roman" w:cs="Times New Roman"/>
        </w:rPr>
        <w:t>analysis will focus on the bus transit mode. The data indicates that for bus transit in 2023</w:t>
      </w:r>
      <w:r w:rsidR="00613F70">
        <w:rPr>
          <w:rFonts w:ascii="Times New Roman" w:hAnsi="Times New Roman" w:cs="Times New Roman"/>
        </w:rPr>
        <w:t>,</w:t>
      </w:r>
      <w:r w:rsidR="00EE2AE2" w:rsidRPr="006B6809">
        <w:rPr>
          <w:rFonts w:ascii="Times New Roman" w:hAnsi="Times New Roman" w:cs="Times New Roman"/>
        </w:rPr>
        <w:t xml:space="preserve"> </w:t>
      </w:r>
      <w:r w:rsidR="00B83B3A" w:rsidRPr="006B6809">
        <w:rPr>
          <w:rFonts w:ascii="Times New Roman" w:hAnsi="Times New Roman" w:cs="Times New Roman"/>
        </w:rPr>
        <w:t>th</w:t>
      </w:r>
      <w:r w:rsidR="002E0185">
        <w:rPr>
          <w:rFonts w:ascii="Times New Roman" w:hAnsi="Times New Roman" w:cs="Times New Roman"/>
        </w:rPr>
        <w:t xml:space="preserve">e </w:t>
      </w:r>
      <w:r w:rsidR="00A66E82" w:rsidRPr="006B6809">
        <w:rPr>
          <w:rFonts w:ascii="Times New Roman" w:hAnsi="Times New Roman" w:cs="Times New Roman"/>
        </w:rPr>
        <w:t xml:space="preserve">City of Longview and </w:t>
      </w:r>
      <w:r w:rsidR="00502A84" w:rsidRPr="006B6809">
        <w:rPr>
          <w:rFonts w:ascii="Times New Roman" w:hAnsi="Times New Roman" w:cs="Times New Roman"/>
        </w:rPr>
        <w:t>Spokane Transit Authority</w:t>
      </w:r>
      <w:r w:rsidR="0065389F">
        <w:rPr>
          <w:rFonts w:ascii="Times New Roman" w:hAnsi="Times New Roman" w:cs="Times New Roman"/>
        </w:rPr>
        <w:t>’s</w:t>
      </w:r>
      <w:r w:rsidR="00502A84" w:rsidRPr="006B6809">
        <w:rPr>
          <w:rFonts w:ascii="Times New Roman" w:hAnsi="Times New Roman" w:cs="Times New Roman"/>
        </w:rPr>
        <w:t xml:space="preserve"> </w:t>
      </w:r>
      <w:r w:rsidR="00EE2AE2" w:rsidRPr="006B6809">
        <w:rPr>
          <w:rFonts w:ascii="Times New Roman" w:hAnsi="Times New Roman" w:cs="Times New Roman"/>
        </w:rPr>
        <w:t xml:space="preserve">cost per mile exceeded their comparison </w:t>
      </w:r>
      <w:r w:rsidR="00B83B3A" w:rsidRPr="006B6809">
        <w:rPr>
          <w:rFonts w:ascii="Times New Roman" w:hAnsi="Times New Roman" w:cs="Times New Roman"/>
        </w:rPr>
        <w:t>neighborhood</w:t>
      </w:r>
      <w:r w:rsidR="0065389F">
        <w:rPr>
          <w:rFonts w:ascii="Times New Roman" w:hAnsi="Times New Roman" w:cs="Times New Roman"/>
        </w:rPr>
        <w:t>s</w:t>
      </w:r>
      <w:r w:rsidR="00EE2AE2" w:rsidRPr="006B6809">
        <w:rPr>
          <w:rFonts w:ascii="Times New Roman" w:hAnsi="Times New Roman" w:cs="Times New Roman"/>
        </w:rPr>
        <w:t xml:space="preserve">, by </w:t>
      </w:r>
      <w:r w:rsidR="00502A84" w:rsidRPr="006B6809">
        <w:rPr>
          <w:rFonts w:ascii="Times New Roman" w:hAnsi="Times New Roman" w:cs="Times New Roman"/>
        </w:rPr>
        <w:t>47%</w:t>
      </w:r>
      <w:r w:rsidR="00EE2AE2" w:rsidRPr="006B6809">
        <w:rPr>
          <w:rFonts w:ascii="Times New Roman" w:hAnsi="Times New Roman" w:cs="Times New Roman"/>
        </w:rPr>
        <w:t xml:space="preserve"> and </w:t>
      </w:r>
      <w:r w:rsidR="00502A84" w:rsidRPr="006B6809">
        <w:rPr>
          <w:rFonts w:ascii="Times New Roman" w:hAnsi="Times New Roman" w:cs="Times New Roman"/>
        </w:rPr>
        <w:t>41%</w:t>
      </w:r>
      <w:r w:rsidR="00EE2AE2" w:rsidRPr="006B6809">
        <w:rPr>
          <w:rFonts w:ascii="Times New Roman" w:hAnsi="Times New Roman" w:cs="Times New Roman"/>
        </w:rPr>
        <w:t xml:space="preserve"> respectively</w:t>
      </w:r>
      <w:r w:rsidR="00502A84" w:rsidRPr="006B6809">
        <w:rPr>
          <w:rFonts w:ascii="Times New Roman" w:hAnsi="Times New Roman" w:cs="Times New Roman"/>
        </w:rPr>
        <w:t>;</w:t>
      </w:r>
      <w:r w:rsidR="0065389F">
        <w:rPr>
          <w:rFonts w:ascii="Times New Roman" w:hAnsi="Times New Roman" w:cs="Times New Roman"/>
        </w:rPr>
        <w:t xml:space="preserve"> while</w:t>
      </w:r>
      <w:r w:rsidR="00502A84" w:rsidRPr="006B6809">
        <w:rPr>
          <w:rFonts w:ascii="Times New Roman" w:hAnsi="Times New Roman" w:cs="Times New Roman"/>
        </w:rPr>
        <w:t xml:space="preserve"> </w:t>
      </w:r>
      <w:r w:rsidR="002E0185">
        <w:rPr>
          <w:rFonts w:ascii="Times New Roman" w:hAnsi="Times New Roman" w:cs="Times New Roman"/>
        </w:rPr>
        <w:t>the</w:t>
      </w:r>
      <w:r w:rsidR="00502A84" w:rsidRPr="006B6809">
        <w:rPr>
          <w:rFonts w:ascii="Times New Roman" w:hAnsi="Times New Roman" w:cs="Times New Roman"/>
        </w:rPr>
        <w:t xml:space="preserve"> King County’s cost per bus was 26% lower, please see Figure </w:t>
      </w:r>
      <w:r w:rsidR="00236353" w:rsidRPr="006B6809">
        <w:rPr>
          <w:rFonts w:ascii="Times New Roman" w:hAnsi="Times New Roman" w:cs="Times New Roman"/>
        </w:rPr>
        <w:t>7</w:t>
      </w:r>
      <w:r w:rsidR="00502A84" w:rsidRPr="006B6809">
        <w:rPr>
          <w:rFonts w:ascii="Times New Roman" w:hAnsi="Times New Roman" w:cs="Times New Roman"/>
        </w:rPr>
        <w:t>.</w:t>
      </w:r>
      <w:r w:rsidR="00EE2AE2" w:rsidRPr="006B6809">
        <w:rPr>
          <w:rFonts w:ascii="Times New Roman" w:hAnsi="Times New Roman" w:cs="Times New Roman"/>
        </w:rPr>
        <w:t xml:space="preserve"> </w:t>
      </w:r>
      <w:r w:rsidR="001659EF" w:rsidRPr="006B6809">
        <w:rPr>
          <w:rFonts w:ascii="Times New Roman" w:hAnsi="Times New Roman" w:cs="Times New Roman"/>
        </w:rPr>
        <w:t xml:space="preserve">In examining the underlying transit types for the bus transit mode, the Demand Response (DR) bus type </w:t>
      </w:r>
      <w:r w:rsidR="00184B24" w:rsidRPr="006B6809">
        <w:rPr>
          <w:rFonts w:ascii="Times New Roman" w:hAnsi="Times New Roman" w:cs="Times New Roman"/>
        </w:rPr>
        <w:t>has a significantly higher cost per mile than other bus types (Bus, Trolleybus, and Vanpool) across all three neighborhoods</w:t>
      </w:r>
      <w:r w:rsidR="00116A27" w:rsidRPr="006B6809">
        <w:rPr>
          <w:rFonts w:ascii="Times New Roman" w:hAnsi="Times New Roman" w:cs="Times New Roman"/>
        </w:rPr>
        <w:t xml:space="preserve"> and is the only transit type that exceeds the regional average cost per mile,</w:t>
      </w:r>
      <w:r w:rsidR="00184B24" w:rsidRPr="006B6809">
        <w:rPr>
          <w:rFonts w:ascii="Times New Roman" w:hAnsi="Times New Roman" w:cs="Times New Roman"/>
        </w:rPr>
        <w:t xml:space="preserve"> please see Figure </w:t>
      </w:r>
      <w:r w:rsidR="00717855" w:rsidRPr="006B6809">
        <w:rPr>
          <w:rFonts w:ascii="Times New Roman" w:hAnsi="Times New Roman" w:cs="Times New Roman"/>
        </w:rPr>
        <w:t>8</w:t>
      </w:r>
      <w:r w:rsidR="00184B24" w:rsidRPr="006B6809">
        <w:rPr>
          <w:rFonts w:ascii="Times New Roman" w:hAnsi="Times New Roman" w:cs="Times New Roman"/>
        </w:rPr>
        <w:t>.</w:t>
      </w:r>
    </w:p>
    <w:p w14:paraId="15F1E8E8" w14:textId="1EDB4BAF" w:rsidR="001D6A97" w:rsidRPr="006B6809" w:rsidRDefault="001D6A97" w:rsidP="003E7D13">
      <w:pPr>
        <w:spacing w:after="0"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Explain how the visualizations support your conclusions:</w:t>
      </w:r>
      <w:r w:rsidR="007C2F34" w:rsidRPr="006B6809">
        <w:rPr>
          <w:rFonts w:ascii="Times New Roman" w:hAnsi="Times New Roman" w:cs="Times New Roman"/>
          <w:b/>
          <w:bCs/>
          <w:u w:val="single"/>
        </w:rPr>
        <w:t xml:space="preserve"> </w:t>
      </w:r>
      <w:r w:rsidR="009663D2" w:rsidRPr="006B6809">
        <w:rPr>
          <w:rFonts w:ascii="Times New Roman" w:hAnsi="Times New Roman" w:cs="Times New Roman"/>
        </w:rPr>
        <w:t xml:space="preserve">The visualizations presented allow for the nonprofit user to easily </w:t>
      </w:r>
      <w:r w:rsidR="00890060" w:rsidRPr="006B6809">
        <w:rPr>
          <w:rFonts w:ascii="Times New Roman" w:hAnsi="Times New Roman" w:cs="Times New Roman"/>
        </w:rPr>
        <w:t>see</w:t>
      </w:r>
      <w:r w:rsidR="001E7F95" w:rsidRPr="006B6809">
        <w:rPr>
          <w:rFonts w:ascii="Times New Roman" w:hAnsi="Times New Roman" w:cs="Times New Roman"/>
        </w:rPr>
        <w:t xml:space="preserve"> the patterns present in the information and allow</w:t>
      </w:r>
      <w:r w:rsidR="001B7439">
        <w:rPr>
          <w:rFonts w:ascii="Times New Roman" w:hAnsi="Times New Roman" w:cs="Times New Roman"/>
        </w:rPr>
        <w:t>s</w:t>
      </w:r>
      <w:r w:rsidR="001E7F95" w:rsidRPr="006B6809">
        <w:rPr>
          <w:rFonts w:ascii="Times New Roman" w:hAnsi="Times New Roman" w:cs="Times New Roman"/>
        </w:rPr>
        <w:t xml:space="preserve"> for them to visually make comparison</w:t>
      </w:r>
      <w:r w:rsidR="00890060" w:rsidRPr="006B6809">
        <w:rPr>
          <w:rFonts w:ascii="Times New Roman" w:hAnsi="Times New Roman" w:cs="Times New Roman"/>
        </w:rPr>
        <w:t>s</w:t>
      </w:r>
      <w:r w:rsidR="001E7F95" w:rsidRPr="006B6809">
        <w:rPr>
          <w:rFonts w:ascii="Times New Roman" w:hAnsi="Times New Roman" w:cs="Times New Roman"/>
        </w:rPr>
        <w:t xml:space="preserve"> between the three neighborhoods, their comparison neighborhoods, and the regional data. </w:t>
      </w:r>
      <w:r w:rsidR="00AB0E86" w:rsidRPr="006B6809">
        <w:rPr>
          <w:rFonts w:ascii="Times New Roman" w:hAnsi="Times New Roman" w:cs="Times New Roman"/>
        </w:rPr>
        <w:t xml:space="preserve">The figures presented start at a broader level and progressively provide </w:t>
      </w:r>
      <w:r w:rsidR="00AB0E86" w:rsidRPr="006B6809">
        <w:rPr>
          <w:rFonts w:ascii="Times New Roman" w:hAnsi="Times New Roman" w:cs="Times New Roman"/>
        </w:rPr>
        <w:lastRenderedPageBreak/>
        <w:t xml:space="preserve">more detailed information. This allows the audience to be able to grasp these details by having a solid understanding of the </w:t>
      </w:r>
      <w:r w:rsidR="002F203A" w:rsidRPr="006B6809">
        <w:rPr>
          <w:rFonts w:ascii="Times New Roman" w:hAnsi="Times New Roman" w:cs="Times New Roman"/>
        </w:rPr>
        <w:t>patterns being seen at a national and regional level.</w:t>
      </w:r>
      <w:r w:rsidR="00AB0E86" w:rsidRPr="006B6809">
        <w:rPr>
          <w:rFonts w:ascii="Times New Roman" w:hAnsi="Times New Roman" w:cs="Times New Roman"/>
        </w:rPr>
        <w:t xml:space="preserve"> </w:t>
      </w:r>
    </w:p>
    <w:p w14:paraId="7656F875" w14:textId="60A7700E" w:rsidR="001D6A97" w:rsidRPr="006B6809" w:rsidRDefault="001D6A97" w:rsidP="003E7D13">
      <w:pPr>
        <w:spacing w:after="0"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Discuss how your findings could inform the nonprofit’s decision making or strategy:</w:t>
      </w:r>
      <w:r w:rsidR="00FD06CE" w:rsidRPr="006B6809">
        <w:rPr>
          <w:rFonts w:ascii="Times New Roman" w:hAnsi="Times New Roman" w:cs="Times New Roman"/>
          <w:b/>
          <w:bCs/>
          <w:u w:val="single"/>
        </w:rPr>
        <w:t xml:space="preserve"> </w:t>
      </w:r>
      <w:r w:rsidR="00FD06CE" w:rsidRPr="006B6809">
        <w:rPr>
          <w:rFonts w:ascii="Times New Roman" w:hAnsi="Times New Roman" w:cs="Times New Roman"/>
        </w:rPr>
        <w:t>The information outlined above would allow a nonprofit organization to be aware of trends in public trans</w:t>
      </w:r>
      <w:r w:rsidR="007C2F34" w:rsidRPr="006B6809">
        <w:rPr>
          <w:rFonts w:ascii="Times New Roman" w:hAnsi="Times New Roman" w:cs="Times New Roman"/>
        </w:rPr>
        <w:t>portation at the national, regional, and local level and</w:t>
      </w:r>
      <w:r w:rsidR="000869DF">
        <w:rPr>
          <w:rFonts w:ascii="Times New Roman" w:hAnsi="Times New Roman" w:cs="Times New Roman"/>
        </w:rPr>
        <w:t xml:space="preserve"> to</w:t>
      </w:r>
      <w:r w:rsidR="007C2F34" w:rsidRPr="006B6809">
        <w:rPr>
          <w:rFonts w:ascii="Times New Roman" w:hAnsi="Times New Roman" w:cs="Times New Roman"/>
        </w:rPr>
        <w:t xml:space="preserve"> be able to determine how the new public transit available in the three neighborhoods is </w:t>
      </w:r>
      <w:r w:rsidR="001F5408" w:rsidRPr="006B6809">
        <w:rPr>
          <w:rFonts w:ascii="Times New Roman" w:hAnsi="Times New Roman" w:cs="Times New Roman"/>
        </w:rPr>
        <w:t xml:space="preserve">performing in terms of servicing the population and the average cost per mile of travel. </w:t>
      </w:r>
      <w:r w:rsidR="00A115C3" w:rsidRPr="006B6809">
        <w:rPr>
          <w:rFonts w:ascii="Times New Roman" w:hAnsi="Times New Roman" w:cs="Times New Roman"/>
        </w:rPr>
        <w:t xml:space="preserve">Additionally, the information </w:t>
      </w:r>
      <w:r w:rsidR="00BA5174" w:rsidRPr="006B6809">
        <w:rPr>
          <w:rFonts w:ascii="Times New Roman" w:hAnsi="Times New Roman" w:cs="Times New Roman"/>
        </w:rPr>
        <w:t xml:space="preserve">provides a basis for the development of improvement goals for </w:t>
      </w:r>
      <w:r w:rsidR="00F20962" w:rsidRPr="006B6809">
        <w:rPr>
          <w:rFonts w:ascii="Times New Roman" w:hAnsi="Times New Roman" w:cs="Times New Roman"/>
        </w:rPr>
        <w:t xml:space="preserve">each </w:t>
      </w:r>
      <w:r w:rsidR="00691296" w:rsidRPr="006B6809">
        <w:rPr>
          <w:rFonts w:ascii="Times New Roman" w:hAnsi="Times New Roman" w:cs="Times New Roman"/>
        </w:rPr>
        <w:t>transit mode</w:t>
      </w:r>
      <w:r w:rsidR="00F20962" w:rsidRPr="006B6809">
        <w:rPr>
          <w:rFonts w:ascii="Times New Roman" w:hAnsi="Times New Roman" w:cs="Times New Roman"/>
        </w:rPr>
        <w:t xml:space="preserve"> as well as </w:t>
      </w:r>
      <w:r w:rsidR="006551A3">
        <w:rPr>
          <w:rFonts w:ascii="Times New Roman" w:hAnsi="Times New Roman" w:cs="Times New Roman"/>
        </w:rPr>
        <w:t xml:space="preserve">the </w:t>
      </w:r>
      <w:r w:rsidR="00F20962" w:rsidRPr="006B6809">
        <w:rPr>
          <w:rFonts w:ascii="Times New Roman" w:hAnsi="Times New Roman" w:cs="Times New Roman"/>
        </w:rPr>
        <w:t xml:space="preserve">transit types that need to be </w:t>
      </w:r>
      <w:r w:rsidR="00691296" w:rsidRPr="006B6809">
        <w:rPr>
          <w:rFonts w:ascii="Times New Roman" w:hAnsi="Times New Roman" w:cs="Times New Roman"/>
        </w:rPr>
        <w:t>focused</w:t>
      </w:r>
      <w:r w:rsidR="00F20962" w:rsidRPr="006B6809">
        <w:rPr>
          <w:rFonts w:ascii="Times New Roman" w:hAnsi="Times New Roman" w:cs="Times New Roman"/>
        </w:rPr>
        <w:t xml:space="preserve"> on regarding methods of reducing operating expenses</w:t>
      </w:r>
      <w:r w:rsidR="000C582A">
        <w:rPr>
          <w:rFonts w:ascii="Times New Roman" w:hAnsi="Times New Roman" w:cs="Times New Roman"/>
        </w:rPr>
        <w:t xml:space="preserve"> and the neighborhoods that need to increase their population service capacity</w:t>
      </w:r>
      <w:r w:rsidR="00F20962" w:rsidRPr="006B6809">
        <w:rPr>
          <w:rFonts w:ascii="Times New Roman" w:hAnsi="Times New Roman" w:cs="Times New Roman"/>
        </w:rPr>
        <w:t xml:space="preserve">. </w:t>
      </w:r>
    </w:p>
    <w:p w14:paraId="27556339" w14:textId="2EF2FEFA" w:rsidR="000C582A" w:rsidRPr="006B6809" w:rsidRDefault="001D6A97" w:rsidP="00644A1A">
      <w:pPr>
        <w:spacing w:after="0" w:line="480" w:lineRule="auto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  <w:b/>
          <w:bCs/>
          <w:u w:val="single"/>
        </w:rPr>
        <w:t>Describe the importance of data-driven insights in addressing real-world challenges:</w:t>
      </w:r>
      <w:r w:rsidR="00691296" w:rsidRPr="006B6809">
        <w:rPr>
          <w:rFonts w:ascii="Times New Roman" w:hAnsi="Times New Roman" w:cs="Times New Roman"/>
          <w:b/>
          <w:bCs/>
          <w:u w:val="single"/>
        </w:rPr>
        <w:t xml:space="preserve"> </w:t>
      </w:r>
      <w:r w:rsidR="0081006C" w:rsidRPr="006B6809">
        <w:rPr>
          <w:rFonts w:ascii="Times New Roman" w:hAnsi="Times New Roman" w:cs="Times New Roman"/>
        </w:rPr>
        <w:t xml:space="preserve">This example demonstrates the importance of utilizing data to gain insight </w:t>
      </w:r>
      <w:r w:rsidR="00DE57D1" w:rsidRPr="006B6809">
        <w:rPr>
          <w:rFonts w:ascii="Times New Roman" w:hAnsi="Times New Roman" w:cs="Times New Roman"/>
        </w:rPr>
        <w:t>into</w:t>
      </w:r>
      <w:r w:rsidR="0081006C" w:rsidRPr="006B6809">
        <w:rPr>
          <w:rFonts w:ascii="Times New Roman" w:hAnsi="Times New Roman" w:cs="Times New Roman"/>
        </w:rPr>
        <w:t xml:space="preserve"> real-world scenarios. </w:t>
      </w:r>
      <w:r w:rsidR="00107ABB" w:rsidRPr="006B6809">
        <w:rPr>
          <w:rFonts w:ascii="Times New Roman" w:hAnsi="Times New Roman" w:cs="Times New Roman"/>
        </w:rPr>
        <w:t>Given the size of the dataset without the process of data analysis and the creation of summaries and graphs</w:t>
      </w:r>
      <w:r w:rsidR="0063282A">
        <w:rPr>
          <w:rFonts w:ascii="Times New Roman" w:hAnsi="Times New Roman" w:cs="Times New Roman"/>
        </w:rPr>
        <w:t>,</w:t>
      </w:r>
      <w:r w:rsidR="00107ABB" w:rsidRPr="006B6809">
        <w:rPr>
          <w:rFonts w:ascii="Times New Roman" w:hAnsi="Times New Roman" w:cs="Times New Roman"/>
        </w:rPr>
        <w:t xml:space="preserve"> it would be difficult to gain a holistic understanding of the changes being seen in the public transportation industry. Additionally, this example demonstrates the importance of utilizing proper benchmarking information like regional da</w:t>
      </w:r>
      <w:r w:rsidR="00D057B8" w:rsidRPr="006B6809">
        <w:rPr>
          <w:rFonts w:ascii="Times New Roman" w:hAnsi="Times New Roman" w:cs="Times New Roman"/>
        </w:rPr>
        <w:t>ta and similar neighborhoods</w:t>
      </w:r>
      <w:r w:rsidR="000671DF">
        <w:rPr>
          <w:rFonts w:ascii="Times New Roman" w:hAnsi="Times New Roman" w:cs="Times New Roman"/>
        </w:rPr>
        <w:t xml:space="preserve"> for comparison purposes</w:t>
      </w:r>
      <w:r w:rsidR="00D057B8" w:rsidRPr="006B6809">
        <w:rPr>
          <w:rFonts w:ascii="Times New Roman" w:hAnsi="Times New Roman" w:cs="Times New Roman"/>
        </w:rPr>
        <w:t xml:space="preserve"> so that </w:t>
      </w:r>
      <w:r w:rsidR="006827B2">
        <w:rPr>
          <w:rFonts w:ascii="Times New Roman" w:hAnsi="Times New Roman" w:cs="Times New Roman"/>
        </w:rPr>
        <w:t>the comparison is made</w:t>
      </w:r>
      <w:r w:rsidR="00D057B8" w:rsidRPr="006B6809">
        <w:rPr>
          <w:rFonts w:ascii="Times New Roman" w:hAnsi="Times New Roman" w:cs="Times New Roman"/>
        </w:rPr>
        <w:t xml:space="preserve"> between similar </w:t>
      </w:r>
      <w:r w:rsidR="00DE57D1" w:rsidRPr="006B6809">
        <w:rPr>
          <w:rFonts w:ascii="Times New Roman" w:hAnsi="Times New Roman" w:cs="Times New Roman"/>
        </w:rPr>
        <w:t>transit types based on location,</w:t>
      </w:r>
      <w:r w:rsidR="006827B2">
        <w:rPr>
          <w:rFonts w:ascii="Times New Roman" w:hAnsi="Times New Roman" w:cs="Times New Roman"/>
        </w:rPr>
        <w:t xml:space="preserve"> public transit modes available</w:t>
      </w:r>
      <w:r w:rsidR="00DE57D1" w:rsidRPr="006B6809">
        <w:rPr>
          <w:rFonts w:ascii="Times New Roman" w:hAnsi="Times New Roman" w:cs="Times New Roman"/>
        </w:rPr>
        <w:t>, and population.</w:t>
      </w:r>
      <w:r w:rsidR="00C626FE">
        <w:rPr>
          <w:rFonts w:ascii="Times New Roman" w:hAnsi="Times New Roman" w:cs="Times New Roman"/>
        </w:rPr>
        <w:t xml:space="preserve"> This allows for the identification of specific areas to focus on</w:t>
      </w:r>
      <w:r w:rsidR="00B74F90">
        <w:rPr>
          <w:rFonts w:ascii="Times New Roman" w:hAnsi="Times New Roman" w:cs="Times New Roman"/>
        </w:rPr>
        <w:t xml:space="preserve"> so that attention can be </w:t>
      </w:r>
      <w:r w:rsidR="00655CFB">
        <w:rPr>
          <w:rFonts w:ascii="Times New Roman" w:hAnsi="Times New Roman" w:cs="Times New Roman"/>
        </w:rPr>
        <w:t>paid</w:t>
      </w:r>
      <w:r w:rsidR="00B74F90">
        <w:rPr>
          <w:rFonts w:ascii="Times New Roman" w:hAnsi="Times New Roman" w:cs="Times New Roman"/>
        </w:rPr>
        <w:t xml:space="preserve"> </w:t>
      </w:r>
      <w:r w:rsidR="00655CFB">
        <w:rPr>
          <w:rFonts w:ascii="Times New Roman" w:hAnsi="Times New Roman" w:cs="Times New Roman"/>
        </w:rPr>
        <w:t>to</w:t>
      </w:r>
      <w:r w:rsidR="00644A1A">
        <w:rPr>
          <w:rFonts w:ascii="Times New Roman" w:hAnsi="Times New Roman" w:cs="Times New Roman"/>
        </w:rPr>
        <w:t xml:space="preserve"> targeted segments that will improve the overall bottom-line</w:t>
      </w:r>
      <w:r w:rsidR="00E8253C">
        <w:rPr>
          <w:rFonts w:ascii="Times New Roman" w:hAnsi="Times New Roman" w:cs="Times New Roman"/>
        </w:rPr>
        <w:t xml:space="preserve"> for a nonprofit public transportation organization.</w:t>
      </w:r>
      <w:r w:rsidR="00A80ECD">
        <w:rPr>
          <w:rFonts w:ascii="Times New Roman" w:hAnsi="Times New Roman" w:cs="Times New Roman"/>
        </w:rPr>
        <w:t xml:space="preserve"> For example,</w:t>
      </w:r>
      <w:r w:rsidR="00EB297F">
        <w:rPr>
          <w:rFonts w:ascii="Times New Roman" w:hAnsi="Times New Roman" w:cs="Times New Roman"/>
        </w:rPr>
        <w:t xml:space="preserve"> the King County </w:t>
      </w:r>
      <w:r w:rsidR="00021CDE">
        <w:rPr>
          <w:rFonts w:ascii="Times New Roman" w:hAnsi="Times New Roman" w:cs="Times New Roman"/>
        </w:rPr>
        <w:t>neighborhood</w:t>
      </w:r>
      <w:r w:rsidR="00892306">
        <w:rPr>
          <w:rFonts w:ascii="Times New Roman" w:hAnsi="Times New Roman" w:cs="Times New Roman"/>
        </w:rPr>
        <w:t xml:space="preserve"> should focus on increasing their service population</w:t>
      </w:r>
      <w:r w:rsidR="00C6284B">
        <w:rPr>
          <w:rFonts w:ascii="Times New Roman" w:hAnsi="Times New Roman" w:cs="Times New Roman"/>
        </w:rPr>
        <w:t xml:space="preserve"> </w:t>
      </w:r>
      <w:r w:rsidR="00EB297F">
        <w:rPr>
          <w:rFonts w:ascii="Times New Roman" w:hAnsi="Times New Roman" w:cs="Times New Roman"/>
        </w:rPr>
        <w:t xml:space="preserve">and the </w:t>
      </w:r>
      <w:r w:rsidR="00892306">
        <w:rPr>
          <w:rFonts w:ascii="Times New Roman" w:hAnsi="Times New Roman" w:cs="Times New Roman"/>
        </w:rPr>
        <w:t>City of Longview</w:t>
      </w:r>
      <w:r w:rsidR="00021CDE">
        <w:rPr>
          <w:rFonts w:ascii="Times New Roman" w:hAnsi="Times New Roman" w:cs="Times New Roman"/>
        </w:rPr>
        <w:t xml:space="preserve"> should focus on </w:t>
      </w:r>
      <w:r w:rsidR="000442E7">
        <w:rPr>
          <w:rFonts w:ascii="Times New Roman" w:hAnsi="Times New Roman" w:cs="Times New Roman"/>
        </w:rPr>
        <w:t xml:space="preserve">reducing Demand Response </w:t>
      </w:r>
      <w:r w:rsidR="00D43648">
        <w:rPr>
          <w:rFonts w:ascii="Times New Roman" w:hAnsi="Times New Roman" w:cs="Times New Roman"/>
        </w:rPr>
        <w:t xml:space="preserve">bus </w:t>
      </w:r>
      <w:r w:rsidR="000442E7">
        <w:rPr>
          <w:rFonts w:ascii="Times New Roman" w:hAnsi="Times New Roman" w:cs="Times New Roman"/>
        </w:rPr>
        <w:t>costs per mile</w:t>
      </w:r>
      <w:r w:rsidR="00021CDE">
        <w:rPr>
          <w:rFonts w:ascii="Times New Roman" w:hAnsi="Times New Roman" w:cs="Times New Roman"/>
        </w:rPr>
        <w:t xml:space="preserve">. </w:t>
      </w:r>
    </w:p>
    <w:sdt>
      <w:sdtPr>
        <w:id w:val="49183711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8890469" w14:textId="01F77DF9" w:rsidR="006B6809" w:rsidRPr="006B6809" w:rsidRDefault="006B6809" w:rsidP="006B6809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B680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575ED0E3" w14:textId="77777777" w:rsidR="006B6809" w:rsidRPr="006B6809" w:rsidRDefault="006B6809" w:rsidP="006B6809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6B6809">
                <w:rPr>
                  <w:rFonts w:ascii="Times New Roman" w:hAnsi="Times New Roman" w:cs="Times New Roman"/>
                </w:rPr>
                <w:fldChar w:fldCharType="begin"/>
              </w:r>
              <w:r w:rsidRPr="006B6809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6B6809">
                <w:rPr>
                  <w:rFonts w:ascii="Times New Roman" w:hAnsi="Times New Roman" w:cs="Times New Roman"/>
                </w:rPr>
                <w:fldChar w:fldCharType="separate"/>
              </w:r>
              <w:r w:rsidRPr="006B6809">
                <w:rPr>
                  <w:rFonts w:ascii="Times New Roman" w:hAnsi="Times New Roman" w:cs="Times New Roman"/>
                  <w:noProof/>
                </w:rPr>
                <w:t xml:space="preserve">FTA. (n.d.). </w:t>
              </w:r>
              <w:r w:rsidRPr="006B6809">
                <w:rPr>
                  <w:rFonts w:ascii="Times New Roman" w:hAnsi="Times New Roman" w:cs="Times New Roman"/>
                  <w:i/>
                  <w:iCs/>
                  <w:noProof/>
                </w:rPr>
                <w:t>National Transit Database (NTD) Glossary</w:t>
              </w:r>
              <w:r w:rsidRPr="006B6809">
                <w:rPr>
                  <w:rFonts w:ascii="Times New Roman" w:hAnsi="Times New Roman" w:cs="Times New Roman"/>
                  <w:noProof/>
                </w:rPr>
                <w:t>. Retrieved from Federal Transit Administration: https://www.transit.dot.gov/ntd/national-transit-database-ntd-glossary</w:t>
              </w:r>
            </w:p>
            <w:p w14:paraId="6B8070B3" w14:textId="77777777" w:rsidR="006B6809" w:rsidRPr="006B6809" w:rsidRDefault="006B6809" w:rsidP="006B6809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6B6809">
                <w:rPr>
                  <w:rFonts w:ascii="Times New Roman" w:hAnsi="Times New Roman" w:cs="Times New Roman"/>
                  <w:noProof/>
                </w:rPr>
                <w:t xml:space="preserve">OECD. (n.d.). </w:t>
              </w:r>
              <w:r w:rsidRPr="006B6809">
                <w:rPr>
                  <w:rFonts w:ascii="Times New Roman" w:hAnsi="Times New Roman" w:cs="Times New Roman"/>
                  <w:i/>
                  <w:iCs/>
                  <w:noProof/>
                </w:rPr>
                <w:t>Urban population by city size</w:t>
              </w:r>
              <w:r w:rsidRPr="006B6809">
                <w:rPr>
                  <w:rFonts w:ascii="Times New Roman" w:hAnsi="Times New Roman" w:cs="Times New Roman"/>
                  <w:noProof/>
                </w:rPr>
                <w:t>. Retrieved from OECD: https://www.oecd.org/en/data/indicators/urban-population-by-city-size.html</w:t>
              </w:r>
            </w:p>
            <w:p w14:paraId="1B7B1261" w14:textId="41B6195B" w:rsidR="006B6809" w:rsidRPr="006B6809" w:rsidRDefault="006B6809" w:rsidP="006B6809">
              <w:r w:rsidRPr="006B6809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DDE43BB" w14:textId="383D5612" w:rsidR="00907AB4" w:rsidRPr="006B6809" w:rsidRDefault="00907AB4" w:rsidP="003E7D1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BBEB2CE" w14:textId="77777777" w:rsidR="00907AB4" w:rsidRPr="006B6809" w:rsidRDefault="00907AB4" w:rsidP="003E7D13">
      <w:pPr>
        <w:spacing w:line="480" w:lineRule="auto"/>
        <w:rPr>
          <w:rFonts w:ascii="Times New Roman" w:hAnsi="Times New Roman" w:cs="Times New Roman"/>
        </w:rPr>
      </w:pPr>
    </w:p>
    <w:p w14:paraId="19D66CB8" w14:textId="77777777" w:rsidR="00907AB4" w:rsidRPr="006B6809" w:rsidRDefault="00907AB4" w:rsidP="003E7D13">
      <w:pPr>
        <w:spacing w:line="480" w:lineRule="auto"/>
        <w:rPr>
          <w:rFonts w:ascii="Times New Roman" w:hAnsi="Times New Roman" w:cs="Times New Roman"/>
        </w:rPr>
      </w:pPr>
    </w:p>
    <w:p w14:paraId="1D74BE21" w14:textId="77777777" w:rsidR="00907AB4" w:rsidRPr="006B6809" w:rsidRDefault="00907AB4" w:rsidP="003E7D13">
      <w:pPr>
        <w:spacing w:line="480" w:lineRule="auto"/>
        <w:rPr>
          <w:rFonts w:ascii="Times New Roman" w:hAnsi="Times New Roman" w:cs="Times New Roman"/>
        </w:rPr>
      </w:pPr>
    </w:p>
    <w:p w14:paraId="3EF8C11C" w14:textId="77777777" w:rsidR="00907AB4" w:rsidRPr="006B6809" w:rsidRDefault="00907AB4" w:rsidP="003E7D13">
      <w:pPr>
        <w:spacing w:line="480" w:lineRule="auto"/>
        <w:rPr>
          <w:rFonts w:ascii="Times New Roman" w:hAnsi="Times New Roman" w:cs="Times New Roman"/>
        </w:rPr>
      </w:pPr>
    </w:p>
    <w:p w14:paraId="40E886B5" w14:textId="77777777" w:rsidR="00F35AA2" w:rsidRPr="006B6809" w:rsidRDefault="00F35AA2" w:rsidP="003E7D13">
      <w:pPr>
        <w:spacing w:line="480" w:lineRule="auto"/>
        <w:rPr>
          <w:rFonts w:ascii="Times New Roman" w:hAnsi="Times New Roman" w:cs="Times New Roman"/>
        </w:rPr>
      </w:pPr>
    </w:p>
    <w:p w14:paraId="307D2CB9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4A4B401B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16205D08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26A3112C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39397D1F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2CEE30E5" w14:textId="77777777" w:rsidR="00E57A00" w:rsidRPr="006B6809" w:rsidRDefault="00E57A00" w:rsidP="003E7D13">
      <w:pPr>
        <w:spacing w:line="480" w:lineRule="auto"/>
        <w:rPr>
          <w:rFonts w:ascii="Times New Roman" w:hAnsi="Times New Roman" w:cs="Times New Roman"/>
        </w:rPr>
      </w:pPr>
    </w:p>
    <w:p w14:paraId="7F3A8863" w14:textId="77777777" w:rsidR="00890060" w:rsidRDefault="00890060" w:rsidP="003E7D13">
      <w:pPr>
        <w:spacing w:line="480" w:lineRule="auto"/>
        <w:rPr>
          <w:rFonts w:ascii="Times New Roman" w:hAnsi="Times New Roman" w:cs="Times New Roman"/>
        </w:rPr>
      </w:pPr>
    </w:p>
    <w:p w14:paraId="4221EFBC" w14:textId="77777777" w:rsidR="009971E4" w:rsidRDefault="009971E4" w:rsidP="003E7D13">
      <w:pPr>
        <w:spacing w:line="480" w:lineRule="auto"/>
        <w:rPr>
          <w:rFonts w:ascii="Times New Roman" w:hAnsi="Times New Roman" w:cs="Times New Roman"/>
        </w:rPr>
      </w:pPr>
    </w:p>
    <w:p w14:paraId="57D00999" w14:textId="77777777" w:rsidR="009971E4" w:rsidRPr="006B6809" w:rsidRDefault="009971E4" w:rsidP="003E7D13">
      <w:pPr>
        <w:spacing w:line="480" w:lineRule="auto"/>
        <w:rPr>
          <w:rFonts w:ascii="Times New Roman" w:hAnsi="Times New Roman" w:cs="Times New Roman"/>
        </w:rPr>
      </w:pPr>
    </w:p>
    <w:p w14:paraId="276681A7" w14:textId="77777777" w:rsidR="003E7D13" w:rsidRPr="006B6809" w:rsidRDefault="003E7D13" w:rsidP="003E7D1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>Figures</w:t>
      </w:r>
    </w:p>
    <w:p w14:paraId="3EC762A5" w14:textId="77777777" w:rsidR="00770461" w:rsidRPr="006B6809" w:rsidRDefault="00770461" w:rsidP="007704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t>Figure 1: Transit Abbreviation Type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9"/>
        <w:gridCol w:w="3336"/>
        <w:gridCol w:w="2935"/>
      </w:tblGrid>
      <w:tr w:rsidR="00770461" w:rsidRPr="006B6809" w14:paraId="377FCDE2" w14:textId="77777777" w:rsidTr="001871EC">
        <w:tc>
          <w:tcPr>
            <w:tcW w:w="3079" w:type="dxa"/>
          </w:tcPr>
          <w:p w14:paraId="022022CE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 xml:space="preserve">Abbreviation </w:t>
            </w:r>
          </w:p>
        </w:tc>
        <w:tc>
          <w:tcPr>
            <w:tcW w:w="3336" w:type="dxa"/>
          </w:tcPr>
          <w:p w14:paraId="25E3D84F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Transit Type</w:t>
            </w:r>
          </w:p>
        </w:tc>
        <w:tc>
          <w:tcPr>
            <w:tcW w:w="2935" w:type="dxa"/>
          </w:tcPr>
          <w:p w14:paraId="30EE0D45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Transit Mode</w:t>
            </w:r>
          </w:p>
        </w:tc>
      </w:tr>
      <w:tr w:rsidR="00770461" w:rsidRPr="006B6809" w14:paraId="28E3F91A" w14:textId="77777777" w:rsidTr="001871EC">
        <w:tc>
          <w:tcPr>
            <w:tcW w:w="3079" w:type="dxa"/>
          </w:tcPr>
          <w:p w14:paraId="3D0A2B52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DR</w:t>
            </w:r>
          </w:p>
        </w:tc>
        <w:tc>
          <w:tcPr>
            <w:tcW w:w="3336" w:type="dxa"/>
          </w:tcPr>
          <w:p w14:paraId="4A2CC8EC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Demand Response</w:t>
            </w:r>
          </w:p>
        </w:tc>
        <w:tc>
          <w:tcPr>
            <w:tcW w:w="2935" w:type="dxa"/>
          </w:tcPr>
          <w:p w14:paraId="3324E14C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</w:tr>
      <w:tr w:rsidR="00770461" w:rsidRPr="006B6809" w14:paraId="14C8E6F2" w14:textId="77777777" w:rsidTr="001871EC">
        <w:tc>
          <w:tcPr>
            <w:tcW w:w="3079" w:type="dxa"/>
          </w:tcPr>
          <w:p w14:paraId="4CD821C7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FB</w:t>
            </w:r>
          </w:p>
        </w:tc>
        <w:tc>
          <w:tcPr>
            <w:tcW w:w="3336" w:type="dxa"/>
          </w:tcPr>
          <w:p w14:paraId="1A94A623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Ferryboat</w:t>
            </w:r>
          </w:p>
        </w:tc>
        <w:tc>
          <w:tcPr>
            <w:tcW w:w="2935" w:type="dxa"/>
          </w:tcPr>
          <w:p w14:paraId="53B65432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Ferry</w:t>
            </w:r>
          </w:p>
        </w:tc>
      </w:tr>
      <w:tr w:rsidR="00770461" w:rsidRPr="006B6809" w14:paraId="49320655" w14:textId="77777777" w:rsidTr="001871EC">
        <w:tc>
          <w:tcPr>
            <w:tcW w:w="3079" w:type="dxa"/>
          </w:tcPr>
          <w:p w14:paraId="7A509126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LR</w:t>
            </w:r>
          </w:p>
        </w:tc>
        <w:tc>
          <w:tcPr>
            <w:tcW w:w="3336" w:type="dxa"/>
          </w:tcPr>
          <w:p w14:paraId="7FDD6AB1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Light Rail</w:t>
            </w:r>
          </w:p>
        </w:tc>
        <w:tc>
          <w:tcPr>
            <w:tcW w:w="2935" w:type="dxa"/>
          </w:tcPr>
          <w:p w14:paraId="6C530D4C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Rail</w:t>
            </w:r>
          </w:p>
        </w:tc>
      </w:tr>
      <w:tr w:rsidR="00770461" w:rsidRPr="006B6809" w14:paraId="4CA57204" w14:textId="77777777" w:rsidTr="001871EC">
        <w:tc>
          <w:tcPr>
            <w:tcW w:w="3079" w:type="dxa"/>
          </w:tcPr>
          <w:p w14:paraId="1F29D01C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MB</w:t>
            </w:r>
          </w:p>
        </w:tc>
        <w:tc>
          <w:tcPr>
            <w:tcW w:w="3336" w:type="dxa"/>
          </w:tcPr>
          <w:p w14:paraId="222184DC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  <w:tc>
          <w:tcPr>
            <w:tcW w:w="2935" w:type="dxa"/>
          </w:tcPr>
          <w:p w14:paraId="7AF2B8B8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</w:tr>
      <w:tr w:rsidR="00770461" w:rsidRPr="006B6809" w14:paraId="3160DBD1" w14:textId="77777777" w:rsidTr="001871EC">
        <w:tc>
          <w:tcPr>
            <w:tcW w:w="3079" w:type="dxa"/>
          </w:tcPr>
          <w:p w14:paraId="0213D102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3336" w:type="dxa"/>
          </w:tcPr>
          <w:p w14:paraId="4D45ED20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Streetcar Rail</w:t>
            </w:r>
          </w:p>
        </w:tc>
        <w:tc>
          <w:tcPr>
            <w:tcW w:w="2935" w:type="dxa"/>
          </w:tcPr>
          <w:p w14:paraId="0EA6D5B3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Rail</w:t>
            </w:r>
          </w:p>
        </w:tc>
      </w:tr>
      <w:tr w:rsidR="00770461" w:rsidRPr="006B6809" w14:paraId="2C35D853" w14:textId="77777777" w:rsidTr="001871EC">
        <w:tc>
          <w:tcPr>
            <w:tcW w:w="3079" w:type="dxa"/>
          </w:tcPr>
          <w:p w14:paraId="6BDDA5B5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TB</w:t>
            </w:r>
          </w:p>
        </w:tc>
        <w:tc>
          <w:tcPr>
            <w:tcW w:w="3336" w:type="dxa"/>
          </w:tcPr>
          <w:p w14:paraId="312B0737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Trolleybus</w:t>
            </w:r>
          </w:p>
        </w:tc>
        <w:tc>
          <w:tcPr>
            <w:tcW w:w="2935" w:type="dxa"/>
          </w:tcPr>
          <w:p w14:paraId="5AC0A990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</w:tr>
      <w:tr w:rsidR="00770461" w:rsidRPr="006B6809" w14:paraId="49F46F00" w14:textId="77777777" w:rsidTr="001871EC">
        <w:tc>
          <w:tcPr>
            <w:tcW w:w="3079" w:type="dxa"/>
          </w:tcPr>
          <w:p w14:paraId="28B8A7EB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VP</w:t>
            </w:r>
          </w:p>
        </w:tc>
        <w:tc>
          <w:tcPr>
            <w:tcW w:w="3336" w:type="dxa"/>
          </w:tcPr>
          <w:p w14:paraId="4F0EABF3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Vanpool</w:t>
            </w:r>
          </w:p>
        </w:tc>
        <w:tc>
          <w:tcPr>
            <w:tcW w:w="2935" w:type="dxa"/>
          </w:tcPr>
          <w:p w14:paraId="00E7715B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</w:tr>
      <w:tr w:rsidR="00770461" w:rsidRPr="006B6809" w14:paraId="40BBB146" w14:textId="77777777" w:rsidTr="001871EC">
        <w:tc>
          <w:tcPr>
            <w:tcW w:w="3079" w:type="dxa"/>
          </w:tcPr>
          <w:p w14:paraId="41531CA8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3336" w:type="dxa"/>
          </w:tcPr>
          <w:p w14:paraId="2C7F2D2D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Commuter Bus</w:t>
            </w:r>
          </w:p>
        </w:tc>
        <w:tc>
          <w:tcPr>
            <w:tcW w:w="2935" w:type="dxa"/>
          </w:tcPr>
          <w:p w14:paraId="25F4F084" w14:textId="77777777" w:rsidR="00770461" w:rsidRPr="006B6809" w:rsidRDefault="00770461" w:rsidP="001871E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Bus</w:t>
            </w:r>
          </w:p>
        </w:tc>
      </w:tr>
    </w:tbl>
    <w:p w14:paraId="7B8CA28B" w14:textId="77777777" w:rsidR="00770461" w:rsidRPr="006B6809" w:rsidRDefault="00770461" w:rsidP="009971E4">
      <w:pPr>
        <w:spacing w:after="0" w:line="240" w:lineRule="auto"/>
        <w:rPr>
          <w:rFonts w:ascii="Times New Roman" w:hAnsi="Times New Roman" w:cs="Times New Roman"/>
        </w:rPr>
      </w:pPr>
    </w:p>
    <w:p w14:paraId="5D449FB6" w14:textId="0303159A" w:rsidR="00770461" w:rsidRDefault="00770461" w:rsidP="009971E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</w:rPr>
        <w:t xml:space="preserve">Figure Source:  </w:t>
      </w:r>
      <w:sdt>
        <w:sdtPr>
          <w:rPr>
            <w:rFonts w:ascii="Times New Roman" w:hAnsi="Times New Roman" w:cs="Times New Roman"/>
          </w:rPr>
          <w:id w:val="2129353579"/>
          <w:citation/>
        </w:sdtPr>
        <w:sdtContent>
          <w:r w:rsidR="006B6809" w:rsidRPr="006B6809">
            <w:rPr>
              <w:rFonts w:ascii="Times New Roman" w:hAnsi="Times New Roman" w:cs="Times New Roman"/>
            </w:rPr>
            <w:fldChar w:fldCharType="begin"/>
          </w:r>
          <w:r w:rsidR="006B6809" w:rsidRPr="006B6809">
            <w:rPr>
              <w:rFonts w:ascii="Times New Roman" w:hAnsi="Times New Roman" w:cs="Times New Roman"/>
            </w:rPr>
            <w:instrText xml:space="preserve"> CITATION FTA \l 1033 </w:instrText>
          </w:r>
          <w:r w:rsidR="006B6809" w:rsidRPr="006B6809">
            <w:rPr>
              <w:rFonts w:ascii="Times New Roman" w:hAnsi="Times New Roman" w:cs="Times New Roman"/>
            </w:rPr>
            <w:fldChar w:fldCharType="separate"/>
          </w:r>
          <w:r w:rsidR="006B6809" w:rsidRPr="006B6809">
            <w:rPr>
              <w:rFonts w:ascii="Times New Roman" w:hAnsi="Times New Roman" w:cs="Times New Roman"/>
              <w:noProof/>
            </w:rPr>
            <w:t>(FTA, n.d.)</w:t>
          </w:r>
          <w:r w:rsidR="006B6809" w:rsidRPr="006B6809">
            <w:rPr>
              <w:rFonts w:ascii="Times New Roman" w:hAnsi="Times New Roman" w:cs="Times New Roman"/>
            </w:rPr>
            <w:fldChar w:fldCharType="end"/>
          </w:r>
        </w:sdtContent>
      </w:sdt>
    </w:p>
    <w:p w14:paraId="765559BD" w14:textId="77777777" w:rsidR="009971E4" w:rsidRDefault="009971E4" w:rsidP="009971E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CF82B4D" w14:textId="77777777" w:rsidR="009971E4" w:rsidRPr="006B6809" w:rsidRDefault="009971E4" w:rsidP="009971E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C06EED2" w14:textId="4DAE808D" w:rsidR="002413BB" w:rsidRPr="006B6809" w:rsidRDefault="002413BB" w:rsidP="002413B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t xml:space="preserve">Figure </w:t>
      </w:r>
      <w:r w:rsidRPr="006B6809">
        <w:rPr>
          <w:rFonts w:ascii="Times New Roman" w:hAnsi="Times New Roman" w:cs="Times New Roman"/>
          <w:b/>
          <w:bCs/>
        </w:rPr>
        <w:t>2</w:t>
      </w:r>
      <w:r w:rsidRPr="006B6809">
        <w:rPr>
          <w:rFonts w:ascii="Times New Roman" w:hAnsi="Times New Roman" w:cs="Times New Roman"/>
          <w:b/>
          <w:bCs/>
        </w:rPr>
        <w:t>: City Classification based on Population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23"/>
        <w:gridCol w:w="2423"/>
        <w:gridCol w:w="1989"/>
      </w:tblGrid>
      <w:tr w:rsidR="002413BB" w:rsidRPr="006B6809" w14:paraId="7D5650A4" w14:textId="77777777" w:rsidTr="001871EC">
        <w:tc>
          <w:tcPr>
            <w:tcW w:w="2515" w:type="dxa"/>
          </w:tcPr>
          <w:p w14:paraId="2104AD88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City Type</w:t>
            </w:r>
          </w:p>
        </w:tc>
        <w:tc>
          <w:tcPr>
            <w:tcW w:w="2423" w:type="dxa"/>
          </w:tcPr>
          <w:p w14:paraId="4B81F992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Minimum Population</w:t>
            </w:r>
          </w:p>
        </w:tc>
        <w:tc>
          <w:tcPr>
            <w:tcW w:w="2423" w:type="dxa"/>
          </w:tcPr>
          <w:p w14:paraId="54503499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Maximum Population</w:t>
            </w:r>
          </w:p>
        </w:tc>
        <w:tc>
          <w:tcPr>
            <w:tcW w:w="1989" w:type="dxa"/>
          </w:tcPr>
          <w:p w14:paraId="23FEB444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Neighborhood</w:t>
            </w:r>
          </w:p>
        </w:tc>
      </w:tr>
      <w:tr w:rsidR="002413BB" w:rsidRPr="006B6809" w14:paraId="6738D21C" w14:textId="77777777" w:rsidTr="001871EC">
        <w:tc>
          <w:tcPr>
            <w:tcW w:w="2515" w:type="dxa"/>
          </w:tcPr>
          <w:p w14:paraId="7360AFC4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Small Urban Area</w:t>
            </w:r>
          </w:p>
        </w:tc>
        <w:tc>
          <w:tcPr>
            <w:tcW w:w="2423" w:type="dxa"/>
          </w:tcPr>
          <w:p w14:paraId="5F43ECB6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2423" w:type="dxa"/>
          </w:tcPr>
          <w:p w14:paraId="4BDCDB5B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200,000</w:t>
            </w:r>
          </w:p>
        </w:tc>
        <w:tc>
          <w:tcPr>
            <w:tcW w:w="1989" w:type="dxa"/>
          </w:tcPr>
          <w:p w14:paraId="72D818B5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City of Longview</w:t>
            </w:r>
          </w:p>
        </w:tc>
      </w:tr>
      <w:tr w:rsidR="002413BB" w:rsidRPr="006B6809" w14:paraId="2092437D" w14:textId="77777777" w:rsidTr="001871EC">
        <w:tc>
          <w:tcPr>
            <w:tcW w:w="2515" w:type="dxa"/>
          </w:tcPr>
          <w:p w14:paraId="09E16DD7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Medium-Size Urban Area</w:t>
            </w:r>
          </w:p>
        </w:tc>
        <w:tc>
          <w:tcPr>
            <w:tcW w:w="2423" w:type="dxa"/>
          </w:tcPr>
          <w:p w14:paraId="283F99A3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200,000</w:t>
            </w:r>
          </w:p>
        </w:tc>
        <w:tc>
          <w:tcPr>
            <w:tcW w:w="2423" w:type="dxa"/>
          </w:tcPr>
          <w:p w14:paraId="2AF5D576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500,000</w:t>
            </w:r>
          </w:p>
        </w:tc>
        <w:tc>
          <w:tcPr>
            <w:tcW w:w="1989" w:type="dxa"/>
          </w:tcPr>
          <w:p w14:paraId="340AE224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Spokane Transit Authority</w:t>
            </w:r>
          </w:p>
        </w:tc>
      </w:tr>
      <w:tr w:rsidR="002413BB" w:rsidRPr="006B6809" w14:paraId="36A01B66" w14:textId="77777777" w:rsidTr="001871EC">
        <w:tc>
          <w:tcPr>
            <w:tcW w:w="2515" w:type="dxa"/>
          </w:tcPr>
          <w:p w14:paraId="2633E608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Metropolitan Area</w:t>
            </w:r>
          </w:p>
        </w:tc>
        <w:tc>
          <w:tcPr>
            <w:tcW w:w="2423" w:type="dxa"/>
          </w:tcPr>
          <w:p w14:paraId="300C8FA8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500,000</w:t>
            </w:r>
          </w:p>
        </w:tc>
        <w:tc>
          <w:tcPr>
            <w:tcW w:w="2423" w:type="dxa"/>
          </w:tcPr>
          <w:p w14:paraId="6CEFF632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1,500,000</w:t>
            </w:r>
          </w:p>
        </w:tc>
        <w:tc>
          <w:tcPr>
            <w:tcW w:w="1989" w:type="dxa"/>
          </w:tcPr>
          <w:p w14:paraId="4CC4D805" w14:textId="77777777" w:rsidR="002413BB" w:rsidRPr="006B6809" w:rsidRDefault="002413BB" w:rsidP="001871E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413BB" w:rsidRPr="006B6809" w14:paraId="68A1A75F" w14:textId="77777777" w:rsidTr="001871EC">
        <w:tc>
          <w:tcPr>
            <w:tcW w:w="2515" w:type="dxa"/>
          </w:tcPr>
          <w:p w14:paraId="3747DAE4" w14:textId="77777777" w:rsidR="002413BB" w:rsidRPr="006B6809" w:rsidRDefault="002413BB" w:rsidP="009370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Large Metropolitan Area</w:t>
            </w:r>
          </w:p>
        </w:tc>
        <w:tc>
          <w:tcPr>
            <w:tcW w:w="2423" w:type="dxa"/>
          </w:tcPr>
          <w:p w14:paraId="5AA53791" w14:textId="77777777" w:rsidR="002413BB" w:rsidRPr="006B6809" w:rsidRDefault="002413BB" w:rsidP="009370DF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1,500,000</w:t>
            </w:r>
          </w:p>
        </w:tc>
        <w:tc>
          <w:tcPr>
            <w:tcW w:w="2423" w:type="dxa"/>
          </w:tcPr>
          <w:p w14:paraId="0F518E3F" w14:textId="77777777" w:rsidR="002413BB" w:rsidRPr="006B6809" w:rsidRDefault="002413BB" w:rsidP="009370DF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989" w:type="dxa"/>
          </w:tcPr>
          <w:p w14:paraId="46CAAED3" w14:textId="77777777" w:rsidR="002413BB" w:rsidRPr="006B6809" w:rsidRDefault="002413BB" w:rsidP="009370DF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King County</w:t>
            </w:r>
          </w:p>
        </w:tc>
      </w:tr>
    </w:tbl>
    <w:p w14:paraId="07041883" w14:textId="77777777" w:rsidR="009971E4" w:rsidRDefault="009971E4" w:rsidP="009971E4">
      <w:pPr>
        <w:spacing w:line="240" w:lineRule="auto"/>
        <w:rPr>
          <w:rFonts w:ascii="Times New Roman" w:hAnsi="Times New Roman" w:cs="Times New Roman"/>
        </w:rPr>
      </w:pPr>
    </w:p>
    <w:p w14:paraId="5E12C928" w14:textId="630D0EF8" w:rsidR="00907AB4" w:rsidRPr="006B6809" w:rsidRDefault="009370DF" w:rsidP="009971E4">
      <w:pPr>
        <w:spacing w:line="240" w:lineRule="auto"/>
        <w:jc w:val="center"/>
        <w:rPr>
          <w:rFonts w:ascii="Times New Roman" w:hAnsi="Times New Roman" w:cs="Times New Roman"/>
        </w:rPr>
      </w:pPr>
      <w:r w:rsidRPr="006B6809">
        <w:rPr>
          <w:rFonts w:ascii="Times New Roman" w:hAnsi="Times New Roman" w:cs="Times New Roman"/>
        </w:rPr>
        <w:t xml:space="preserve">Figure Source:  </w:t>
      </w:r>
      <w:sdt>
        <w:sdtPr>
          <w:rPr>
            <w:rFonts w:ascii="Times New Roman" w:hAnsi="Times New Roman" w:cs="Times New Roman"/>
          </w:rPr>
          <w:id w:val="-1559708209"/>
          <w:citation/>
        </w:sdtPr>
        <w:sdtContent>
          <w:r w:rsidR="001D6A68" w:rsidRPr="006B6809">
            <w:rPr>
              <w:rFonts w:ascii="Times New Roman" w:hAnsi="Times New Roman" w:cs="Times New Roman"/>
            </w:rPr>
            <w:fldChar w:fldCharType="begin"/>
          </w:r>
          <w:r w:rsidR="001D6A68" w:rsidRPr="006B6809">
            <w:rPr>
              <w:rFonts w:ascii="Times New Roman" w:hAnsi="Times New Roman" w:cs="Times New Roman"/>
            </w:rPr>
            <w:instrText xml:space="preserve"> CITATION Org \l 1033 </w:instrText>
          </w:r>
          <w:r w:rsidR="001D6A68" w:rsidRPr="006B6809">
            <w:rPr>
              <w:rFonts w:ascii="Times New Roman" w:hAnsi="Times New Roman" w:cs="Times New Roman"/>
            </w:rPr>
            <w:fldChar w:fldCharType="separate"/>
          </w:r>
          <w:r w:rsidR="001D6A68" w:rsidRPr="006B6809">
            <w:rPr>
              <w:rFonts w:ascii="Times New Roman" w:hAnsi="Times New Roman" w:cs="Times New Roman"/>
              <w:noProof/>
            </w:rPr>
            <w:t>(OECD, n.d.)</w:t>
          </w:r>
          <w:r w:rsidR="001D6A68" w:rsidRPr="006B6809">
            <w:rPr>
              <w:rFonts w:ascii="Times New Roman" w:hAnsi="Times New Roman" w:cs="Times New Roman"/>
            </w:rPr>
            <w:fldChar w:fldCharType="end"/>
          </w:r>
        </w:sdtContent>
      </w:sdt>
    </w:p>
    <w:p w14:paraId="36145D84" w14:textId="77777777" w:rsidR="00E572B0" w:rsidRPr="006B6809" w:rsidRDefault="00E572B0" w:rsidP="009370DF">
      <w:pPr>
        <w:spacing w:line="480" w:lineRule="auto"/>
        <w:jc w:val="center"/>
        <w:rPr>
          <w:rFonts w:ascii="Times New Roman" w:hAnsi="Times New Roman" w:cs="Times New Roman"/>
        </w:rPr>
      </w:pPr>
    </w:p>
    <w:p w14:paraId="592C8BD2" w14:textId="77777777" w:rsidR="00E572B0" w:rsidRPr="006B6809" w:rsidRDefault="00E572B0" w:rsidP="001F6D3D">
      <w:pPr>
        <w:spacing w:line="480" w:lineRule="auto"/>
        <w:rPr>
          <w:rFonts w:ascii="Times New Roman" w:hAnsi="Times New Roman" w:cs="Times New Roman"/>
        </w:rPr>
      </w:pPr>
    </w:p>
    <w:p w14:paraId="4B17C8A7" w14:textId="77777777" w:rsidR="00FF3E06" w:rsidRPr="006B6809" w:rsidRDefault="00FF3E06" w:rsidP="009370DF">
      <w:pPr>
        <w:spacing w:line="480" w:lineRule="auto"/>
        <w:jc w:val="center"/>
        <w:rPr>
          <w:rFonts w:ascii="Times New Roman" w:hAnsi="Times New Roman" w:cs="Times New Roman"/>
        </w:rPr>
      </w:pPr>
    </w:p>
    <w:p w14:paraId="3D3B63FF" w14:textId="77777777" w:rsidR="00A55BA5" w:rsidRPr="006B6809" w:rsidRDefault="00A55BA5" w:rsidP="00CD1364">
      <w:pPr>
        <w:spacing w:after="0" w:line="480" w:lineRule="auto"/>
        <w:rPr>
          <w:rFonts w:ascii="Times New Roman" w:hAnsi="Times New Roman" w:cs="Times New Roman"/>
        </w:rPr>
        <w:sectPr w:rsidR="00A55BA5" w:rsidRPr="006B6809" w:rsidSect="002B6EA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C33027" w14:textId="56D491E5" w:rsidR="00A55BA5" w:rsidRPr="006B6809" w:rsidRDefault="00774402" w:rsidP="007744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0B1408" w:rsidRPr="006B6809">
        <w:rPr>
          <w:rFonts w:ascii="Times New Roman" w:hAnsi="Times New Roman" w:cs="Times New Roman"/>
          <w:b/>
          <w:bCs/>
        </w:rPr>
        <w:t>3</w:t>
      </w:r>
      <w:r w:rsidRPr="006B6809">
        <w:rPr>
          <w:rFonts w:ascii="Times New Roman" w:hAnsi="Times New Roman" w:cs="Times New Roman"/>
          <w:b/>
          <w:bCs/>
        </w:rPr>
        <w:t xml:space="preserve">: </w:t>
      </w:r>
      <w:r w:rsidRPr="006B680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22A71419" wp14:editId="6C9515C3">
            <wp:simplePos x="0" y="0"/>
            <wp:positionH relativeFrom="column">
              <wp:posOffset>70256</wp:posOffset>
            </wp:positionH>
            <wp:positionV relativeFrom="paragraph">
              <wp:posOffset>260452</wp:posOffset>
            </wp:positionV>
            <wp:extent cx="8017668" cy="4973853"/>
            <wp:effectExtent l="19050" t="19050" r="21590" b="17780"/>
            <wp:wrapSquare wrapText="bothSides"/>
            <wp:docPr id="15436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545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7668" cy="4973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31EAA">
        <w:rPr>
          <w:rFonts w:ascii="Times New Roman" w:hAnsi="Times New Roman" w:cs="Times New Roman"/>
          <w:b/>
          <w:bCs/>
        </w:rPr>
        <w:t>National, Regional, and Local Public Transit Summary</w:t>
      </w:r>
    </w:p>
    <w:p w14:paraId="6C5D0581" w14:textId="77777777" w:rsidR="00A112CB" w:rsidRPr="006B6809" w:rsidRDefault="00A112CB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628F0AA" w14:textId="77777777" w:rsidR="001F6D3D" w:rsidRPr="006B6809" w:rsidRDefault="001F6D3D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0AD7545" w14:textId="69F73BB4" w:rsidR="00327AA9" w:rsidRPr="006B6809" w:rsidRDefault="00327AA9" w:rsidP="00327AA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37440" w:rsidRPr="006B6809">
        <w:rPr>
          <w:rFonts w:ascii="Times New Roman" w:hAnsi="Times New Roman" w:cs="Times New Roman"/>
          <w:b/>
          <w:bCs/>
        </w:rPr>
        <w:t>4</w:t>
      </w:r>
      <w:r w:rsidRPr="006B6809">
        <w:rPr>
          <w:rFonts w:ascii="Times New Roman" w:hAnsi="Times New Roman" w:cs="Times New Roman"/>
          <w:b/>
          <w:bCs/>
        </w:rPr>
        <w:t>: Comparison of Average Cost per Mile per Transit Mode Type (Regional vs. Neighborhood)</w:t>
      </w:r>
    </w:p>
    <w:p w14:paraId="5530049A" w14:textId="0AC4A5B6" w:rsidR="00327AA9" w:rsidRPr="006B6809" w:rsidRDefault="00337440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3515EFD7" wp14:editId="64DD84D8">
            <wp:simplePos x="0" y="0"/>
            <wp:positionH relativeFrom="column">
              <wp:posOffset>475488</wp:posOffset>
            </wp:positionH>
            <wp:positionV relativeFrom="paragraph">
              <wp:posOffset>29947</wp:posOffset>
            </wp:positionV>
            <wp:extent cx="7164477" cy="5319420"/>
            <wp:effectExtent l="19050" t="19050" r="17780" b="14605"/>
            <wp:wrapSquare wrapText="bothSides"/>
            <wp:docPr id="17535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91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477" cy="5319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43F6BF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F423E55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4D6CCA3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40CF147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99F828B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635B9431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DC990C7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58522989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5C19A32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C2CE876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F29DCB3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C727076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1F8F269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14F833B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A800292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D98198A" w14:textId="4919233C" w:rsidR="001F6D3D" w:rsidRPr="006B6809" w:rsidRDefault="001F6D3D" w:rsidP="001F6D3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F60598" w:rsidRPr="006B6809">
        <w:rPr>
          <w:rFonts w:ascii="Times New Roman" w:hAnsi="Times New Roman" w:cs="Times New Roman"/>
          <w:b/>
          <w:bCs/>
        </w:rPr>
        <w:t>5</w:t>
      </w:r>
      <w:r w:rsidRPr="006B6809">
        <w:rPr>
          <w:rFonts w:ascii="Times New Roman" w:hAnsi="Times New Roman" w:cs="Times New Roman"/>
          <w:b/>
          <w:bCs/>
        </w:rPr>
        <w:t>: Neighborhood Comparison Information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30"/>
        <w:gridCol w:w="3690"/>
        <w:gridCol w:w="5130"/>
      </w:tblGrid>
      <w:tr w:rsidR="001F6D3D" w:rsidRPr="006B6809" w14:paraId="3F093DB8" w14:textId="77777777" w:rsidTr="00F60598">
        <w:tc>
          <w:tcPr>
            <w:tcW w:w="2430" w:type="dxa"/>
          </w:tcPr>
          <w:p w14:paraId="1F1888BE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</w:tcPr>
          <w:p w14:paraId="0B42B10D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King County</w:t>
            </w:r>
          </w:p>
        </w:tc>
        <w:tc>
          <w:tcPr>
            <w:tcW w:w="5130" w:type="dxa"/>
          </w:tcPr>
          <w:p w14:paraId="188EF2E7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Tri-County Metropolitan Transportation District of Oregon</w:t>
            </w:r>
          </w:p>
        </w:tc>
      </w:tr>
      <w:tr w:rsidR="001F6D3D" w:rsidRPr="006B6809" w14:paraId="325D8398" w14:textId="77777777" w:rsidTr="00F60598">
        <w:tc>
          <w:tcPr>
            <w:tcW w:w="2430" w:type="dxa"/>
            <w:vAlign w:val="center"/>
          </w:tcPr>
          <w:p w14:paraId="60917F5A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Area Served</w:t>
            </w:r>
          </w:p>
        </w:tc>
        <w:tc>
          <w:tcPr>
            <w:tcW w:w="3690" w:type="dxa"/>
            <w:vAlign w:val="center"/>
          </w:tcPr>
          <w:p w14:paraId="48CF92C9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Seattle--Tacoma, WA</w:t>
            </w:r>
          </w:p>
        </w:tc>
        <w:tc>
          <w:tcPr>
            <w:tcW w:w="5130" w:type="dxa"/>
            <w:vAlign w:val="center"/>
          </w:tcPr>
          <w:p w14:paraId="5E3F02DB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Portland, OR--WA</w:t>
            </w:r>
          </w:p>
        </w:tc>
      </w:tr>
      <w:tr w:rsidR="001F6D3D" w:rsidRPr="006B6809" w14:paraId="31532AAD" w14:textId="77777777" w:rsidTr="00F60598">
        <w:tc>
          <w:tcPr>
            <w:tcW w:w="2430" w:type="dxa"/>
            <w:vAlign w:val="center"/>
          </w:tcPr>
          <w:p w14:paraId="488E379C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Population</w:t>
            </w:r>
          </w:p>
        </w:tc>
        <w:tc>
          <w:tcPr>
            <w:tcW w:w="3690" w:type="dxa"/>
            <w:vAlign w:val="center"/>
          </w:tcPr>
          <w:p w14:paraId="12F829E6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3,544,011</w:t>
            </w:r>
          </w:p>
        </w:tc>
        <w:tc>
          <w:tcPr>
            <w:tcW w:w="5130" w:type="dxa"/>
            <w:vAlign w:val="center"/>
          </w:tcPr>
          <w:p w14:paraId="556C284E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2,104,238</w:t>
            </w:r>
          </w:p>
        </w:tc>
      </w:tr>
      <w:tr w:rsidR="001F6D3D" w:rsidRPr="006B6809" w14:paraId="5D095A19" w14:textId="77777777" w:rsidTr="00F60598">
        <w:tc>
          <w:tcPr>
            <w:tcW w:w="2430" w:type="dxa"/>
            <w:vAlign w:val="center"/>
          </w:tcPr>
          <w:p w14:paraId="5E990FBA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Transit Service Population</w:t>
            </w:r>
          </w:p>
        </w:tc>
        <w:tc>
          <w:tcPr>
            <w:tcW w:w="3690" w:type="dxa"/>
            <w:vAlign w:val="center"/>
          </w:tcPr>
          <w:p w14:paraId="30FD4D74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2,347,800</w:t>
            </w:r>
          </w:p>
        </w:tc>
        <w:tc>
          <w:tcPr>
            <w:tcW w:w="5130" w:type="dxa"/>
            <w:vAlign w:val="center"/>
          </w:tcPr>
          <w:p w14:paraId="009130CA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1,512,100</w:t>
            </w:r>
          </w:p>
        </w:tc>
      </w:tr>
    </w:tbl>
    <w:p w14:paraId="4AD24B12" w14:textId="77777777" w:rsidR="001F6D3D" w:rsidRPr="006B6809" w:rsidRDefault="001F6D3D" w:rsidP="001F6D3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4270EC" w14:textId="77777777" w:rsidR="00BA73D1" w:rsidRPr="006B6809" w:rsidRDefault="00BA73D1" w:rsidP="001F6D3D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01"/>
        <w:gridCol w:w="3719"/>
        <w:gridCol w:w="5130"/>
      </w:tblGrid>
      <w:tr w:rsidR="001F6D3D" w:rsidRPr="006B6809" w14:paraId="4B861698" w14:textId="77777777" w:rsidTr="00F60598">
        <w:tc>
          <w:tcPr>
            <w:tcW w:w="2401" w:type="dxa"/>
          </w:tcPr>
          <w:p w14:paraId="0096DC9E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19" w:type="dxa"/>
          </w:tcPr>
          <w:p w14:paraId="369A3C2B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Spokane Transit Authority</w:t>
            </w:r>
          </w:p>
        </w:tc>
        <w:tc>
          <w:tcPr>
            <w:tcW w:w="5130" w:type="dxa"/>
          </w:tcPr>
          <w:p w14:paraId="5602FBE3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Lane Transit District</w:t>
            </w:r>
          </w:p>
        </w:tc>
      </w:tr>
      <w:tr w:rsidR="001F6D3D" w:rsidRPr="006B6809" w14:paraId="0ECABF15" w14:textId="77777777" w:rsidTr="00F60598">
        <w:tc>
          <w:tcPr>
            <w:tcW w:w="2401" w:type="dxa"/>
          </w:tcPr>
          <w:p w14:paraId="721DAAF8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Area Served</w:t>
            </w:r>
          </w:p>
        </w:tc>
        <w:tc>
          <w:tcPr>
            <w:tcW w:w="3719" w:type="dxa"/>
            <w:vAlign w:val="center"/>
          </w:tcPr>
          <w:p w14:paraId="7734DF8E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Spokane, WA</w:t>
            </w:r>
          </w:p>
        </w:tc>
        <w:tc>
          <w:tcPr>
            <w:tcW w:w="5130" w:type="dxa"/>
            <w:vAlign w:val="center"/>
          </w:tcPr>
          <w:p w14:paraId="42714757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Eugene, OR</w:t>
            </w:r>
          </w:p>
        </w:tc>
      </w:tr>
      <w:tr w:rsidR="001F6D3D" w:rsidRPr="006B6809" w14:paraId="36B75BB0" w14:textId="77777777" w:rsidTr="00F60598">
        <w:tc>
          <w:tcPr>
            <w:tcW w:w="2401" w:type="dxa"/>
          </w:tcPr>
          <w:p w14:paraId="13114061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Population</w:t>
            </w:r>
          </w:p>
        </w:tc>
        <w:tc>
          <w:tcPr>
            <w:tcW w:w="3719" w:type="dxa"/>
            <w:vAlign w:val="center"/>
          </w:tcPr>
          <w:p w14:paraId="17DF821D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447,279</w:t>
            </w:r>
          </w:p>
        </w:tc>
        <w:tc>
          <w:tcPr>
            <w:tcW w:w="5130" w:type="dxa"/>
            <w:vAlign w:val="center"/>
          </w:tcPr>
          <w:p w14:paraId="748F40D7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270,179</w:t>
            </w:r>
          </w:p>
        </w:tc>
      </w:tr>
      <w:tr w:rsidR="001F6D3D" w:rsidRPr="006B6809" w14:paraId="56304171" w14:textId="77777777" w:rsidTr="00F60598">
        <w:trPr>
          <w:trHeight w:val="368"/>
        </w:trPr>
        <w:tc>
          <w:tcPr>
            <w:tcW w:w="2401" w:type="dxa"/>
          </w:tcPr>
          <w:p w14:paraId="334531D9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Transit Service Population</w:t>
            </w:r>
          </w:p>
        </w:tc>
        <w:tc>
          <w:tcPr>
            <w:tcW w:w="3719" w:type="dxa"/>
            <w:vAlign w:val="center"/>
          </w:tcPr>
          <w:p w14:paraId="0096338B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471,169</w:t>
            </w:r>
          </w:p>
        </w:tc>
        <w:tc>
          <w:tcPr>
            <w:tcW w:w="5130" w:type="dxa"/>
            <w:vAlign w:val="center"/>
          </w:tcPr>
          <w:p w14:paraId="1D440994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317,600</w:t>
            </w:r>
          </w:p>
        </w:tc>
      </w:tr>
    </w:tbl>
    <w:p w14:paraId="144B66C1" w14:textId="77777777" w:rsidR="001F6D3D" w:rsidRPr="006B6809" w:rsidRDefault="001F6D3D" w:rsidP="001F6D3D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01"/>
        <w:gridCol w:w="3719"/>
        <w:gridCol w:w="5130"/>
      </w:tblGrid>
      <w:tr w:rsidR="001F6D3D" w:rsidRPr="006B6809" w14:paraId="24410EAF" w14:textId="77777777" w:rsidTr="00F60598">
        <w:tc>
          <w:tcPr>
            <w:tcW w:w="2401" w:type="dxa"/>
          </w:tcPr>
          <w:p w14:paraId="2BB1BC0D" w14:textId="77777777" w:rsidR="001F6D3D" w:rsidRPr="006B6809" w:rsidRDefault="001F6D3D" w:rsidP="00187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9" w:type="dxa"/>
          </w:tcPr>
          <w:p w14:paraId="5C881291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City of Longview</w:t>
            </w:r>
          </w:p>
        </w:tc>
        <w:tc>
          <w:tcPr>
            <w:tcW w:w="5130" w:type="dxa"/>
          </w:tcPr>
          <w:p w14:paraId="6B3D2854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Skagit Transit</w:t>
            </w:r>
          </w:p>
        </w:tc>
      </w:tr>
      <w:tr w:rsidR="001F6D3D" w:rsidRPr="006B6809" w14:paraId="58B2B227" w14:textId="77777777" w:rsidTr="00F60598">
        <w:tc>
          <w:tcPr>
            <w:tcW w:w="2401" w:type="dxa"/>
          </w:tcPr>
          <w:p w14:paraId="6EDD2644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Area Served</w:t>
            </w:r>
          </w:p>
        </w:tc>
        <w:tc>
          <w:tcPr>
            <w:tcW w:w="3719" w:type="dxa"/>
            <w:vAlign w:val="center"/>
          </w:tcPr>
          <w:p w14:paraId="3511DE9D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Longview, WA--OR</w:t>
            </w:r>
          </w:p>
        </w:tc>
        <w:tc>
          <w:tcPr>
            <w:tcW w:w="5130" w:type="dxa"/>
            <w:vAlign w:val="center"/>
          </w:tcPr>
          <w:p w14:paraId="0995F3B2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Mount Vernon, WA</w:t>
            </w:r>
          </w:p>
        </w:tc>
      </w:tr>
      <w:tr w:rsidR="001F6D3D" w:rsidRPr="006B6809" w14:paraId="1049EA56" w14:textId="77777777" w:rsidTr="00F60598">
        <w:tc>
          <w:tcPr>
            <w:tcW w:w="2401" w:type="dxa"/>
          </w:tcPr>
          <w:p w14:paraId="5A696EBD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Population</w:t>
            </w:r>
          </w:p>
        </w:tc>
        <w:tc>
          <w:tcPr>
            <w:tcW w:w="3719" w:type="dxa"/>
            <w:vAlign w:val="center"/>
          </w:tcPr>
          <w:p w14:paraId="19CA2A12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69,841</w:t>
            </w:r>
          </w:p>
        </w:tc>
        <w:tc>
          <w:tcPr>
            <w:tcW w:w="5130" w:type="dxa"/>
            <w:vAlign w:val="center"/>
          </w:tcPr>
          <w:p w14:paraId="7BBCAD1B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66,825</w:t>
            </w:r>
          </w:p>
        </w:tc>
      </w:tr>
      <w:tr w:rsidR="001F6D3D" w:rsidRPr="006B6809" w14:paraId="6EE6967D" w14:textId="77777777" w:rsidTr="00F60598">
        <w:tc>
          <w:tcPr>
            <w:tcW w:w="2401" w:type="dxa"/>
          </w:tcPr>
          <w:p w14:paraId="7EAF8CBA" w14:textId="77777777" w:rsidR="001F6D3D" w:rsidRPr="006B6809" w:rsidRDefault="001F6D3D" w:rsidP="001871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809">
              <w:rPr>
                <w:rFonts w:ascii="Times New Roman" w:hAnsi="Times New Roman" w:cs="Times New Roman"/>
                <w:b/>
                <w:bCs/>
              </w:rPr>
              <w:t>2023 Transit Service Population</w:t>
            </w:r>
          </w:p>
        </w:tc>
        <w:tc>
          <w:tcPr>
            <w:tcW w:w="3719" w:type="dxa"/>
            <w:vAlign w:val="center"/>
          </w:tcPr>
          <w:p w14:paraId="2FB6B136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61,598</w:t>
            </w:r>
          </w:p>
        </w:tc>
        <w:tc>
          <w:tcPr>
            <w:tcW w:w="5130" w:type="dxa"/>
            <w:vAlign w:val="center"/>
          </w:tcPr>
          <w:p w14:paraId="0EB91EFD" w14:textId="77777777" w:rsidR="001F6D3D" w:rsidRPr="006B6809" w:rsidRDefault="001F6D3D" w:rsidP="00F60598">
            <w:pPr>
              <w:jc w:val="center"/>
              <w:rPr>
                <w:rFonts w:ascii="Times New Roman" w:hAnsi="Times New Roman" w:cs="Times New Roman"/>
              </w:rPr>
            </w:pPr>
            <w:r w:rsidRPr="006B6809">
              <w:rPr>
                <w:rFonts w:ascii="Times New Roman" w:hAnsi="Times New Roman" w:cs="Times New Roman"/>
              </w:rPr>
              <w:t>118,568</w:t>
            </w:r>
          </w:p>
        </w:tc>
      </w:tr>
    </w:tbl>
    <w:p w14:paraId="1F283DA9" w14:textId="625D44E9" w:rsidR="001F6D3D" w:rsidRPr="006B6809" w:rsidRDefault="001F6D3D" w:rsidP="001F6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3D33F704" w14:textId="77777777" w:rsidR="001F6D3D" w:rsidRPr="006B6809" w:rsidRDefault="001F6D3D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BFE5363" w14:textId="77777777" w:rsidR="00327AA9" w:rsidRPr="006B6809" w:rsidRDefault="00327AA9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32249C6" w14:textId="77777777" w:rsidR="00D2085B" w:rsidRPr="006B6809" w:rsidRDefault="00D2085B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0007C5E" w14:textId="77777777" w:rsidR="00BA73D1" w:rsidRPr="006B6809" w:rsidRDefault="00BA73D1" w:rsidP="00CD1364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32965E7" w14:textId="01EDAF1E" w:rsidR="00327AA9" w:rsidRPr="006B6809" w:rsidRDefault="00A55BA5" w:rsidP="00D2085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D2085B" w:rsidRPr="006B6809">
        <w:rPr>
          <w:rFonts w:ascii="Times New Roman" w:hAnsi="Times New Roman" w:cs="Times New Roman"/>
          <w:b/>
          <w:bCs/>
        </w:rPr>
        <w:t>6</w:t>
      </w:r>
      <w:r w:rsidRPr="006B6809">
        <w:rPr>
          <w:rFonts w:ascii="Times New Roman" w:hAnsi="Times New Roman" w:cs="Times New Roman"/>
          <w:b/>
          <w:bCs/>
        </w:rPr>
        <w:t>: Service Areas as a Percentage of the Neighborhood Population</w:t>
      </w:r>
    </w:p>
    <w:p w14:paraId="276B7100" w14:textId="03AB1994" w:rsidR="00A55BA5" w:rsidRPr="006B6809" w:rsidRDefault="00693175" w:rsidP="00A112C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drawing>
          <wp:inline distT="0" distB="0" distL="0" distR="0" wp14:anchorId="5600FABC" wp14:editId="74BC2F11">
            <wp:extent cx="5555132" cy="4883776"/>
            <wp:effectExtent l="19050" t="19050" r="26670" b="12700"/>
            <wp:docPr id="16708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0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53" cy="489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96AA9" w14:textId="77777777" w:rsidR="00490F70" w:rsidRPr="006B6809" w:rsidRDefault="00490F70" w:rsidP="0023635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D377E85" w14:textId="41F9A17C" w:rsidR="00490F70" w:rsidRPr="006B6809" w:rsidRDefault="00490F70" w:rsidP="009370D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236353" w:rsidRPr="006B6809">
        <w:rPr>
          <w:rFonts w:ascii="Times New Roman" w:hAnsi="Times New Roman" w:cs="Times New Roman"/>
          <w:b/>
          <w:bCs/>
        </w:rPr>
        <w:t>7</w:t>
      </w:r>
      <w:r w:rsidRPr="006B6809">
        <w:rPr>
          <w:rFonts w:ascii="Times New Roman" w:hAnsi="Times New Roman" w:cs="Times New Roman"/>
          <w:b/>
          <w:bCs/>
        </w:rPr>
        <w:t>: Cost per Bus Mile Comparison between Neighborhoods</w:t>
      </w:r>
    </w:p>
    <w:p w14:paraId="513F80D7" w14:textId="64838421" w:rsidR="00490F70" w:rsidRPr="006B6809" w:rsidRDefault="00490F70" w:rsidP="009370D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drawing>
          <wp:inline distT="0" distB="0" distL="0" distR="0" wp14:anchorId="2470D2A3" wp14:editId="06D45D80">
            <wp:extent cx="7164477" cy="5295482"/>
            <wp:effectExtent l="19050" t="19050" r="17780" b="19685"/>
            <wp:docPr id="17630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5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4424" cy="5302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FFBAC" w14:textId="4DAFD387" w:rsidR="005915BF" w:rsidRPr="006B6809" w:rsidRDefault="005915BF" w:rsidP="005915B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717855" w:rsidRPr="006B6809">
        <w:rPr>
          <w:rFonts w:ascii="Times New Roman" w:hAnsi="Times New Roman" w:cs="Times New Roman"/>
          <w:b/>
          <w:bCs/>
        </w:rPr>
        <w:t>8</w:t>
      </w:r>
      <w:r w:rsidRPr="006B6809">
        <w:rPr>
          <w:rFonts w:ascii="Times New Roman" w:hAnsi="Times New Roman" w:cs="Times New Roman"/>
          <w:b/>
          <w:bCs/>
        </w:rPr>
        <w:t xml:space="preserve">: Cost per Bus Mile Comparison between </w:t>
      </w:r>
      <w:r w:rsidR="005E3C03" w:rsidRPr="006B6809">
        <w:rPr>
          <w:rFonts w:ascii="Times New Roman" w:hAnsi="Times New Roman" w:cs="Times New Roman"/>
          <w:b/>
          <w:bCs/>
        </w:rPr>
        <w:t>Transit Types</w:t>
      </w:r>
    </w:p>
    <w:p w14:paraId="69AE5DA5" w14:textId="3E3186D0" w:rsidR="005915BF" w:rsidRDefault="005E3C03" w:rsidP="009370D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6809">
        <w:rPr>
          <w:rFonts w:ascii="Times New Roman" w:hAnsi="Times New Roman" w:cs="Times New Roman"/>
          <w:b/>
          <w:bCs/>
        </w:rPr>
        <w:drawing>
          <wp:inline distT="0" distB="0" distL="0" distR="0" wp14:anchorId="0D0DB222" wp14:editId="300F7AAE">
            <wp:extent cx="8229600" cy="4073036"/>
            <wp:effectExtent l="19050" t="19050" r="19050" b="22860"/>
            <wp:docPr id="8425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4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3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7D60E" w14:textId="3F39E617" w:rsidR="005915BF" w:rsidRPr="00FF3E06" w:rsidRDefault="005915BF" w:rsidP="009370D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5915BF" w:rsidRPr="00FF3E06" w:rsidSect="00FF3E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4ED3" w14:textId="77777777" w:rsidR="00ED69E7" w:rsidRDefault="00ED69E7" w:rsidP="00D24094">
      <w:pPr>
        <w:spacing w:after="0" w:line="240" w:lineRule="auto"/>
      </w:pPr>
      <w:r>
        <w:separator/>
      </w:r>
    </w:p>
  </w:endnote>
  <w:endnote w:type="continuationSeparator" w:id="0">
    <w:p w14:paraId="297A5389" w14:textId="77777777" w:rsidR="00ED69E7" w:rsidRDefault="00ED69E7" w:rsidP="00D2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DA69" w14:textId="77777777" w:rsidR="00ED69E7" w:rsidRDefault="00ED69E7" w:rsidP="00D24094">
      <w:pPr>
        <w:spacing w:after="0" w:line="240" w:lineRule="auto"/>
      </w:pPr>
      <w:r>
        <w:separator/>
      </w:r>
    </w:p>
  </w:footnote>
  <w:footnote w:type="continuationSeparator" w:id="0">
    <w:p w14:paraId="032797A1" w14:textId="77777777" w:rsidR="00ED69E7" w:rsidRDefault="00ED69E7" w:rsidP="00D2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01A" w14:textId="62D8E948" w:rsidR="00CD3F64" w:rsidRPr="00CD3F64" w:rsidRDefault="00CD3F64" w:rsidP="00774402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</w:t>
    </w:r>
    <w:r w:rsidR="00F27F9F">
      <w:rPr>
        <w:rFonts w:ascii="Times New Roman" w:hAnsi="Times New Roman" w:cs="Times New Roman"/>
      </w:rPr>
      <w:t>40</w:t>
    </w:r>
    <w:r>
      <w:rPr>
        <w:rFonts w:ascii="Times New Roman" w:hAnsi="Times New Roman" w:cs="Times New Roman"/>
      </w:rPr>
      <w:t>: D</w:t>
    </w:r>
    <w:r w:rsidR="00F27F9F">
      <w:rPr>
        <w:rFonts w:ascii="Times New Roman" w:hAnsi="Times New Roman" w:cs="Times New Roman"/>
      </w:rPr>
      <w:t>ata Literacy and Visualization</w:t>
    </w:r>
    <w:r w:rsidR="00774402">
      <w:rPr>
        <w:rFonts w:ascii="Times New Roman" w:hAnsi="Times New Roman" w:cs="Times New Roman"/>
      </w:rPr>
      <w:t>-</w:t>
    </w:r>
    <w:r>
      <w:rPr>
        <w:rFonts w:ascii="Times New Roman" w:hAnsi="Times New Roman" w:cs="Times New Roman"/>
      </w:rPr>
      <w:tab/>
    </w:r>
    <w:r w:rsidR="00EB2695">
      <w:rPr>
        <w:rFonts w:ascii="Times New Roman" w:hAnsi="Times New Roman" w:cs="Times New Roman"/>
      </w:rPr>
      <w:t>Annalise</w:t>
    </w:r>
    <w:r>
      <w:rPr>
        <w:rFonts w:ascii="Times New Roman" w:hAnsi="Times New Roman" w:cs="Times New Roman"/>
      </w:rPr>
      <w:t xml:space="preserve"> McGuire-Fender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B2"/>
    <w:multiLevelType w:val="hybridMultilevel"/>
    <w:tmpl w:val="9ED85802"/>
    <w:lvl w:ilvl="0" w:tplc="50A896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260A2"/>
    <w:multiLevelType w:val="multilevel"/>
    <w:tmpl w:val="CA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1E3641"/>
    <w:multiLevelType w:val="hybridMultilevel"/>
    <w:tmpl w:val="5A3E95E8"/>
    <w:lvl w:ilvl="0" w:tplc="A6547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18683">
    <w:abstractNumId w:val="0"/>
  </w:num>
  <w:num w:numId="2" w16cid:durableId="1811826468">
    <w:abstractNumId w:val="1"/>
  </w:num>
  <w:num w:numId="3" w16cid:durableId="93594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DA"/>
    <w:rsid w:val="0000244C"/>
    <w:rsid w:val="00005DA7"/>
    <w:rsid w:val="000115DF"/>
    <w:rsid w:val="00011B7A"/>
    <w:rsid w:val="00011E06"/>
    <w:rsid w:val="00014D0A"/>
    <w:rsid w:val="00015331"/>
    <w:rsid w:val="00015A86"/>
    <w:rsid w:val="000172A9"/>
    <w:rsid w:val="000176AC"/>
    <w:rsid w:val="00020C5D"/>
    <w:rsid w:val="00021CDE"/>
    <w:rsid w:val="00023790"/>
    <w:rsid w:val="00024EE7"/>
    <w:rsid w:val="00027607"/>
    <w:rsid w:val="00027CBB"/>
    <w:rsid w:val="00031709"/>
    <w:rsid w:val="000319DD"/>
    <w:rsid w:val="00031EAA"/>
    <w:rsid w:val="00032A73"/>
    <w:rsid w:val="00033C37"/>
    <w:rsid w:val="000346D9"/>
    <w:rsid w:val="000406FC"/>
    <w:rsid w:val="0004182E"/>
    <w:rsid w:val="0004254D"/>
    <w:rsid w:val="000442E7"/>
    <w:rsid w:val="00044871"/>
    <w:rsid w:val="00044CE7"/>
    <w:rsid w:val="0004778D"/>
    <w:rsid w:val="00053759"/>
    <w:rsid w:val="00054DB1"/>
    <w:rsid w:val="00055953"/>
    <w:rsid w:val="0005697C"/>
    <w:rsid w:val="000625F6"/>
    <w:rsid w:val="00063379"/>
    <w:rsid w:val="00064004"/>
    <w:rsid w:val="00065257"/>
    <w:rsid w:val="000663CB"/>
    <w:rsid w:val="000671DF"/>
    <w:rsid w:val="00071099"/>
    <w:rsid w:val="0007691A"/>
    <w:rsid w:val="000869DF"/>
    <w:rsid w:val="00086DF5"/>
    <w:rsid w:val="0008736B"/>
    <w:rsid w:val="000874C7"/>
    <w:rsid w:val="00091646"/>
    <w:rsid w:val="00096976"/>
    <w:rsid w:val="000A01ED"/>
    <w:rsid w:val="000A36FB"/>
    <w:rsid w:val="000A62D9"/>
    <w:rsid w:val="000A6D19"/>
    <w:rsid w:val="000A73E9"/>
    <w:rsid w:val="000A74BE"/>
    <w:rsid w:val="000B07E0"/>
    <w:rsid w:val="000B0A56"/>
    <w:rsid w:val="000B1408"/>
    <w:rsid w:val="000B2AE9"/>
    <w:rsid w:val="000B53FF"/>
    <w:rsid w:val="000B6A28"/>
    <w:rsid w:val="000C0CFA"/>
    <w:rsid w:val="000C582A"/>
    <w:rsid w:val="000C5A5F"/>
    <w:rsid w:val="000C640F"/>
    <w:rsid w:val="000C6CE9"/>
    <w:rsid w:val="000D0981"/>
    <w:rsid w:val="000D121B"/>
    <w:rsid w:val="000D1F0F"/>
    <w:rsid w:val="000D2049"/>
    <w:rsid w:val="000D2B89"/>
    <w:rsid w:val="000D3301"/>
    <w:rsid w:val="000D38F1"/>
    <w:rsid w:val="000D5E59"/>
    <w:rsid w:val="000D7CBE"/>
    <w:rsid w:val="000D7D49"/>
    <w:rsid w:val="000D7FF9"/>
    <w:rsid w:val="000E17E4"/>
    <w:rsid w:val="000E1FE5"/>
    <w:rsid w:val="000E1FFA"/>
    <w:rsid w:val="000E31B3"/>
    <w:rsid w:val="000E3BDC"/>
    <w:rsid w:val="000E43AD"/>
    <w:rsid w:val="000E4840"/>
    <w:rsid w:val="000E5C70"/>
    <w:rsid w:val="000F23B7"/>
    <w:rsid w:val="000F2778"/>
    <w:rsid w:val="000F5506"/>
    <w:rsid w:val="000F6C4B"/>
    <w:rsid w:val="000F748F"/>
    <w:rsid w:val="00103758"/>
    <w:rsid w:val="00103D3F"/>
    <w:rsid w:val="00107ABB"/>
    <w:rsid w:val="0011102D"/>
    <w:rsid w:val="0011369A"/>
    <w:rsid w:val="00116A27"/>
    <w:rsid w:val="00120C89"/>
    <w:rsid w:val="0012254C"/>
    <w:rsid w:val="00123D04"/>
    <w:rsid w:val="00124BBB"/>
    <w:rsid w:val="00125821"/>
    <w:rsid w:val="00126D88"/>
    <w:rsid w:val="00130F48"/>
    <w:rsid w:val="0013316A"/>
    <w:rsid w:val="001338BE"/>
    <w:rsid w:val="00134AB8"/>
    <w:rsid w:val="001353E9"/>
    <w:rsid w:val="00136BB5"/>
    <w:rsid w:val="00137AF2"/>
    <w:rsid w:val="0014171A"/>
    <w:rsid w:val="00146AB1"/>
    <w:rsid w:val="001519B5"/>
    <w:rsid w:val="00154068"/>
    <w:rsid w:val="00156268"/>
    <w:rsid w:val="00156CC7"/>
    <w:rsid w:val="00160D46"/>
    <w:rsid w:val="001611F3"/>
    <w:rsid w:val="00162106"/>
    <w:rsid w:val="00164732"/>
    <w:rsid w:val="001659EF"/>
    <w:rsid w:val="00171B4F"/>
    <w:rsid w:val="0017363D"/>
    <w:rsid w:val="0017404A"/>
    <w:rsid w:val="00174347"/>
    <w:rsid w:val="0017556C"/>
    <w:rsid w:val="00175A11"/>
    <w:rsid w:val="00176E8D"/>
    <w:rsid w:val="00180796"/>
    <w:rsid w:val="00181DBA"/>
    <w:rsid w:val="00182FE1"/>
    <w:rsid w:val="00184B19"/>
    <w:rsid w:val="00184B24"/>
    <w:rsid w:val="001876F9"/>
    <w:rsid w:val="001A0930"/>
    <w:rsid w:val="001B44F3"/>
    <w:rsid w:val="001B4510"/>
    <w:rsid w:val="001B52E5"/>
    <w:rsid w:val="001B7439"/>
    <w:rsid w:val="001B7E15"/>
    <w:rsid w:val="001C0014"/>
    <w:rsid w:val="001C0356"/>
    <w:rsid w:val="001C0614"/>
    <w:rsid w:val="001C0825"/>
    <w:rsid w:val="001C3DAD"/>
    <w:rsid w:val="001C4B69"/>
    <w:rsid w:val="001C6F8B"/>
    <w:rsid w:val="001D0CA8"/>
    <w:rsid w:val="001D1AA2"/>
    <w:rsid w:val="001D1D80"/>
    <w:rsid w:val="001D1EC1"/>
    <w:rsid w:val="001D257E"/>
    <w:rsid w:val="001D2BD4"/>
    <w:rsid w:val="001D47B5"/>
    <w:rsid w:val="001D50A7"/>
    <w:rsid w:val="001D6A68"/>
    <w:rsid w:val="001D6A97"/>
    <w:rsid w:val="001D7199"/>
    <w:rsid w:val="001E06A9"/>
    <w:rsid w:val="001E4F58"/>
    <w:rsid w:val="001E6C04"/>
    <w:rsid w:val="001E6DC6"/>
    <w:rsid w:val="001E7F95"/>
    <w:rsid w:val="001F1C07"/>
    <w:rsid w:val="001F2054"/>
    <w:rsid w:val="001F2E23"/>
    <w:rsid w:val="001F4640"/>
    <w:rsid w:val="001F4E94"/>
    <w:rsid w:val="001F52A4"/>
    <w:rsid w:val="001F5408"/>
    <w:rsid w:val="001F57D7"/>
    <w:rsid w:val="001F68BC"/>
    <w:rsid w:val="001F6D01"/>
    <w:rsid w:val="001F6D3D"/>
    <w:rsid w:val="001F6F0D"/>
    <w:rsid w:val="00203E6E"/>
    <w:rsid w:val="002063A1"/>
    <w:rsid w:val="002067C7"/>
    <w:rsid w:val="002068F0"/>
    <w:rsid w:val="00206E29"/>
    <w:rsid w:val="00207FAC"/>
    <w:rsid w:val="0021222F"/>
    <w:rsid w:val="00214AEE"/>
    <w:rsid w:val="00214E33"/>
    <w:rsid w:val="002216D0"/>
    <w:rsid w:val="002218A1"/>
    <w:rsid w:val="00222AA6"/>
    <w:rsid w:val="002240F1"/>
    <w:rsid w:val="0022529C"/>
    <w:rsid w:val="0022627D"/>
    <w:rsid w:val="00227925"/>
    <w:rsid w:val="00232621"/>
    <w:rsid w:val="002340B8"/>
    <w:rsid w:val="00234FF5"/>
    <w:rsid w:val="00236353"/>
    <w:rsid w:val="00236A22"/>
    <w:rsid w:val="00236BDE"/>
    <w:rsid w:val="00240155"/>
    <w:rsid w:val="002413BB"/>
    <w:rsid w:val="0024394D"/>
    <w:rsid w:val="00243C68"/>
    <w:rsid w:val="00243E72"/>
    <w:rsid w:val="00245330"/>
    <w:rsid w:val="00246024"/>
    <w:rsid w:val="0024782B"/>
    <w:rsid w:val="00251F5D"/>
    <w:rsid w:val="00253089"/>
    <w:rsid w:val="00254159"/>
    <w:rsid w:val="00254938"/>
    <w:rsid w:val="00254F0C"/>
    <w:rsid w:val="00256036"/>
    <w:rsid w:val="00256609"/>
    <w:rsid w:val="00261D9D"/>
    <w:rsid w:val="002660C2"/>
    <w:rsid w:val="00270951"/>
    <w:rsid w:val="00272845"/>
    <w:rsid w:val="0027442C"/>
    <w:rsid w:val="00277A17"/>
    <w:rsid w:val="00281085"/>
    <w:rsid w:val="00286CED"/>
    <w:rsid w:val="00291331"/>
    <w:rsid w:val="00292CDB"/>
    <w:rsid w:val="00295F0F"/>
    <w:rsid w:val="002A2846"/>
    <w:rsid w:val="002A2B3A"/>
    <w:rsid w:val="002A34EB"/>
    <w:rsid w:val="002A59C2"/>
    <w:rsid w:val="002A6B8F"/>
    <w:rsid w:val="002A7163"/>
    <w:rsid w:val="002A73DC"/>
    <w:rsid w:val="002B1196"/>
    <w:rsid w:val="002B629A"/>
    <w:rsid w:val="002B6A31"/>
    <w:rsid w:val="002B6EA4"/>
    <w:rsid w:val="002B744D"/>
    <w:rsid w:val="002C0743"/>
    <w:rsid w:val="002C0E92"/>
    <w:rsid w:val="002C1720"/>
    <w:rsid w:val="002C1BB4"/>
    <w:rsid w:val="002C1DA4"/>
    <w:rsid w:val="002C249E"/>
    <w:rsid w:val="002C2E5B"/>
    <w:rsid w:val="002C3A5B"/>
    <w:rsid w:val="002C42E7"/>
    <w:rsid w:val="002C50AD"/>
    <w:rsid w:val="002C54C4"/>
    <w:rsid w:val="002C5D02"/>
    <w:rsid w:val="002D0E8F"/>
    <w:rsid w:val="002D2FBB"/>
    <w:rsid w:val="002D6521"/>
    <w:rsid w:val="002E0185"/>
    <w:rsid w:val="002E0676"/>
    <w:rsid w:val="002E126E"/>
    <w:rsid w:val="002E1342"/>
    <w:rsid w:val="002E22FF"/>
    <w:rsid w:val="002E248D"/>
    <w:rsid w:val="002E250A"/>
    <w:rsid w:val="002E3951"/>
    <w:rsid w:val="002E4961"/>
    <w:rsid w:val="002F0785"/>
    <w:rsid w:val="002F0938"/>
    <w:rsid w:val="002F2030"/>
    <w:rsid w:val="002F203A"/>
    <w:rsid w:val="002F2393"/>
    <w:rsid w:val="002F254D"/>
    <w:rsid w:val="002F329D"/>
    <w:rsid w:val="002F35F4"/>
    <w:rsid w:val="002F4E00"/>
    <w:rsid w:val="002F5544"/>
    <w:rsid w:val="002F6D0D"/>
    <w:rsid w:val="00302A26"/>
    <w:rsid w:val="00303693"/>
    <w:rsid w:val="0030391A"/>
    <w:rsid w:val="003063D8"/>
    <w:rsid w:val="00310102"/>
    <w:rsid w:val="00311D81"/>
    <w:rsid w:val="00312238"/>
    <w:rsid w:val="00314BF4"/>
    <w:rsid w:val="003159F7"/>
    <w:rsid w:val="00317518"/>
    <w:rsid w:val="003210CE"/>
    <w:rsid w:val="0032134D"/>
    <w:rsid w:val="003229AF"/>
    <w:rsid w:val="00323720"/>
    <w:rsid w:val="003242C7"/>
    <w:rsid w:val="00327916"/>
    <w:rsid w:val="00327AA9"/>
    <w:rsid w:val="00333130"/>
    <w:rsid w:val="00334431"/>
    <w:rsid w:val="00334578"/>
    <w:rsid w:val="003348DB"/>
    <w:rsid w:val="00336668"/>
    <w:rsid w:val="003368FD"/>
    <w:rsid w:val="00336A01"/>
    <w:rsid w:val="00337440"/>
    <w:rsid w:val="00337E66"/>
    <w:rsid w:val="00340927"/>
    <w:rsid w:val="003434B3"/>
    <w:rsid w:val="00343ADC"/>
    <w:rsid w:val="003448F8"/>
    <w:rsid w:val="0034508D"/>
    <w:rsid w:val="00345773"/>
    <w:rsid w:val="00345B86"/>
    <w:rsid w:val="003531C2"/>
    <w:rsid w:val="00353EA6"/>
    <w:rsid w:val="00362C3C"/>
    <w:rsid w:val="0037041C"/>
    <w:rsid w:val="00371799"/>
    <w:rsid w:val="003724D1"/>
    <w:rsid w:val="00372D55"/>
    <w:rsid w:val="00372E9D"/>
    <w:rsid w:val="00373864"/>
    <w:rsid w:val="003738E8"/>
    <w:rsid w:val="003743FE"/>
    <w:rsid w:val="00374E10"/>
    <w:rsid w:val="00375030"/>
    <w:rsid w:val="00382012"/>
    <w:rsid w:val="00385001"/>
    <w:rsid w:val="00385F2E"/>
    <w:rsid w:val="00386F96"/>
    <w:rsid w:val="00390911"/>
    <w:rsid w:val="0039254C"/>
    <w:rsid w:val="003928DE"/>
    <w:rsid w:val="00394DF3"/>
    <w:rsid w:val="00396A90"/>
    <w:rsid w:val="00397DC5"/>
    <w:rsid w:val="003A063E"/>
    <w:rsid w:val="003A26C8"/>
    <w:rsid w:val="003A4598"/>
    <w:rsid w:val="003A6E8E"/>
    <w:rsid w:val="003A73E9"/>
    <w:rsid w:val="003A7DAF"/>
    <w:rsid w:val="003B072C"/>
    <w:rsid w:val="003B2A04"/>
    <w:rsid w:val="003B2F1C"/>
    <w:rsid w:val="003B35EB"/>
    <w:rsid w:val="003B50A1"/>
    <w:rsid w:val="003B7C16"/>
    <w:rsid w:val="003C5EC4"/>
    <w:rsid w:val="003C73C8"/>
    <w:rsid w:val="003C79FC"/>
    <w:rsid w:val="003D0480"/>
    <w:rsid w:val="003D36B6"/>
    <w:rsid w:val="003D4F24"/>
    <w:rsid w:val="003E0B3A"/>
    <w:rsid w:val="003E243B"/>
    <w:rsid w:val="003E7D13"/>
    <w:rsid w:val="003F4157"/>
    <w:rsid w:val="003F5EFC"/>
    <w:rsid w:val="003F644C"/>
    <w:rsid w:val="00400B8F"/>
    <w:rsid w:val="00400EC5"/>
    <w:rsid w:val="004030C9"/>
    <w:rsid w:val="00404196"/>
    <w:rsid w:val="00407BD8"/>
    <w:rsid w:val="00407D63"/>
    <w:rsid w:val="00411477"/>
    <w:rsid w:val="00412BFF"/>
    <w:rsid w:val="00413E22"/>
    <w:rsid w:val="00415AE2"/>
    <w:rsid w:val="00416912"/>
    <w:rsid w:val="00416A41"/>
    <w:rsid w:val="00416B22"/>
    <w:rsid w:val="0042095E"/>
    <w:rsid w:val="00423566"/>
    <w:rsid w:val="00423783"/>
    <w:rsid w:val="00423AEE"/>
    <w:rsid w:val="00424968"/>
    <w:rsid w:val="00424A48"/>
    <w:rsid w:val="00425B2A"/>
    <w:rsid w:val="0042699B"/>
    <w:rsid w:val="00427A49"/>
    <w:rsid w:val="00430CC3"/>
    <w:rsid w:val="004374A2"/>
    <w:rsid w:val="0044222C"/>
    <w:rsid w:val="00442CC5"/>
    <w:rsid w:val="00445DEE"/>
    <w:rsid w:val="0044655B"/>
    <w:rsid w:val="004468E0"/>
    <w:rsid w:val="0045295B"/>
    <w:rsid w:val="00455771"/>
    <w:rsid w:val="00456422"/>
    <w:rsid w:val="00460F17"/>
    <w:rsid w:val="00463436"/>
    <w:rsid w:val="00463694"/>
    <w:rsid w:val="00464F8F"/>
    <w:rsid w:val="00465C14"/>
    <w:rsid w:val="0047143D"/>
    <w:rsid w:val="004810B3"/>
    <w:rsid w:val="00484930"/>
    <w:rsid w:val="00487E2F"/>
    <w:rsid w:val="00490F70"/>
    <w:rsid w:val="00491823"/>
    <w:rsid w:val="0049349F"/>
    <w:rsid w:val="00495690"/>
    <w:rsid w:val="004962D9"/>
    <w:rsid w:val="00497C64"/>
    <w:rsid w:val="004A0B97"/>
    <w:rsid w:val="004A2AC4"/>
    <w:rsid w:val="004A379B"/>
    <w:rsid w:val="004A51C6"/>
    <w:rsid w:val="004A6892"/>
    <w:rsid w:val="004B10F3"/>
    <w:rsid w:val="004B14CD"/>
    <w:rsid w:val="004B1F5A"/>
    <w:rsid w:val="004B228D"/>
    <w:rsid w:val="004B26C7"/>
    <w:rsid w:val="004B4A81"/>
    <w:rsid w:val="004B52FF"/>
    <w:rsid w:val="004B7E48"/>
    <w:rsid w:val="004C08DA"/>
    <w:rsid w:val="004C1134"/>
    <w:rsid w:val="004C1187"/>
    <w:rsid w:val="004C2662"/>
    <w:rsid w:val="004D0B3C"/>
    <w:rsid w:val="004D194D"/>
    <w:rsid w:val="004D3086"/>
    <w:rsid w:val="004D4506"/>
    <w:rsid w:val="004D4E0D"/>
    <w:rsid w:val="004D4FE9"/>
    <w:rsid w:val="004D61DE"/>
    <w:rsid w:val="004D72A7"/>
    <w:rsid w:val="004E08C2"/>
    <w:rsid w:val="004E162C"/>
    <w:rsid w:val="004E1DC3"/>
    <w:rsid w:val="004E3316"/>
    <w:rsid w:val="004E472C"/>
    <w:rsid w:val="004F0851"/>
    <w:rsid w:val="004F1337"/>
    <w:rsid w:val="004F4676"/>
    <w:rsid w:val="004F5B70"/>
    <w:rsid w:val="004F5EFD"/>
    <w:rsid w:val="00502A84"/>
    <w:rsid w:val="00503A6E"/>
    <w:rsid w:val="00503A93"/>
    <w:rsid w:val="0050533A"/>
    <w:rsid w:val="005055BF"/>
    <w:rsid w:val="00511C12"/>
    <w:rsid w:val="005121C9"/>
    <w:rsid w:val="005152B7"/>
    <w:rsid w:val="00520DFE"/>
    <w:rsid w:val="00523669"/>
    <w:rsid w:val="00525DC8"/>
    <w:rsid w:val="005334D9"/>
    <w:rsid w:val="0053479A"/>
    <w:rsid w:val="005379D4"/>
    <w:rsid w:val="00537EF4"/>
    <w:rsid w:val="00537FB4"/>
    <w:rsid w:val="00541EE2"/>
    <w:rsid w:val="005429F5"/>
    <w:rsid w:val="005431AF"/>
    <w:rsid w:val="00543982"/>
    <w:rsid w:val="00543DE2"/>
    <w:rsid w:val="00544178"/>
    <w:rsid w:val="00544248"/>
    <w:rsid w:val="005442A4"/>
    <w:rsid w:val="0054467B"/>
    <w:rsid w:val="00547DEC"/>
    <w:rsid w:val="0055053E"/>
    <w:rsid w:val="005508DD"/>
    <w:rsid w:val="00555627"/>
    <w:rsid w:val="00555847"/>
    <w:rsid w:val="00555AA2"/>
    <w:rsid w:val="00555FDB"/>
    <w:rsid w:val="005606FD"/>
    <w:rsid w:val="0056177E"/>
    <w:rsid w:val="00562BFE"/>
    <w:rsid w:val="005638DD"/>
    <w:rsid w:val="00563AD5"/>
    <w:rsid w:val="005663C7"/>
    <w:rsid w:val="00567496"/>
    <w:rsid w:val="005700C1"/>
    <w:rsid w:val="005706B1"/>
    <w:rsid w:val="005708FE"/>
    <w:rsid w:val="00571B0A"/>
    <w:rsid w:val="005753EE"/>
    <w:rsid w:val="0058051D"/>
    <w:rsid w:val="00581D40"/>
    <w:rsid w:val="005843B5"/>
    <w:rsid w:val="00587E89"/>
    <w:rsid w:val="005906D8"/>
    <w:rsid w:val="005915BF"/>
    <w:rsid w:val="00591C7A"/>
    <w:rsid w:val="00593CF8"/>
    <w:rsid w:val="00593E33"/>
    <w:rsid w:val="005943B2"/>
    <w:rsid w:val="005944DC"/>
    <w:rsid w:val="005A0827"/>
    <w:rsid w:val="005A105E"/>
    <w:rsid w:val="005A360A"/>
    <w:rsid w:val="005A6CF5"/>
    <w:rsid w:val="005B1CD5"/>
    <w:rsid w:val="005B1DB9"/>
    <w:rsid w:val="005B2ECE"/>
    <w:rsid w:val="005B47F5"/>
    <w:rsid w:val="005B72DA"/>
    <w:rsid w:val="005C1819"/>
    <w:rsid w:val="005C2DEF"/>
    <w:rsid w:val="005C35A2"/>
    <w:rsid w:val="005C7809"/>
    <w:rsid w:val="005D6677"/>
    <w:rsid w:val="005D7E0D"/>
    <w:rsid w:val="005E240F"/>
    <w:rsid w:val="005E3397"/>
    <w:rsid w:val="005E3C03"/>
    <w:rsid w:val="005E5EB0"/>
    <w:rsid w:val="005E6A76"/>
    <w:rsid w:val="005F055E"/>
    <w:rsid w:val="005F1424"/>
    <w:rsid w:val="005F4320"/>
    <w:rsid w:val="005F656D"/>
    <w:rsid w:val="005F6CE5"/>
    <w:rsid w:val="005F7614"/>
    <w:rsid w:val="005F7777"/>
    <w:rsid w:val="006022BF"/>
    <w:rsid w:val="006062CB"/>
    <w:rsid w:val="006104ED"/>
    <w:rsid w:val="00613F70"/>
    <w:rsid w:val="00614593"/>
    <w:rsid w:val="00614DBC"/>
    <w:rsid w:val="006173C6"/>
    <w:rsid w:val="00617B29"/>
    <w:rsid w:val="00617FCE"/>
    <w:rsid w:val="00620252"/>
    <w:rsid w:val="006202D6"/>
    <w:rsid w:val="00620D44"/>
    <w:rsid w:val="006219D4"/>
    <w:rsid w:val="00622F05"/>
    <w:rsid w:val="006239F9"/>
    <w:rsid w:val="0062733D"/>
    <w:rsid w:val="00627AC6"/>
    <w:rsid w:val="00627DF9"/>
    <w:rsid w:val="0063282A"/>
    <w:rsid w:val="00635B5F"/>
    <w:rsid w:val="00640A3C"/>
    <w:rsid w:val="00640A66"/>
    <w:rsid w:val="00641E99"/>
    <w:rsid w:val="00644A1A"/>
    <w:rsid w:val="00645C67"/>
    <w:rsid w:val="00650765"/>
    <w:rsid w:val="00652226"/>
    <w:rsid w:val="0065389F"/>
    <w:rsid w:val="006551A3"/>
    <w:rsid w:val="00655CFB"/>
    <w:rsid w:val="00656B6C"/>
    <w:rsid w:val="00657697"/>
    <w:rsid w:val="00657EC8"/>
    <w:rsid w:val="00662F02"/>
    <w:rsid w:val="006630A2"/>
    <w:rsid w:val="00663847"/>
    <w:rsid w:val="0066442B"/>
    <w:rsid w:val="00664CE7"/>
    <w:rsid w:val="00664F31"/>
    <w:rsid w:val="00670F7A"/>
    <w:rsid w:val="00672BC5"/>
    <w:rsid w:val="00674B4B"/>
    <w:rsid w:val="0067679B"/>
    <w:rsid w:val="00677672"/>
    <w:rsid w:val="00682777"/>
    <w:rsid w:val="006827B2"/>
    <w:rsid w:val="0069010E"/>
    <w:rsid w:val="00691296"/>
    <w:rsid w:val="00693175"/>
    <w:rsid w:val="00694C91"/>
    <w:rsid w:val="00694F76"/>
    <w:rsid w:val="00695AB9"/>
    <w:rsid w:val="00696A19"/>
    <w:rsid w:val="006A06FF"/>
    <w:rsid w:val="006A1CA9"/>
    <w:rsid w:val="006A3C61"/>
    <w:rsid w:val="006B019E"/>
    <w:rsid w:val="006B0959"/>
    <w:rsid w:val="006B0FE5"/>
    <w:rsid w:val="006B13CC"/>
    <w:rsid w:val="006B29A0"/>
    <w:rsid w:val="006B33B0"/>
    <w:rsid w:val="006B3837"/>
    <w:rsid w:val="006B3D4C"/>
    <w:rsid w:val="006B4FB7"/>
    <w:rsid w:val="006B4FD3"/>
    <w:rsid w:val="006B6809"/>
    <w:rsid w:val="006B7D57"/>
    <w:rsid w:val="006C006A"/>
    <w:rsid w:val="006C1CFF"/>
    <w:rsid w:val="006C2505"/>
    <w:rsid w:val="006C2D10"/>
    <w:rsid w:val="006C2D7B"/>
    <w:rsid w:val="006C3050"/>
    <w:rsid w:val="006C3B08"/>
    <w:rsid w:val="006C54D4"/>
    <w:rsid w:val="006C7868"/>
    <w:rsid w:val="006D2269"/>
    <w:rsid w:val="006D2437"/>
    <w:rsid w:val="006D3E38"/>
    <w:rsid w:val="006D4366"/>
    <w:rsid w:val="006D5B7B"/>
    <w:rsid w:val="006D71DE"/>
    <w:rsid w:val="006E17AC"/>
    <w:rsid w:val="006E1BC2"/>
    <w:rsid w:val="006E1F87"/>
    <w:rsid w:val="006E366E"/>
    <w:rsid w:val="006E3E93"/>
    <w:rsid w:val="006E46EF"/>
    <w:rsid w:val="006E6B70"/>
    <w:rsid w:val="006E7D36"/>
    <w:rsid w:val="006F138F"/>
    <w:rsid w:val="006F1FCC"/>
    <w:rsid w:val="006F7196"/>
    <w:rsid w:val="00702D75"/>
    <w:rsid w:val="00707012"/>
    <w:rsid w:val="007122AB"/>
    <w:rsid w:val="00712D19"/>
    <w:rsid w:val="00713278"/>
    <w:rsid w:val="0071387F"/>
    <w:rsid w:val="007147B7"/>
    <w:rsid w:val="0071620E"/>
    <w:rsid w:val="00717855"/>
    <w:rsid w:val="007211ED"/>
    <w:rsid w:val="0072401A"/>
    <w:rsid w:val="00724163"/>
    <w:rsid w:val="00726E42"/>
    <w:rsid w:val="0072743B"/>
    <w:rsid w:val="0073081F"/>
    <w:rsid w:val="007327F0"/>
    <w:rsid w:val="007340F2"/>
    <w:rsid w:val="007343F6"/>
    <w:rsid w:val="00736EF5"/>
    <w:rsid w:val="007418B8"/>
    <w:rsid w:val="0074296F"/>
    <w:rsid w:val="00742C37"/>
    <w:rsid w:val="00744D57"/>
    <w:rsid w:val="00750382"/>
    <w:rsid w:val="0075162D"/>
    <w:rsid w:val="0075254E"/>
    <w:rsid w:val="00760FED"/>
    <w:rsid w:val="0076172E"/>
    <w:rsid w:val="0076237E"/>
    <w:rsid w:val="0076442D"/>
    <w:rsid w:val="00765034"/>
    <w:rsid w:val="00765B00"/>
    <w:rsid w:val="00767C73"/>
    <w:rsid w:val="00767CBB"/>
    <w:rsid w:val="00770461"/>
    <w:rsid w:val="00774402"/>
    <w:rsid w:val="00774510"/>
    <w:rsid w:val="00775B28"/>
    <w:rsid w:val="0077670C"/>
    <w:rsid w:val="007767C2"/>
    <w:rsid w:val="00776A4A"/>
    <w:rsid w:val="0077724B"/>
    <w:rsid w:val="00782C93"/>
    <w:rsid w:val="00783808"/>
    <w:rsid w:val="007850BA"/>
    <w:rsid w:val="007874DE"/>
    <w:rsid w:val="007901BB"/>
    <w:rsid w:val="00792671"/>
    <w:rsid w:val="007942DB"/>
    <w:rsid w:val="0079716F"/>
    <w:rsid w:val="007A1BF6"/>
    <w:rsid w:val="007A6DDC"/>
    <w:rsid w:val="007A7C6D"/>
    <w:rsid w:val="007A7F06"/>
    <w:rsid w:val="007B1FB4"/>
    <w:rsid w:val="007B2868"/>
    <w:rsid w:val="007B7B92"/>
    <w:rsid w:val="007C1569"/>
    <w:rsid w:val="007C1761"/>
    <w:rsid w:val="007C2F34"/>
    <w:rsid w:val="007C6065"/>
    <w:rsid w:val="007C6DCC"/>
    <w:rsid w:val="007C76D1"/>
    <w:rsid w:val="007D1983"/>
    <w:rsid w:val="007D29FA"/>
    <w:rsid w:val="007D2DAF"/>
    <w:rsid w:val="007D4886"/>
    <w:rsid w:val="007D6F17"/>
    <w:rsid w:val="007D73BB"/>
    <w:rsid w:val="007E1D18"/>
    <w:rsid w:val="007E2046"/>
    <w:rsid w:val="007E44B5"/>
    <w:rsid w:val="007E45FB"/>
    <w:rsid w:val="007E6B80"/>
    <w:rsid w:val="007F047B"/>
    <w:rsid w:val="007F75AE"/>
    <w:rsid w:val="00805E98"/>
    <w:rsid w:val="00806051"/>
    <w:rsid w:val="0081006C"/>
    <w:rsid w:val="0081082B"/>
    <w:rsid w:val="00812A6A"/>
    <w:rsid w:val="00814491"/>
    <w:rsid w:val="008168E4"/>
    <w:rsid w:val="00816C7E"/>
    <w:rsid w:val="00817979"/>
    <w:rsid w:val="008204E5"/>
    <w:rsid w:val="0082155E"/>
    <w:rsid w:val="00823C6E"/>
    <w:rsid w:val="00823CBB"/>
    <w:rsid w:val="00826786"/>
    <w:rsid w:val="00827833"/>
    <w:rsid w:val="00830A1B"/>
    <w:rsid w:val="00832671"/>
    <w:rsid w:val="00833C83"/>
    <w:rsid w:val="008347C6"/>
    <w:rsid w:val="008367AF"/>
    <w:rsid w:val="008379C6"/>
    <w:rsid w:val="00841DF9"/>
    <w:rsid w:val="00845DBC"/>
    <w:rsid w:val="00845E0D"/>
    <w:rsid w:val="008462C4"/>
    <w:rsid w:val="00851C63"/>
    <w:rsid w:val="008537B4"/>
    <w:rsid w:val="0085423A"/>
    <w:rsid w:val="00860733"/>
    <w:rsid w:val="008612C8"/>
    <w:rsid w:val="0086229E"/>
    <w:rsid w:val="008630DF"/>
    <w:rsid w:val="00871E05"/>
    <w:rsid w:val="008742A7"/>
    <w:rsid w:val="008758CD"/>
    <w:rsid w:val="00876D54"/>
    <w:rsid w:val="008808B3"/>
    <w:rsid w:val="00881465"/>
    <w:rsid w:val="00881E8D"/>
    <w:rsid w:val="00881EF8"/>
    <w:rsid w:val="008839C5"/>
    <w:rsid w:val="00883B8C"/>
    <w:rsid w:val="0088515A"/>
    <w:rsid w:val="008869DC"/>
    <w:rsid w:val="0088754B"/>
    <w:rsid w:val="00890060"/>
    <w:rsid w:val="00891A33"/>
    <w:rsid w:val="00892306"/>
    <w:rsid w:val="008939B4"/>
    <w:rsid w:val="00894A1E"/>
    <w:rsid w:val="00894B82"/>
    <w:rsid w:val="008A3CEF"/>
    <w:rsid w:val="008B09CB"/>
    <w:rsid w:val="008B3926"/>
    <w:rsid w:val="008B44C0"/>
    <w:rsid w:val="008B4F8A"/>
    <w:rsid w:val="008B6830"/>
    <w:rsid w:val="008B79FA"/>
    <w:rsid w:val="008C6A61"/>
    <w:rsid w:val="008C6F4A"/>
    <w:rsid w:val="008C7B00"/>
    <w:rsid w:val="008C7B8D"/>
    <w:rsid w:val="008D1EB9"/>
    <w:rsid w:val="008D2853"/>
    <w:rsid w:val="008D7641"/>
    <w:rsid w:val="008E1221"/>
    <w:rsid w:val="008E1CB6"/>
    <w:rsid w:val="008E3B33"/>
    <w:rsid w:val="008E433A"/>
    <w:rsid w:val="008E7908"/>
    <w:rsid w:val="008F034B"/>
    <w:rsid w:val="008F290E"/>
    <w:rsid w:val="008F370A"/>
    <w:rsid w:val="008F65EA"/>
    <w:rsid w:val="009000D8"/>
    <w:rsid w:val="0090016A"/>
    <w:rsid w:val="00900BF2"/>
    <w:rsid w:val="00904DDE"/>
    <w:rsid w:val="00907AB4"/>
    <w:rsid w:val="00910440"/>
    <w:rsid w:val="00910CCA"/>
    <w:rsid w:val="00911761"/>
    <w:rsid w:val="009120E4"/>
    <w:rsid w:val="00912723"/>
    <w:rsid w:val="009171F1"/>
    <w:rsid w:val="00917667"/>
    <w:rsid w:val="009205D9"/>
    <w:rsid w:val="009220FE"/>
    <w:rsid w:val="00927664"/>
    <w:rsid w:val="00927B1C"/>
    <w:rsid w:val="00930F3E"/>
    <w:rsid w:val="00931E71"/>
    <w:rsid w:val="009348F6"/>
    <w:rsid w:val="00935C70"/>
    <w:rsid w:val="0093601B"/>
    <w:rsid w:val="009370DF"/>
    <w:rsid w:val="00941FA0"/>
    <w:rsid w:val="00943762"/>
    <w:rsid w:val="00943CC8"/>
    <w:rsid w:val="009511D8"/>
    <w:rsid w:val="00951A4F"/>
    <w:rsid w:val="0095496A"/>
    <w:rsid w:val="00963EF7"/>
    <w:rsid w:val="00965DB8"/>
    <w:rsid w:val="009663D2"/>
    <w:rsid w:val="009666B2"/>
    <w:rsid w:val="009666C3"/>
    <w:rsid w:val="009667DC"/>
    <w:rsid w:val="00967793"/>
    <w:rsid w:val="00970DCF"/>
    <w:rsid w:val="009716EE"/>
    <w:rsid w:val="00975798"/>
    <w:rsid w:val="0097592C"/>
    <w:rsid w:val="00975E7C"/>
    <w:rsid w:val="009777D5"/>
    <w:rsid w:val="0098207A"/>
    <w:rsid w:val="00983594"/>
    <w:rsid w:val="00983BAB"/>
    <w:rsid w:val="0098547B"/>
    <w:rsid w:val="00985D77"/>
    <w:rsid w:val="00991B1C"/>
    <w:rsid w:val="00993422"/>
    <w:rsid w:val="00995EA9"/>
    <w:rsid w:val="009971E4"/>
    <w:rsid w:val="009A17A4"/>
    <w:rsid w:val="009A17FB"/>
    <w:rsid w:val="009A2DB9"/>
    <w:rsid w:val="009A2E79"/>
    <w:rsid w:val="009A32A8"/>
    <w:rsid w:val="009A35BD"/>
    <w:rsid w:val="009A61AC"/>
    <w:rsid w:val="009A6A22"/>
    <w:rsid w:val="009A73B0"/>
    <w:rsid w:val="009B03F9"/>
    <w:rsid w:val="009B0FEA"/>
    <w:rsid w:val="009B3378"/>
    <w:rsid w:val="009B4CD0"/>
    <w:rsid w:val="009B4FDA"/>
    <w:rsid w:val="009B7204"/>
    <w:rsid w:val="009C2A93"/>
    <w:rsid w:val="009C44B3"/>
    <w:rsid w:val="009C75D6"/>
    <w:rsid w:val="009C7628"/>
    <w:rsid w:val="009C7F03"/>
    <w:rsid w:val="009D4A20"/>
    <w:rsid w:val="009D4E31"/>
    <w:rsid w:val="009D7012"/>
    <w:rsid w:val="009D7E51"/>
    <w:rsid w:val="009E2E6E"/>
    <w:rsid w:val="009E4829"/>
    <w:rsid w:val="009E5704"/>
    <w:rsid w:val="009F0FC7"/>
    <w:rsid w:val="009F4866"/>
    <w:rsid w:val="00A00FA3"/>
    <w:rsid w:val="00A02D11"/>
    <w:rsid w:val="00A040D9"/>
    <w:rsid w:val="00A047C7"/>
    <w:rsid w:val="00A112CB"/>
    <w:rsid w:val="00A1152D"/>
    <w:rsid w:val="00A115C3"/>
    <w:rsid w:val="00A135DB"/>
    <w:rsid w:val="00A14403"/>
    <w:rsid w:val="00A1448A"/>
    <w:rsid w:val="00A1533C"/>
    <w:rsid w:val="00A160DD"/>
    <w:rsid w:val="00A23148"/>
    <w:rsid w:val="00A27F69"/>
    <w:rsid w:val="00A30DB4"/>
    <w:rsid w:val="00A349EA"/>
    <w:rsid w:val="00A353F3"/>
    <w:rsid w:val="00A3667E"/>
    <w:rsid w:val="00A37761"/>
    <w:rsid w:val="00A40F14"/>
    <w:rsid w:val="00A4117D"/>
    <w:rsid w:val="00A42F9C"/>
    <w:rsid w:val="00A473EC"/>
    <w:rsid w:val="00A47851"/>
    <w:rsid w:val="00A50292"/>
    <w:rsid w:val="00A55BA5"/>
    <w:rsid w:val="00A56BB2"/>
    <w:rsid w:val="00A56F6C"/>
    <w:rsid w:val="00A56FF0"/>
    <w:rsid w:val="00A57419"/>
    <w:rsid w:val="00A616C7"/>
    <w:rsid w:val="00A6632D"/>
    <w:rsid w:val="00A66E82"/>
    <w:rsid w:val="00A6745D"/>
    <w:rsid w:val="00A74C95"/>
    <w:rsid w:val="00A80143"/>
    <w:rsid w:val="00A80ECD"/>
    <w:rsid w:val="00A80F05"/>
    <w:rsid w:val="00A816DB"/>
    <w:rsid w:val="00A8579E"/>
    <w:rsid w:val="00A85DE0"/>
    <w:rsid w:val="00A90375"/>
    <w:rsid w:val="00A922FC"/>
    <w:rsid w:val="00A944CE"/>
    <w:rsid w:val="00A9539D"/>
    <w:rsid w:val="00A95FD2"/>
    <w:rsid w:val="00AA0F66"/>
    <w:rsid w:val="00AA51D7"/>
    <w:rsid w:val="00AB024D"/>
    <w:rsid w:val="00AB0E86"/>
    <w:rsid w:val="00AB3D52"/>
    <w:rsid w:val="00AB4CE1"/>
    <w:rsid w:val="00AC0702"/>
    <w:rsid w:val="00AC1941"/>
    <w:rsid w:val="00AC239E"/>
    <w:rsid w:val="00AC3EB2"/>
    <w:rsid w:val="00AC53D7"/>
    <w:rsid w:val="00AC5E7A"/>
    <w:rsid w:val="00AD1C42"/>
    <w:rsid w:val="00AD3729"/>
    <w:rsid w:val="00AE01A8"/>
    <w:rsid w:val="00AE1B68"/>
    <w:rsid w:val="00AE2C97"/>
    <w:rsid w:val="00AE4D82"/>
    <w:rsid w:val="00AE5F37"/>
    <w:rsid w:val="00AE614B"/>
    <w:rsid w:val="00AF1580"/>
    <w:rsid w:val="00AF329F"/>
    <w:rsid w:val="00AF5FCC"/>
    <w:rsid w:val="00B043A4"/>
    <w:rsid w:val="00B05688"/>
    <w:rsid w:val="00B06DFB"/>
    <w:rsid w:val="00B1058C"/>
    <w:rsid w:val="00B107E0"/>
    <w:rsid w:val="00B10CA1"/>
    <w:rsid w:val="00B11C63"/>
    <w:rsid w:val="00B123F9"/>
    <w:rsid w:val="00B138C1"/>
    <w:rsid w:val="00B157F2"/>
    <w:rsid w:val="00B20CC4"/>
    <w:rsid w:val="00B2151B"/>
    <w:rsid w:val="00B2160F"/>
    <w:rsid w:val="00B241A9"/>
    <w:rsid w:val="00B27771"/>
    <w:rsid w:val="00B336F5"/>
    <w:rsid w:val="00B337B4"/>
    <w:rsid w:val="00B3629F"/>
    <w:rsid w:val="00B404CC"/>
    <w:rsid w:val="00B42BA2"/>
    <w:rsid w:val="00B441FF"/>
    <w:rsid w:val="00B457E0"/>
    <w:rsid w:val="00B45F4F"/>
    <w:rsid w:val="00B50336"/>
    <w:rsid w:val="00B508A3"/>
    <w:rsid w:val="00B508A6"/>
    <w:rsid w:val="00B512F7"/>
    <w:rsid w:val="00B52B93"/>
    <w:rsid w:val="00B53A53"/>
    <w:rsid w:val="00B53E39"/>
    <w:rsid w:val="00B57BBF"/>
    <w:rsid w:val="00B60DE3"/>
    <w:rsid w:val="00B62194"/>
    <w:rsid w:val="00B62976"/>
    <w:rsid w:val="00B6605B"/>
    <w:rsid w:val="00B666A0"/>
    <w:rsid w:val="00B72876"/>
    <w:rsid w:val="00B72952"/>
    <w:rsid w:val="00B736B2"/>
    <w:rsid w:val="00B74F90"/>
    <w:rsid w:val="00B76042"/>
    <w:rsid w:val="00B77993"/>
    <w:rsid w:val="00B77BA0"/>
    <w:rsid w:val="00B82280"/>
    <w:rsid w:val="00B8291F"/>
    <w:rsid w:val="00B83B28"/>
    <w:rsid w:val="00B83B3A"/>
    <w:rsid w:val="00B8461A"/>
    <w:rsid w:val="00B85CE5"/>
    <w:rsid w:val="00B8661F"/>
    <w:rsid w:val="00B87146"/>
    <w:rsid w:val="00B873F6"/>
    <w:rsid w:val="00B93B3B"/>
    <w:rsid w:val="00B95325"/>
    <w:rsid w:val="00B96761"/>
    <w:rsid w:val="00BA0E61"/>
    <w:rsid w:val="00BA2B27"/>
    <w:rsid w:val="00BA33C2"/>
    <w:rsid w:val="00BA3A4B"/>
    <w:rsid w:val="00BA45C1"/>
    <w:rsid w:val="00BA5174"/>
    <w:rsid w:val="00BA52B6"/>
    <w:rsid w:val="00BA73D1"/>
    <w:rsid w:val="00BB002B"/>
    <w:rsid w:val="00BB2B47"/>
    <w:rsid w:val="00BB3069"/>
    <w:rsid w:val="00BB4E05"/>
    <w:rsid w:val="00BB550F"/>
    <w:rsid w:val="00BB59A5"/>
    <w:rsid w:val="00BB661E"/>
    <w:rsid w:val="00BC2D2E"/>
    <w:rsid w:val="00BC548F"/>
    <w:rsid w:val="00BC5E49"/>
    <w:rsid w:val="00BC7C0E"/>
    <w:rsid w:val="00BC7DB5"/>
    <w:rsid w:val="00BD0D16"/>
    <w:rsid w:val="00BD1154"/>
    <w:rsid w:val="00BD5AEE"/>
    <w:rsid w:val="00BE1F7E"/>
    <w:rsid w:val="00BE5DC4"/>
    <w:rsid w:val="00BE673E"/>
    <w:rsid w:val="00BE756F"/>
    <w:rsid w:val="00BF1190"/>
    <w:rsid w:val="00BF1700"/>
    <w:rsid w:val="00BF1907"/>
    <w:rsid w:val="00BF2A6C"/>
    <w:rsid w:val="00BF66B4"/>
    <w:rsid w:val="00C0205B"/>
    <w:rsid w:val="00C0485B"/>
    <w:rsid w:val="00C06008"/>
    <w:rsid w:val="00C13ADD"/>
    <w:rsid w:val="00C13EAE"/>
    <w:rsid w:val="00C147F1"/>
    <w:rsid w:val="00C14B98"/>
    <w:rsid w:val="00C14E8C"/>
    <w:rsid w:val="00C16E61"/>
    <w:rsid w:val="00C17597"/>
    <w:rsid w:val="00C201F1"/>
    <w:rsid w:val="00C24171"/>
    <w:rsid w:val="00C26B23"/>
    <w:rsid w:val="00C26E89"/>
    <w:rsid w:val="00C35C12"/>
    <w:rsid w:val="00C36439"/>
    <w:rsid w:val="00C41E69"/>
    <w:rsid w:val="00C4221E"/>
    <w:rsid w:val="00C43A0C"/>
    <w:rsid w:val="00C44A22"/>
    <w:rsid w:val="00C46236"/>
    <w:rsid w:val="00C47D97"/>
    <w:rsid w:val="00C47F04"/>
    <w:rsid w:val="00C5406A"/>
    <w:rsid w:val="00C54F93"/>
    <w:rsid w:val="00C56378"/>
    <w:rsid w:val="00C5792B"/>
    <w:rsid w:val="00C62062"/>
    <w:rsid w:val="00C626FE"/>
    <w:rsid w:val="00C6284B"/>
    <w:rsid w:val="00C635B6"/>
    <w:rsid w:val="00C6598A"/>
    <w:rsid w:val="00C65AB5"/>
    <w:rsid w:val="00C6666D"/>
    <w:rsid w:val="00C801E2"/>
    <w:rsid w:val="00C80362"/>
    <w:rsid w:val="00C80900"/>
    <w:rsid w:val="00C80E8D"/>
    <w:rsid w:val="00C828F7"/>
    <w:rsid w:val="00C85CEA"/>
    <w:rsid w:val="00C87235"/>
    <w:rsid w:val="00C9021A"/>
    <w:rsid w:val="00C905F1"/>
    <w:rsid w:val="00C93DBC"/>
    <w:rsid w:val="00C94364"/>
    <w:rsid w:val="00C94A05"/>
    <w:rsid w:val="00CA484A"/>
    <w:rsid w:val="00CA50B6"/>
    <w:rsid w:val="00CA5695"/>
    <w:rsid w:val="00CA7743"/>
    <w:rsid w:val="00CB18D8"/>
    <w:rsid w:val="00CB299B"/>
    <w:rsid w:val="00CB3D0D"/>
    <w:rsid w:val="00CB512C"/>
    <w:rsid w:val="00CB5D33"/>
    <w:rsid w:val="00CB7265"/>
    <w:rsid w:val="00CC0EED"/>
    <w:rsid w:val="00CC16DA"/>
    <w:rsid w:val="00CC34F0"/>
    <w:rsid w:val="00CC4173"/>
    <w:rsid w:val="00CC58CC"/>
    <w:rsid w:val="00CD0654"/>
    <w:rsid w:val="00CD1364"/>
    <w:rsid w:val="00CD3F64"/>
    <w:rsid w:val="00CD400C"/>
    <w:rsid w:val="00CD441A"/>
    <w:rsid w:val="00CD48A1"/>
    <w:rsid w:val="00CE30B4"/>
    <w:rsid w:val="00CE3189"/>
    <w:rsid w:val="00CE7DDF"/>
    <w:rsid w:val="00CF0AFF"/>
    <w:rsid w:val="00CF12DF"/>
    <w:rsid w:val="00CF1AA2"/>
    <w:rsid w:val="00CF275B"/>
    <w:rsid w:val="00CF3280"/>
    <w:rsid w:val="00CF5B09"/>
    <w:rsid w:val="00CF6DBA"/>
    <w:rsid w:val="00CF7C95"/>
    <w:rsid w:val="00D00977"/>
    <w:rsid w:val="00D00DF0"/>
    <w:rsid w:val="00D01729"/>
    <w:rsid w:val="00D01F90"/>
    <w:rsid w:val="00D0316A"/>
    <w:rsid w:val="00D057B8"/>
    <w:rsid w:val="00D05CCF"/>
    <w:rsid w:val="00D10F40"/>
    <w:rsid w:val="00D12372"/>
    <w:rsid w:val="00D13FAB"/>
    <w:rsid w:val="00D164EE"/>
    <w:rsid w:val="00D17EAE"/>
    <w:rsid w:val="00D2085B"/>
    <w:rsid w:val="00D21254"/>
    <w:rsid w:val="00D22231"/>
    <w:rsid w:val="00D23155"/>
    <w:rsid w:val="00D24094"/>
    <w:rsid w:val="00D2796A"/>
    <w:rsid w:val="00D33592"/>
    <w:rsid w:val="00D35B09"/>
    <w:rsid w:val="00D36E1D"/>
    <w:rsid w:val="00D37884"/>
    <w:rsid w:val="00D40AFF"/>
    <w:rsid w:val="00D4313D"/>
    <w:rsid w:val="00D43648"/>
    <w:rsid w:val="00D44647"/>
    <w:rsid w:val="00D46F49"/>
    <w:rsid w:val="00D46F6E"/>
    <w:rsid w:val="00D506D6"/>
    <w:rsid w:val="00D51F1E"/>
    <w:rsid w:val="00D521FB"/>
    <w:rsid w:val="00D5306D"/>
    <w:rsid w:val="00D53AB5"/>
    <w:rsid w:val="00D55066"/>
    <w:rsid w:val="00D554B3"/>
    <w:rsid w:val="00D600CA"/>
    <w:rsid w:val="00D60432"/>
    <w:rsid w:val="00D6143D"/>
    <w:rsid w:val="00D61B95"/>
    <w:rsid w:val="00D644EF"/>
    <w:rsid w:val="00D65ED5"/>
    <w:rsid w:val="00D7232C"/>
    <w:rsid w:val="00D73931"/>
    <w:rsid w:val="00D7493E"/>
    <w:rsid w:val="00D75B04"/>
    <w:rsid w:val="00D76079"/>
    <w:rsid w:val="00D77C48"/>
    <w:rsid w:val="00D81990"/>
    <w:rsid w:val="00D85053"/>
    <w:rsid w:val="00D85FC3"/>
    <w:rsid w:val="00D86E15"/>
    <w:rsid w:val="00D9043E"/>
    <w:rsid w:val="00D90547"/>
    <w:rsid w:val="00D90E5F"/>
    <w:rsid w:val="00D91917"/>
    <w:rsid w:val="00D94F50"/>
    <w:rsid w:val="00D952EE"/>
    <w:rsid w:val="00D9721D"/>
    <w:rsid w:val="00DA1939"/>
    <w:rsid w:val="00DA1AB0"/>
    <w:rsid w:val="00DA2965"/>
    <w:rsid w:val="00DA42F5"/>
    <w:rsid w:val="00DB1415"/>
    <w:rsid w:val="00DB1F41"/>
    <w:rsid w:val="00DB2204"/>
    <w:rsid w:val="00DB2726"/>
    <w:rsid w:val="00DB2D1E"/>
    <w:rsid w:val="00DB3724"/>
    <w:rsid w:val="00DB467C"/>
    <w:rsid w:val="00DB4D15"/>
    <w:rsid w:val="00DB5A95"/>
    <w:rsid w:val="00DB6773"/>
    <w:rsid w:val="00DB7B52"/>
    <w:rsid w:val="00DC0ACF"/>
    <w:rsid w:val="00DC381D"/>
    <w:rsid w:val="00DC42D9"/>
    <w:rsid w:val="00DC7E57"/>
    <w:rsid w:val="00DD12FA"/>
    <w:rsid w:val="00DD1BDA"/>
    <w:rsid w:val="00DD3856"/>
    <w:rsid w:val="00DD3972"/>
    <w:rsid w:val="00DD5CFA"/>
    <w:rsid w:val="00DD5DFC"/>
    <w:rsid w:val="00DD6DC3"/>
    <w:rsid w:val="00DE069E"/>
    <w:rsid w:val="00DE06DA"/>
    <w:rsid w:val="00DE1154"/>
    <w:rsid w:val="00DE1942"/>
    <w:rsid w:val="00DE1AC6"/>
    <w:rsid w:val="00DE1CD1"/>
    <w:rsid w:val="00DE1D88"/>
    <w:rsid w:val="00DE24E6"/>
    <w:rsid w:val="00DE39DB"/>
    <w:rsid w:val="00DE57D1"/>
    <w:rsid w:val="00DE60E5"/>
    <w:rsid w:val="00DF1604"/>
    <w:rsid w:val="00DF3B9A"/>
    <w:rsid w:val="00DF417C"/>
    <w:rsid w:val="00DF4761"/>
    <w:rsid w:val="00DF77D6"/>
    <w:rsid w:val="00E02838"/>
    <w:rsid w:val="00E05C34"/>
    <w:rsid w:val="00E1017A"/>
    <w:rsid w:val="00E107D5"/>
    <w:rsid w:val="00E128F3"/>
    <w:rsid w:val="00E1308A"/>
    <w:rsid w:val="00E13192"/>
    <w:rsid w:val="00E1390D"/>
    <w:rsid w:val="00E14BCE"/>
    <w:rsid w:val="00E1561B"/>
    <w:rsid w:val="00E15CAA"/>
    <w:rsid w:val="00E16334"/>
    <w:rsid w:val="00E1743F"/>
    <w:rsid w:val="00E208F4"/>
    <w:rsid w:val="00E2267C"/>
    <w:rsid w:val="00E24A40"/>
    <w:rsid w:val="00E2711E"/>
    <w:rsid w:val="00E30749"/>
    <w:rsid w:val="00E30CE0"/>
    <w:rsid w:val="00E320AF"/>
    <w:rsid w:val="00E328FD"/>
    <w:rsid w:val="00E33ECE"/>
    <w:rsid w:val="00E40B35"/>
    <w:rsid w:val="00E40F51"/>
    <w:rsid w:val="00E41EBE"/>
    <w:rsid w:val="00E45DE2"/>
    <w:rsid w:val="00E46099"/>
    <w:rsid w:val="00E46EA2"/>
    <w:rsid w:val="00E472D0"/>
    <w:rsid w:val="00E47E4A"/>
    <w:rsid w:val="00E50B57"/>
    <w:rsid w:val="00E50FCE"/>
    <w:rsid w:val="00E52185"/>
    <w:rsid w:val="00E555DE"/>
    <w:rsid w:val="00E572B0"/>
    <w:rsid w:val="00E57921"/>
    <w:rsid w:val="00E57A00"/>
    <w:rsid w:val="00E61EC7"/>
    <w:rsid w:val="00E6259B"/>
    <w:rsid w:val="00E63110"/>
    <w:rsid w:val="00E633AE"/>
    <w:rsid w:val="00E6704B"/>
    <w:rsid w:val="00E6755B"/>
    <w:rsid w:val="00E708F4"/>
    <w:rsid w:val="00E712FD"/>
    <w:rsid w:val="00E72360"/>
    <w:rsid w:val="00E7259A"/>
    <w:rsid w:val="00E74599"/>
    <w:rsid w:val="00E76274"/>
    <w:rsid w:val="00E767AA"/>
    <w:rsid w:val="00E8126D"/>
    <w:rsid w:val="00E8253C"/>
    <w:rsid w:val="00E830E7"/>
    <w:rsid w:val="00E834A4"/>
    <w:rsid w:val="00E83B0B"/>
    <w:rsid w:val="00E83DFD"/>
    <w:rsid w:val="00E84FED"/>
    <w:rsid w:val="00E852E3"/>
    <w:rsid w:val="00E858AC"/>
    <w:rsid w:val="00E8613E"/>
    <w:rsid w:val="00E86966"/>
    <w:rsid w:val="00E87312"/>
    <w:rsid w:val="00E87926"/>
    <w:rsid w:val="00E909E9"/>
    <w:rsid w:val="00E90E85"/>
    <w:rsid w:val="00E93E1B"/>
    <w:rsid w:val="00E95B53"/>
    <w:rsid w:val="00E96945"/>
    <w:rsid w:val="00E97814"/>
    <w:rsid w:val="00EA0A58"/>
    <w:rsid w:val="00EA0E01"/>
    <w:rsid w:val="00EA4BF0"/>
    <w:rsid w:val="00EA4D67"/>
    <w:rsid w:val="00EA4F68"/>
    <w:rsid w:val="00EA5341"/>
    <w:rsid w:val="00EA573D"/>
    <w:rsid w:val="00EA6EFF"/>
    <w:rsid w:val="00EA7DC9"/>
    <w:rsid w:val="00EB1734"/>
    <w:rsid w:val="00EB2695"/>
    <w:rsid w:val="00EB297F"/>
    <w:rsid w:val="00EB6750"/>
    <w:rsid w:val="00EB67D8"/>
    <w:rsid w:val="00EC0B30"/>
    <w:rsid w:val="00EC6822"/>
    <w:rsid w:val="00EC6BEA"/>
    <w:rsid w:val="00ED0A44"/>
    <w:rsid w:val="00ED1797"/>
    <w:rsid w:val="00ED3C9A"/>
    <w:rsid w:val="00ED69E7"/>
    <w:rsid w:val="00ED7737"/>
    <w:rsid w:val="00ED7C1B"/>
    <w:rsid w:val="00EE1D8B"/>
    <w:rsid w:val="00EE2AE2"/>
    <w:rsid w:val="00EE3F6C"/>
    <w:rsid w:val="00EE505A"/>
    <w:rsid w:val="00EE63D9"/>
    <w:rsid w:val="00EF0ECC"/>
    <w:rsid w:val="00EF16F5"/>
    <w:rsid w:val="00EF5B84"/>
    <w:rsid w:val="00EF6248"/>
    <w:rsid w:val="00F01699"/>
    <w:rsid w:val="00F030D4"/>
    <w:rsid w:val="00F03B9F"/>
    <w:rsid w:val="00F10B76"/>
    <w:rsid w:val="00F11F62"/>
    <w:rsid w:val="00F134A1"/>
    <w:rsid w:val="00F13949"/>
    <w:rsid w:val="00F139B7"/>
    <w:rsid w:val="00F140E0"/>
    <w:rsid w:val="00F1702A"/>
    <w:rsid w:val="00F20962"/>
    <w:rsid w:val="00F2127B"/>
    <w:rsid w:val="00F216D8"/>
    <w:rsid w:val="00F22289"/>
    <w:rsid w:val="00F22B06"/>
    <w:rsid w:val="00F23B0C"/>
    <w:rsid w:val="00F25956"/>
    <w:rsid w:val="00F26694"/>
    <w:rsid w:val="00F27006"/>
    <w:rsid w:val="00F27291"/>
    <w:rsid w:val="00F2740B"/>
    <w:rsid w:val="00F27F9F"/>
    <w:rsid w:val="00F30612"/>
    <w:rsid w:val="00F334E6"/>
    <w:rsid w:val="00F35AA2"/>
    <w:rsid w:val="00F4105C"/>
    <w:rsid w:val="00F4119E"/>
    <w:rsid w:val="00F41A73"/>
    <w:rsid w:val="00F43403"/>
    <w:rsid w:val="00F448A2"/>
    <w:rsid w:val="00F4528C"/>
    <w:rsid w:val="00F45436"/>
    <w:rsid w:val="00F46778"/>
    <w:rsid w:val="00F46B4A"/>
    <w:rsid w:val="00F46CA9"/>
    <w:rsid w:val="00F47825"/>
    <w:rsid w:val="00F504F2"/>
    <w:rsid w:val="00F562F5"/>
    <w:rsid w:val="00F56C06"/>
    <w:rsid w:val="00F60598"/>
    <w:rsid w:val="00F6111D"/>
    <w:rsid w:val="00F6175D"/>
    <w:rsid w:val="00F62745"/>
    <w:rsid w:val="00F64E1D"/>
    <w:rsid w:val="00F67942"/>
    <w:rsid w:val="00F72886"/>
    <w:rsid w:val="00F72945"/>
    <w:rsid w:val="00F7574A"/>
    <w:rsid w:val="00F75ED0"/>
    <w:rsid w:val="00F778F3"/>
    <w:rsid w:val="00F81423"/>
    <w:rsid w:val="00FA2561"/>
    <w:rsid w:val="00FA6740"/>
    <w:rsid w:val="00FA7772"/>
    <w:rsid w:val="00FB0ADB"/>
    <w:rsid w:val="00FB2C76"/>
    <w:rsid w:val="00FB359E"/>
    <w:rsid w:val="00FB3DD1"/>
    <w:rsid w:val="00FB667E"/>
    <w:rsid w:val="00FB6FD5"/>
    <w:rsid w:val="00FB7B99"/>
    <w:rsid w:val="00FB7D1E"/>
    <w:rsid w:val="00FC203B"/>
    <w:rsid w:val="00FC4FAB"/>
    <w:rsid w:val="00FC5499"/>
    <w:rsid w:val="00FC67E1"/>
    <w:rsid w:val="00FD06CE"/>
    <w:rsid w:val="00FD0C57"/>
    <w:rsid w:val="00FD1A31"/>
    <w:rsid w:val="00FD3A99"/>
    <w:rsid w:val="00FD4734"/>
    <w:rsid w:val="00FD6A10"/>
    <w:rsid w:val="00FD703F"/>
    <w:rsid w:val="00FD70A6"/>
    <w:rsid w:val="00FD7362"/>
    <w:rsid w:val="00FD73D3"/>
    <w:rsid w:val="00FE1265"/>
    <w:rsid w:val="00FE4AE1"/>
    <w:rsid w:val="00FE6988"/>
    <w:rsid w:val="00FF0484"/>
    <w:rsid w:val="00FF084E"/>
    <w:rsid w:val="00FF1EA4"/>
    <w:rsid w:val="00FF3E06"/>
    <w:rsid w:val="00FF48B0"/>
    <w:rsid w:val="00FF4FD8"/>
    <w:rsid w:val="00FF5A83"/>
    <w:rsid w:val="00FF6226"/>
    <w:rsid w:val="00FF64E9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76F"/>
  <w15:chartTrackingRefBased/>
  <w15:docId w15:val="{96433F05-CDF7-4C53-B12F-6B5B5C48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39"/>
  </w:style>
  <w:style w:type="paragraph" w:styleId="Heading1">
    <w:name w:val="heading 1"/>
    <w:basedOn w:val="Normal"/>
    <w:next w:val="Normal"/>
    <w:link w:val="Heading1Char"/>
    <w:uiPriority w:val="9"/>
    <w:qFormat/>
    <w:rsid w:val="00CC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0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0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0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64"/>
  </w:style>
  <w:style w:type="paragraph" w:styleId="Footer">
    <w:name w:val="footer"/>
    <w:basedOn w:val="Normal"/>
    <w:link w:val="Foot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64"/>
  </w:style>
  <w:style w:type="paragraph" w:styleId="Bibliography">
    <w:name w:val="Bibliography"/>
    <w:basedOn w:val="Normal"/>
    <w:next w:val="Normal"/>
    <w:uiPriority w:val="37"/>
    <w:unhideWhenUsed/>
    <w:rsid w:val="00ED0A44"/>
  </w:style>
  <w:style w:type="character" w:styleId="Hyperlink">
    <w:name w:val="Hyperlink"/>
    <w:basedOn w:val="DefaultParagraphFont"/>
    <w:uiPriority w:val="99"/>
    <w:unhideWhenUsed/>
    <w:rsid w:val="00966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6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Org</b:Tag>
    <b:SourceType>InternetSite</b:SourceType>
    <b:Guid>{2E2E974F-31D6-4408-B2BD-0504F7124C27}</b:Guid>
    <b:Author>
      <b:Author>
        <b:NameList>
          <b:Person>
            <b:Last>OECD</b:Last>
          </b:Person>
        </b:NameList>
      </b:Author>
    </b:Author>
    <b:Title>Urban population by city size</b:Title>
    <b:InternetSiteTitle>OECD</b:InternetSiteTitle>
    <b:URL>https://www.oecd.org/en/data/indicators/urban-population-by-city-size.html</b:URL>
    <b:RefOrder>2</b:RefOrder>
  </b:Source>
  <b:Source>
    <b:Tag>FTA</b:Tag>
    <b:SourceType>InternetSite</b:SourceType>
    <b:Guid>{6C9C9CF1-E5F9-46F4-9470-F15AE0F90848}</b:Guid>
    <b:Author>
      <b:Author>
        <b:NameList>
          <b:Person>
            <b:Last>FTA</b:Last>
          </b:Person>
        </b:NameList>
      </b:Author>
    </b:Author>
    <b:Title>National Transit Database (NTD) Glossary</b:Title>
    <b:InternetSiteTitle>Federal Transit Administration</b:InternetSiteTitle>
    <b:URL>https://www.transit.dot.gov/ntd/national-transit-database-ntd-glossary</b:URL>
    <b:RefOrder>1</b:RefOrder>
  </b:Source>
</b:Sources>
</file>

<file path=customXml/itemProps1.xml><?xml version="1.0" encoding="utf-8"?>
<ds:datastoreItem xmlns:ds="http://schemas.openxmlformats.org/officeDocument/2006/customXml" ds:itemID="{5FBECC66-6628-44DC-9A78-730BF5AB4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4204</TotalTime>
  <Pages>11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1361</cp:revision>
  <dcterms:created xsi:type="dcterms:W3CDTF">2026-04-29T20:30:00Z</dcterms:created>
  <dcterms:modified xsi:type="dcterms:W3CDTF">2026-08-22T23:28:00Z</dcterms:modified>
</cp:coreProperties>
</file>