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1" w:before="0" w:after="140"/>
        <w:jc w:val="start"/>
        <w:rPr>
          <w:rFonts w:ascii="Google Sans;sans-serif" w:hAnsi="Google Sans;sans-serif"/>
        </w:rPr>
      </w:pPr>
      <w:r>
        <w:rPr>
          <w:rFonts w:ascii="Google Sans;sans-serif" w:hAnsi="Google Sans;sans-serif"/>
        </w:rPr>
        <w:t>The Shashin Framework: Universal Chess Theory and Algorithmic Implementation</w:t>
      </w:r>
    </w:p>
    <w:p>
      <w:pPr>
        <w:pStyle w:val="Heading2"/>
        <w:bidi w:val="0"/>
        <w:spacing w:lineRule="auto" w:line="271" w:before="0" w:after="140"/>
        <w:jc w:val="start"/>
        <w:rPr>
          <w:rFonts w:ascii="Google Sans;sans-serif" w:hAnsi="Google Sans;sans-serif"/>
        </w:rPr>
      </w:pPr>
      <w:r>
        <w:rPr>
          <w:rFonts w:ascii="Google Sans;sans-serif" w:hAnsi="Google Sans;sans-serif"/>
        </w:rPr>
        <w:t>1. Introduction: The Physics of Chess</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The framework developed by physicist and chess theorist Alexander Shashin in his book </w:t>
      </w:r>
      <w:r>
        <w:rPr>
          <w:rFonts w:ascii="Google Sans Text;sans-serif" w:hAnsi="Google Sans Text;sans-serif"/>
          <w:i/>
        </w:rPr>
        <w:t>"Best Play: A New Method for Discovering the Strongest Move"</w:t>
      </w:r>
      <w:r>
        <w:rPr>
          <w:rFonts w:ascii="Google Sans Text;sans-serif" w:hAnsi="Google Sans Text;sans-serif"/>
        </w:rPr>
        <w:t xml:space="preserve"> is not merely a collection of chess principles, but an attempt to apply physical and thermodynamic laws to the chessboard.</w:t>
      </w:r>
    </w:p>
    <w:tbl>
      <w:tblPr>
        <w:tblW w:w="5000" w:type="pct"/>
        <w:jc w:val="start"/>
        <w:tblInd w:w="0" w:type="dxa"/>
        <w:tblLayout w:type="fixed"/>
        <w:tblCellMar>
          <w:top w:w="0" w:type="dxa"/>
          <w:start w:w="0" w:type="dxa"/>
          <w:bottom w:w="0" w:type="dxa"/>
          <w:end w:w="0" w:type="dxa"/>
        </w:tblCellMar>
      </w:tblPr>
      <w:tblGrid>
        <w:gridCol w:w="4986"/>
        <w:gridCol w:w="4986"/>
      </w:tblGrid>
      <w:tr>
        <w:trPr/>
        <w:tc>
          <w:tcPr>
            <w:tcW w:w="4986" w:type="dxa"/>
            <w:tcBorders/>
          </w:tcPr>
          <w:p>
            <w:pPr>
              <w:pStyle w:val="TableContent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166110" cy="47383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166110" cy="4738370"/>
                          </a:xfrm>
                          <a:prstGeom prst="rect">
                            <a:avLst/>
                          </a:prstGeom>
                        </pic:spPr>
                      </pic:pic>
                    </a:graphicData>
                  </a:graphic>
                </wp:anchor>
              </w:drawing>
            </w:r>
          </w:p>
        </w:tc>
        <w:tc>
          <w:tcPr>
            <w:tcW w:w="4986" w:type="dxa"/>
            <w:tcBorders/>
          </w:tcPr>
          <w:p>
            <w:pPr>
              <w:pStyle w:val="TableContent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166110" cy="462851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166110" cy="4628515"/>
                          </a:xfrm>
                          <a:prstGeom prst="rect">
                            <a:avLst/>
                          </a:prstGeom>
                        </pic:spPr>
                      </pic:pic>
                    </a:graphicData>
                  </a:graphic>
                </wp:anchor>
              </w:drawing>
            </w:r>
          </w:p>
        </w:tc>
      </w:tr>
    </w:tbl>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The central concept is that a chess game is a dynamic system oscillating between states of equilibrium and chaos. The goal of the player (or the engine) is not to find the "best" move in an abstract sense, but to identify </w:t>
      </w:r>
      <w:r>
        <w:rPr>
          <w:rFonts w:ascii="Google Sans Text;sans-serif" w:hAnsi="Google Sans Text;sans-serif"/>
          <w:b/>
        </w:rPr>
        <w:t>which algorithm to apply</w:t>
      </w:r>
      <w:r>
        <w:rPr>
          <w:rFonts w:ascii="Google Sans Text;sans-serif" w:hAnsi="Google Sans Text;sans-serif"/>
        </w:rPr>
        <w:t xml:space="preserve"> based on the current state of the system.</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Shashin identifies three fundamental algorithms, personified by three World Champions with archetypal styles:</w:t>
      </w:r>
    </w:p>
    <w:p>
      <w:pPr>
        <w:pStyle w:val="TextBody"/>
        <w:numPr>
          <w:ilvl w:val="0"/>
          <w:numId w:val="1"/>
        </w:numPr>
        <w:tabs>
          <w:tab w:val="left" w:pos="709" w:leader="none"/>
        </w:tabs>
        <w:bidi w:val="0"/>
        <w:spacing w:lineRule="auto" w:line="271" w:before="0" w:after="140"/>
        <w:ind w:start="709" w:hanging="283"/>
        <w:jc w:val="start"/>
        <w:rPr>
          <w:rFonts w:ascii="Google Sans Text;sans-serif" w:hAnsi="Google Sans Text;sans-serif"/>
          <w:b/>
        </w:rPr>
      </w:pPr>
      <w:r>
        <w:rPr>
          <w:rFonts w:ascii="Google Sans Text;sans-serif" w:hAnsi="Google Sans Text;sans-serif"/>
          <w:b/>
        </w:rPr>
        <w:t>Tal (Attack / Expansion)</w:t>
      </w:r>
    </w:p>
    <w:p>
      <w:pPr>
        <w:pStyle w:val="TextBody"/>
        <w:numPr>
          <w:ilvl w:val="0"/>
          <w:numId w:val="1"/>
        </w:numPr>
        <w:tabs>
          <w:tab w:val="left" w:pos="709" w:leader="none"/>
        </w:tabs>
        <w:bidi w:val="0"/>
        <w:spacing w:lineRule="auto" w:line="271" w:before="0" w:after="140"/>
        <w:ind w:start="709" w:hanging="283"/>
        <w:jc w:val="start"/>
        <w:rPr>
          <w:rFonts w:ascii="Google Sans Text;sans-serif" w:hAnsi="Google Sans Text;sans-serif"/>
          <w:b/>
        </w:rPr>
      </w:pPr>
      <w:r>
        <w:rPr>
          <w:rFonts w:ascii="Google Sans Text;sans-serif" w:hAnsi="Google Sans Text;sans-serif"/>
          <w:b/>
        </w:rPr>
        <w:t>Capablanca (Strategy / Equilibrium)</w:t>
      </w:r>
    </w:p>
    <w:p>
      <w:pPr>
        <w:pStyle w:val="TextBody"/>
        <w:numPr>
          <w:ilvl w:val="0"/>
          <w:numId w:val="1"/>
        </w:numPr>
        <w:tabs>
          <w:tab w:val="left" w:pos="709" w:leader="none"/>
        </w:tabs>
        <w:bidi w:val="0"/>
        <w:spacing w:lineRule="auto" w:line="271" w:before="0" w:after="140"/>
        <w:ind w:start="709" w:hanging="283"/>
        <w:jc w:val="start"/>
        <w:rPr>
          <w:rFonts w:ascii="Google Sans Text;sans-serif" w:hAnsi="Google Sans Text;sans-serif"/>
          <w:b/>
        </w:rPr>
      </w:pPr>
      <w:r>
        <w:rPr>
          <w:rFonts w:ascii="Google Sans Text;sans-serif" w:hAnsi="Google Sans Text;sans-serif"/>
          <w:b/>
        </w:rPr>
        <w:t>Petrosian (Defense / Contraction)</w:t>
      </w:r>
    </w:p>
    <w:p>
      <w:pPr>
        <w:pStyle w:val="HorizontalLine"/>
        <w:bidi w:val="0"/>
        <w:jc w:val="start"/>
        <w:rPr/>
      </w:pPr>
      <w:r>
        <w:rPr/>
      </w:r>
    </w:p>
    <w:p>
      <w:pPr>
        <w:pStyle w:val="Heading2"/>
        <w:bidi w:val="0"/>
        <w:spacing w:lineRule="auto" w:line="271" w:before="0" w:after="140"/>
        <w:jc w:val="start"/>
        <w:rPr>
          <w:rFonts w:ascii="Google Sans;sans-serif" w:hAnsi="Google Sans;sans-serif"/>
        </w:rPr>
      </w:pPr>
      <w:r>
        <w:rPr>
          <w:rFonts w:ascii="Google Sans;sans-serif" w:hAnsi="Google Sans;sans-serif"/>
        </w:rPr>
        <w:t>2. The Three Fundamental Algorithms</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Shashin decomposes the position into mathematical ratios based on fundamental factors: </w:t>
      </w:r>
      <w:r>
        <w:rPr>
          <w:rFonts w:ascii="Google Sans Text;sans-serif" w:hAnsi="Google Sans Text;sans-serif"/>
          <w:b/>
        </w:rPr>
        <w:t>Material, Mobility, Safety, and Space</w:t>
      </w:r>
      <w:r>
        <w:rPr>
          <w:rFonts w:ascii="Google Sans Text;sans-serif" w:hAnsi="Google Sans Text;sans-serif"/>
        </w:rPr>
        <w:t>.</w:t>
      </w:r>
    </w:p>
    <w:p>
      <w:pPr>
        <w:pStyle w:val="Heading3"/>
        <w:bidi w:val="0"/>
        <w:spacing w:lineRule="auto" w:line="271" w:before="0" w:after="140"/>
        <w:jc w:val="start"/>
        <w:rPr>
          <w:rFonts w:ascii="Google Sans;sans-serif" w:hAnsi="Google Sans;sans-serif"/>
        </w:rPr>
      </w:pPr>
      <w:r>
        <w:rPr>
          <w:rFonts w:ascii="Google Sans;sans-serif" w:hAnsi="Google Sans;sans-serif"/>
        </w:rPr>
        <w:t>A. The Tal Algorithm (Attack)</w:t>
      </w:r>
    </w:p>
    <w:p>
      <w:pPr>
        <w:pStyle w:val="TextBody"/>
        <w:numPr>
          <w:ilvl w:val="0"/>
          <w:numId w:val="2"/>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Physical Principle:</w:t>
      </w:r>
      <w:r>
        <w:rPr>
          <w:rFonts w:ascii="Google Sans Text;sans-serif" w:hAnsi="Google Sans Text;sans-serif"/>
        </w:rPr>
        <w:t xml:space="preserve"> Increase in entropy, expansion, release of kinetic energy.</w:t>
      </w:r>
    </w:p>
    <w:p>
      <w:pPr>
        <w:pStyle w:val="TextBody"/>
        <w:numPr>
          <w:ilvl w:val="0"/>
          <w:numId w:val="2"/>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Condition:</w:t>
      </w:r>
      <w:r>
        <w:rPr>
          <w:rFonts w:ascii="Google Sans Text;sans-serif" w:hAnsi="Google Sans Text;sans-serif"/>
        </w:rPr>
        <w:t xml:space="preserve"> When the system presents a significant dynamic advantage (space, time/tempi, opponent's king safety compromised).</w:t>
      </w:r>
    </w:p>
    <w:p>
      <w:pPr>
        <w:pStyle w:val="TextBody"/>
        <w:numPr>
          <w:ilvl w:val="0"/>
          <w:numId w:val="2"/>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Goal:</w:t>
      </w:r>
      <w:r>
        <w:rPr>
          <w:rFonts w:ascii="Google Sans Text;sans-serif" w:hAnsi="Google Sans Text;sans-serif"/>
        </w:rPr>
        <w:t xml:space="preserve"> Checkmate or decisive material gain.</w:t>
      </w:r>
    </w:p>
    <w:p>
      <w:pPr>
        <w:pStyle w:val="TextBody"/>
        <w:numPr>
          <w:ilvl w:val="0"/>
          <w:numId w:val="2"/>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Characteristics:</w:t>
      </w:r>
      <w:r>
        <w:rPr>
          <w:rFonts w:ascii="Google Sans Text;sans-serif" w:hAnsi="Google Sans Text;sans-serif"/>
        </w:rPr>
        <w:t xml:space="preserve"> Material sacrifices ($m &gt; 1$ in favor of the opponent initially, to gain $t &gt; 1$ time), open play, search for forcing lines. In terms of code, this requires a deep search ("Gold Digger") and the disabling of pruning filters to avoid discarding seemingly absurd moves.</w:t>
      </w:r>
    </w:p>
    <w:p>
      <w:pPr>
        <w:pStyle w:val="Heading3"/>
        <w:bidi w:val="0"/>
        <w:spacing w:lineRule="auto" w:line="271" w:before="0" w:after="140"/>
        <w:jc w:val="start"/>
        <w:rPr>
          <w:rFonts w:ascii="Google Sans;sans-serif" w:hAnsi="Google Sans;sans-serif"/>
        </w:rPr>
      </w:pPr>
      <w:r>
        <w:rPr>
          <w:rFonts w:ascii="Google Sans;sans-serif" w:hAnsi="Google Sans;sans-serif"/>
        </w:rPr>
        <w:t>B. The Capablanca Algorithm (Strategy)</w:t>
      </w:r>
    </w:p>
    <w:p>
      <w:pPr>
        <w:pStyle w:val="TextBody"/>
        <w:numPr>
          <w:ilvl w:val="0"/>
          <w:numId w:val="3"/>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Physical Principle:</w:t>
      </w:r>
      <w:r>
        <w:rPr>
          <w:rFonts w:ascii="Google Sans Text;sans-serif" w:hAnsi="Google Sans Text;sans-serif"/>
        </w:rPr>
        <w:t xml:space="preserve"> Conservation of energy, dynamic equilibrium, principle of least action.</w:t>
      </w:r>
    </w:p>
    <w:p>
      <w:pPr>
        <w:pStyle w:val="TextBody"/>
        <w:numPr>
          <w:ilvl w:val="0"/>
          <w:numId w:val="3"/>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Condition:</w:t>
      </w:r>
      <w:r>
        <w:rPr>
          <w:rFonts w:ascii="Google Sans Text;sans-serif" w:hAnsi="Google Sans Text;sans-serif"/>
        </w:rPr>
        <w:t xml:space="preserve"> When the position is balanced ($m = 1$, $t = 1$). There are no immediate attacks or lethal threats.</w:t>
      </w:r>
    </w:p>
    <w:p>
      <w:pPr>
        <w:pStyle w:val="TextBody"/>
        <w:numPr>
          <w:ilvl w:val="0"/>
          <w:numId w:val="3"/>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Goal:</w:t>
      </w:r>
      <w:r>
        <w:rPr>
          <w:rFonts w:ascii="Google Sans Text;sans-serif" w:hAnsi="Google Sans Text;sans-serif"/>
        </w:rPr>
        <w:t xml:space="preserve"> Improve piece placement (Makogonov Principle), accumulate small advantages, transform static advantage into dynamic advantage.</w:t>
      </w:r>
    </w:p>
    <w:p>
      <w:pPr>
        <w:pStyle w:val="TextBody"/>
        <w:numPr>
          <w:ilvl w:val="0"/>
          <w:numId w:val="3"/>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Characteristics:</w:t>
      </w:r>
      <w:r>
        <w:rPr>
          <w:rFonts w:ascii="Google Sans Text;sans-serif" w:hAnsi="Google Sans Text;sans-serif"/>
        </w:rPr>
        <w:t xml:space="preserve"> Prophylaxis, centralization, solid pawn structures. This is the "Safety First" state.</w:t>
      </w:r>
    </w:p>
    <w:p>
      <w:pPr>
        <w:pStyle w:val="Heading3"/>
        <w:bidi w:val="0"/>
        <w:spacing w:lineRule="auto" w:line="271" w:before="0" w:after="140"/>
        <w:jc w:val="start"/>
        <w:rPr>
          <w:rFonts w:ascii="Google Sans;sans-serif" w:hAnsi="Google Sans;sans-serif"/>
        </w:rPr>
      </w:pPr>
      <w:r>
        <w:rPr>
          <w:rFonts w:ascii="Google Sans;sans-serif" w:hAnsi="Google Sans;sans-serif"/>
        </w:rPr>
        <w:t>C. The Petrosian Algorithm (Defense)</w:t>
      </w:r>
    </w:p>
    <w:p>
      <w:pPr>
        <w:pStyle w:val="TextBody"/>
        <w:numPr>
          <w:ilvl w:val="0"/>
          <w:numId w:val="4"/>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Physical Principle:</w:t>
      </w:r>
      <w:r>
        <w:rPr>
          <w:rFonts w:ascii="Google Sans Text;sans-serif" w:hAnsi="Google Sans Text;sans-serif"/>
        </w:rPr>
        <w:t xml:space="preserve"> Contraction, density, increase in stability to resist external pressure.</w:t>
      </w:r>
    </w:p>
    <w:p>
      <w:pPr>
        <w:pStyle w:val="TextBody"/>
        <w:numPr>
          <w:ilvl w:val="0"/>
          <w:numId w:val="4"/>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Condition:</w:t>
      </w:r>
      <w:r>
        <w:rPr>
          <w:rFonts w:ascii="Google Sans Text;sans-serif" w:hAnsi="Google Sans Text;sans-serif"/>
        </w:rPr>
        <w:t xml:space="preserve"> When under attack or at a disadvantage ($t &lt; 1$).</w:t>
      </w:r>
    </w:p>
    <w:p>
      <w:pPr>
        <w:pStyle w:val="TextBody"/>
        <w:numPr>
          <w:ilvl w:val="0"/>
          <w:numId w:val="4"/>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Goal:</w:t>
      </w:r>
      <w:r>
        <w:rPr>
          <w:rFonts w:ascii="Google Sans Text;sans-serif" w:hAnsi="Google Sans Text;sans-serif"/>
        </w:rPr>
        <w:t xml:space="preserve"> Neutralize the opponent's initiative, build "fortresses", exchange the opponent's active pieces.</w:t>
      </w:r>
    </w:p>
    <w:p>
      <w:pPr>
        <w:pStyle w:val="TextBody"/>
        <w:numPr>
          <w:ilvl w:val="0"/>
          <w:numId w:val="4"/>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Characteristics:</w:t>
      </w:r>
      <w:r>
        <w:rPr>
          <w:rFonts w:ascii="Google Sans Text;sans-serif" w:hAnsi="Google Sans Text;sans-serif"/>
        </w:rPr>
        <w:t xml:space="preserve"> Over-protection, restriction of opponent's mobility, acceptance of passive but solid positions.</w:t>
      </w:r>
    </w:p>
    <w:p>
      <w:pPr>
        <w:pStyle w:val="TextBody"/>
        <w:numPr>
          <w:ilvl w:val="0"/>
          <w:numId w:val="0"/>
        </w:numPr>
        <w:tabs>
          <w:tab w:val="left" w:pos="709" w:leader="none"/>
        </w:tabs>
        <w:bidi w:val="0"/>
        <w:spacing w:lineRule="auto" w:line="271" w:before="0" w:after="140"/>
        <w:ind w:hanging="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27723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332220" cy="3277235"/>
                    </a:xfrm>
                    <a:prstGeom prst="rect">
                      <a:avLst/>
                    </a:prstGeom>
                  </pic:spPr>
                </pic:pic>
              </a:graphicData>
            </a:graphic>
          </wp:anchor>
        </w:drawing>
      </w:r>
    </w:p>
    <w:p>
      <w:pPr>
        <w:pStyle w:val="HorizontalLine"/>
        <w:bidi w:val="0"/>
        <w:jc w:val="start"/>
        <w:rPr/>
      </w:pPr>
      <w:r>
        <w:rPr/>
      </w:r>
    </w:p>
    <w:p>
      <w:pPr>
        <w:pStyle w:val="Heading2"/>
        <w:bidi w:val="0"/>
        <w:spacing w:lineRule="auto" w:line="271" w:before="0" w:after="120"/>
        <w:jc w:val="start"/>
        <w:rPr>
          <w:rFonts w:ascii="Google Sans;sans-serif" w:hAnsi="Google Sans;sans-serif"/>
        </w:rPr>
      </w:pPr>
      <w:r>
        <w:rPr>
          <w:rFonts w:ascii="Google Sans;sans-serif" w:hAnsi="Google Sans;sans-serif"/>
        </w:rPr>
        <w:t>3. The "Drift Chart" and the Delta Kappa (</w:t>
      </w:r>
      <w:r>
        <w:rPr>
          <w:rFonts w:ascii="Google Sans Text;sans-serif" w:hAnsi="Google Sans Text;sans-serif"/>
        </w:rPr>
        <w:t>$\Delta K$</w:t>
      </w:r>
      <w:r>
        <w:rPr>
          <w:rFonts w:ascii="Google Sans;sans-serif" w:hAnsi="Google Sans;sans-serif"/>
        </w:rPr>
        <w:t>) Parameter</w:t>
      </w:r>
    </w:p>
    <w:p>
      <w:pPr>
        <w:pStyle w:val="TextBody"/>
        <w:bidi w:val="0"/>
        <w:spacing w:lineRule="auto" w:line="271" w:before="0" w:after="140"/>
        <w:jc w:val="start"/>
        <w:rPr>
          <w:rFonts w:ascii="Google Sans Text;sans-serif" w:hAnsi="Google Sans Text;sans-serif"/>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381500" cy="347472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4381500" cy="3474720"/>
                    </a:xfrm>
                    <a:prstGeom prst="rect">
                      <a:avLst/>
                    </a:prstGeom>
                  </pic:spPr>
                </pic:pic>
              </a:graphicData>
            </a:graphic>
          </wp:anchor>
        </w:drawing>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The mathematical heart of the system is the </w:t>
      </w:r>
      <w:r>
        <w:rPr>
          <w:rFonts w:ascii="Google Sans Text;sans-serif" w:hAnsi="Google Sans Text;sans-serif"/>
          <w:b/>
        </w:rPr>
        <w:t>Drift Chart</w:t>
      </w:r>
      <w:r>
        <w:rPr>
          <w:rFonts w:ascii="Google Sans Text;sans-serif" w:hAnsi="Google Sans Text;sans-serif"/>
        </w:rPr>
        <w:t>, which maps every position onto a continuous spectrum.</w:t>
      </w:r>
    </w:p>
    <w:p>
      <w:pPr>
        <w:pStyle w:val="TextBody"/>
        <w:numPr>
          <w:ilvl w:val="0"/>
          <w:numId w:val="5"/>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Conceptual Formula:</w:t>
      </w:r>
      <w:r>
        <w:rPr>
          <w:rFonts w:ascii="Google Sans Text;sans-serif" w:hAnsi="Google Sans Text;sans-serif"/>
        </w:rPr>
        <w:t xml:space="preserve"> $K = \frac{Attack + Maneuver}{Defense}$.</w:t>
      </w:r>
    </w:p>
    <w:p>
      <w:pPr>
        <w:pStyle w:val="TextBody"/>
        <w:numPr>
          <w:ilvl w:val="0"/>
          <w:numId w:val="5"/>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$\Delta K$ (Delta Kappa):</w:t>
      </w:r>
      <w:r>
        <w:rPr>
          <w:rFonts w:ascii="Google Sans Text;sans-serif" w:hAnsi="Google Sans Text;sans-serif"/>
        </w:rPr>
        <w:t xml:space="preserve"> Represents the deviation from equilibrium.</w:t>
      </w:r>
    </w:p>
    <w:p>
      <w:pPr>
        <w:pStyle w:val="TextBody"/>
        <w:numPr>
          <w:ilvl w:val="1"/>
          <w:numId w:val="5"/>
        </w:numPr>
        <w:tabs>
          <w:tab w:val="clear" w:pos="709"/>
          <w:tab w:val="left" w:pos="1418" w:leader="none"/>
        </w:tabs>
        <w:bidi w:val="0"/>
        <w:spacing w:lineRule="auto" w:line="271" w:before="0" w:after="140"/>
        <w:ind w:start="1418" w:hanging="283"/>
        <w:jc w:val="start"/>
        <w:rPr>
          <w:rFonts w:ascii="Google Sans Text;sans-serif" w:hAnsi="Google Sans Text;sans-serif"/>
        </w:rPr>
      </w:pPr>
      <w:r>
        <w:rPr>
          <w:rFonts w:ascii="Google Sans Text;sans-serif" w:hAnsi="Google Sans Text;sans-serif"/>
          <w:b/>
        </w:rPr>
        <w:t>$\Delta K &gt; 0$ (Tal Zone):</w:t>
      </w:r>
      <w:r>
        <w:rPr>
          <w:rFonts w:ascii="Google Sans Text;sans-serif" w:hAnsi="Google Sans Text;sans-serif"/>
        </w:rPr>
        <w:t xml:space="preserve"> The position requires violent attack. The player must look for moves that increase chaos.</w:t>
      </w:r>
    </w:p>
    <w:p>
      <w:pPr>
        <w:pStyle w:val="TextBody"/>
        <w:numPr>
          <w:ilvl w:val="1"/>
          <w:numId w:val="5"/>
        </w:numPr>
        <w:tabs>
          <w:tab w:val="clear" w:pos="709"/>
          <w:tab w:val="left" w:pos="1418" w:leader="none"/>
        </w:tabs>
        <w:bidi w:val="0"/>
        <w:spacing w:lineRule="auto" w:line="271" w:before="0" w:after="140"/>
        <w:ind w:start="1418" w:hanging="283"/>
        <w:jc w:val="start"/>
        <w:rPr>
          <w:rFonts w:ascii="Google Sans Text;sans-serif" w:hAnsi="Google Sans Text;sans-serif"/>
        </w:rPr>
      </w:pPr>
      <w:r>
        <w:rPr>
          <w:rFonts w:ascii="Google Sans Text;sans-serif" w:hAnsi="Google Sans Text;sans-serif"/>
          <w:b/>
        </w:rPr>
        <w:t>$\Delta K = 0$ (Capablanca Zone):</w:t>
      </w:r>
      <w:r>
        <w:rPr>
          <w:rFonts w:ascii="Google Sans Text;sans-serif" w:hAnsi="Google Sans Text;sans-serif"/>
        </w:rPr>
        <w:t xml:space="preserve"> The position is stable. Requires strategic maneuver.</w:t>
      </w:r>
    </w:p>
    <w:p>
      <w:pPr>
        <w:pStyle w:val="TextBody"/>
        <w:numPr>
          <w:ilvl w:val="1"/>
          <w:numId w:val="5"/>
        </w:numPr>
        <w:tabs>
          <w:tab w:val="clear" w:pos="709"/>
          <w:tab w:val="left" w:pos="1418" w:leader="none"/>
        </w:tabs>
        <w:bidi w:val="0"/>
        <w:spacing w:lineRule="auto" w:line="271" w:before="0" w:after="140"/>
        <w:ind w:start="1418" w:hanging="283"/>
        <w:jc w:val="start"/>
        <w:rPr>
          <w:rFonts w:ascii="Google Sans Text;sans-serif" w:hAnsi="Google Sans Text;sans-serif"/>
        </w:rPr>
      </w:pPr>
      <w:r>
        <w:rPr>
          <w:rFonts w:ascii="Google Sans Text;sans-serif" w:hAnsi="Google Sans Text;sans-serif"/>
          <w:b/>
        </w:rPr>
        <w:t>$\Delta K &lt; 0$ (Petrosian Zone):</w:t>
      </w:r>
      <w:r>
        <w:rPr>
          <w:rFonts w:ascii="Google Sans Text;sans-serif" w:hAnsi="Google Sans Text;sans-serif"/>
        </w:rPr>
        <w:t xml:space="preserve"> The position is critical. Requires immediate defense.</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The chart defines precise numerical thresholds (e.g., 0.57, 1.00, 1.50) to determine when to switch from one algorithm to another.</w:t>
      </w:r>
    </w:p>
    <w:p>
      <w:pPr>
        <w:pStyle w:val="HorizontalLine"/>
        <w:suppressLineNumbers/>
        <w:pBdr>
          <w:bottom w:val="double" w:sz="2" w:space="0" w:color="808080"/>
        </w:pBdr>
        <w:bidi w:val="0"/>
        <w:spacing w:before="0" w:after="283"/>
        <w:jc w:val="start"/>
        <w:rPr/>
      </w:pPr>
      <w:r>
        <w:rPr/>
      </w:r>
    </w:p>
    <w:p>
      <w:pPr>
        <w:pStyle w:val="Heading2"/>
        <w:bidi w:val="0"/>
        <w:spacing w:lineRule="auto" w:line="271" w:before="0" w:after="140"/>
        <w:jc w:val="start"/>
        <w:rPr>
          <w:rFonts w:ascii="Google Sans;sans-serif" w:hAnsi="Google Sans;sans-serif"/>
        </w:rPr>
      </w:pPr>
      <w:r>
        <w:rPr>
          <w:rFonts w:ascii="Google Sans;sans-serif" w:hAnsi="Google Sans;sans-serif"/>
        </w:rPr>
        <w:t>4. Implementation in ShashChess</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ShashChess does not limit itself to using these labels philosophically but translates them into C++ code by modifying the behavior of </w:t>
      </w:r>
      <w:r>
        <w:rPr>
          <w:rFonts w:ascii="Google Sans Text;sans-serif" w:hAnsi="Google Sans Text;sans-serif"/>
          <w:b/>
        </w:rPr>
        <w:t>Stockfish 18</w:t>
      </w:r>
      <w:r>
        <w:rPr>
          <w:rFonts w:ascii="Google Sans Text;sans-serif" w:hAnsi="Google Sans Text;sans-serif"/>
        </w:rPr>
        <w:t>. Here is how the framework is engineered.</w:t>
      </w:r>
    </w:p>
    <w:p>
      <w:pPr>
        <w:pStyle w:val="Heading3"/>
        <w:bidi w:val="0"/>
        <w:spacing w:lineRule="auto" w:line="271" w:before="0" w:after="140"/>
        <w:jc w:val="start"/>
        <w:rPr>
          <w:rFonts w:ascii="Google Sans;sans-serif" w:hAnsi="Google Sans;sans-serif"/>
        </w:rPr>
      </w:pPr>
      <w:r>
        <w:rPr>
          <w:rFonts w:ascii="Google Sans;sans-serif" w:hAnsi="Google Sans;sans-serif"/>
        </w:rPr>
        <w:t>A. WDL Mapping -&gt; Shashin Zones</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Instead of manually calculating physical parameters (which would be computationally prohibitive in real-time), ShashChess uses modern NNUE evaluation and the </w:t>
      </w:r>
      <w:r>
        <w:rPr>
          <w:rFonts w:ascii="Google Sans Text;sans-serif" w:hAnsi="Google Sans Text;sans-serif"/>
          <w:b/>
        </w:rPr>
        <w:t>WDL (Win/Draw/Loss)</w:t>
      </w:r>
      <w:r>
        <w:rPr>
          <w:rFonts w:ascii="Google Sans Text;sans-serif" w:hAnsi="Google Sans Text;sans-serif"/>
        </w:rPr>
        <w:t xml:space="preserve"> model to approximate $\Delta K$.</w:t>
      </w:r>
    </w:p>
    <w:p>
      <w:pPr>
        <w:pStyle w:val="TextBody"/>
        <w:bidi w:val="0"/>
        <w:spacing w:lineRule="auto" w:line="271" w:before="0" w:after="140"/>
        <w:jc w:val="start"/>
        <w:rPr/>
      </w:pPr>
      <w:r>
        <w:rPr>
          <w:rFonts w:ascii="Google Sans Text;sans-serif" w:hAnsi="Google Sans Text;sans-serif"/>
        </w:rPr>
        <w:t xml:space="preserve">In the </w:t>
      </w:r>
      <w:r>
        <w:rPr>
          <w:rStyle w:val="SourceText"/>
          <w:rFonts w:ascii="Google Sans Text;sans-serif" w:hAnsi="Google Sans Text;sans-serif"/>
        </w:rPr>
        <w:t>README.md</w:t>
      </w:r>
      <w:r>
        <w:rPr>
          <w:rFonts w:ascii="Google Sans Text;sans-serif" w:hAnsi="Google Sans Text;sans-serif"/>
        </w:rPr>
        <w:t xml:space="preserve"> file and the source code, win probability is directly mapped to Shashin Zones:</w:t>
      </w:r>
    </w:p>
    <w:tbl>
      <w:tblPr>
        <w:tblW w:w="9972" w:type="dxa"/>
        <w:jc w:val="start"/>
        <w:tblInd w:w="0" w:type="dxa"/>
        <w:tblLayout w:type="fixed"/>
        <w:tblCellMar>
          <w:top w:w="28" w:type="dxa"/>
          <w:start w:w="28" w:type="dxa"/>
          <w:bottom w:w="28" w:type="dxa"/>
          <w:end w:w="28" w:type="dxa"/>
        </w:tblCellMar>
      </w:tblPr>
      <w:tblGrid>
        <w:gridCol w:w="1774"/>
        <w:gridCol w:w="2532"/>
        <w:gridCol w:w="968"/>
        <w:gridCol w:w="4697"/>
      </w:tblGrid>
      <w:tr>
        <w:trPr>
          <w:tblHeader w:val="true"/>
        </w:trPr>
        <w:tc>
          <w:tcPr>
            <w:tcW w:w="177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0"/>
              <w:jc w:val="start"/>
              <w:rPr/>
            </w:pPr>
            <w:r>
              <w:rPr>
                <w:rStyle w:val="Strong"/>
                <w:rFonts w:ascii="Google Sans Text;sans-serif" w:hAnsi="Google Sans Text;sans-serif"/>
              </w:rPr>
              <w:t>Win Probability</w:t>
            </w:r>
          </w:p>
        </w:tc>
        <w:tc>
          <w:tcPr>
            <w:tcW w:w="2532"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0"/>
              <w:jc w:val="start"/>
              <w:rPr/>
            </w:pPr>
            <w:r>
              <w:rPr>
                <w:rStyle w:val="Strong"/>
                <w:rFonts w:ascii="Google Sans Text;sans-serif" w:hAnsi="Google Sans Text;sans-serif"/>
              </w:rPr>
              <w:t>Shashin Zone</w:t>
            </w:r>
          </w:p>
        </w:tc>
        <w:tc>
          <w:tcPr>
            <w:tcW w:w="96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0"/>
              <w:jc w:val="start"/>
              <w:rPr/>
            </w:pPr>
            <w:r>
              <w:rPr>
                <w:rStyle w:val="Strong"/>
                <w:rFonts w:ascii="Google Sans Text;sans-serif" w:hAnsi="Google Sans Text;sans-serif"/>
              </w:rPr>
              <w:t>Symbol</w:t>
            </w:r>
          </w:p>
        </w:tc>
        <w:tc>
          <w:tcPr>
            <w:tcW w:w="4697"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0"/>
              <w:jc w:val="start"/>
              <w:rPr/>
            </w:pPr>
            <w:r>
              <w:rPr>
                <w:rStyle w:val="Strong"/>
                <w:rFonts w:ascii="Google Sans Text;sans-serif" w:hAnsi="Google Sans Text;sans-serif"/>
              </w:rPr>
              <w:t>Engine Behavior</w:t>
            </w:r>
          </w:p>
        </w:tc>
      </w:tr>
      <w:tr>
        <w:trPr/>
        <w:tc>
          <w:tcPr>
            <w:tcW w:w="177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96-100%</w:t>
            </w:r>
          </w:p>
        </w:tc>
        <w:tc>
          <w:tcPr>
            <w:tcW w:w="2532"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High Tal</w:t>
            </w:r>
          </w:p>
        </w:tc>
        <w:tc>
          <w:tcPr>
            <w:tcW w:w="96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pPr>
            <w:r>
              <w:rPr>
                <w:rStyle w:val="SourceText"/>
                <w:rFonts w:ascii="Google Sans Text;sans-serif" w:hAnsi="Google Sans Text;sans-serif"/>
              </w:rPr>
              <w:t>+-</w:t>
            </w:r>
          </w:p>
        </w:tc>
        <w:tc>
          <w:tcPr>
            <w:tcW w:w="4697"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rPr>
            </w:pPr>
            <w:r>
              <w:rPr>
                <w:rFonts w:ascii="Google Sans Text;sans-serif" w:hAnsi="Google Sans Text;sans-serif"/>
              </w:rPr>
              <w:t>Total Attack, Pruning disabled</w:t>
            </w:r>
          </w:p>
        </w:tc>
      </w:tr>
      <w:tr>
        <w:trPr/>
        <w:tc>
          <w:tcPr>
            <w:tcW w:w="177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88-95%</w:t>
            </w:r>
          </w:p>
        </w:tc>
        <w:tc>
          <w:tcPr>
            <w:tcW w:w="2532"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High-Middle Tal</w:t>
            </w:r>
          </w:p>
        </w:tc>
        <w:tc>
          <w:tcPr>
            <w:tcW w:w="96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pPr>
            <w:r>
              <w:rPr>
                <w:rStyle w:val="SourceText"/>
                <w:rFonts w:ascii="Google Sans Text;sans-serif" w:hAnsi="Google Sans Text;sans-serif"/>
              </w:rPr>
              <w:t>+/-</w:t>
            </w:r>
          </w:p>
        </w:tc>
        <w:tc>
          <w:tcPr>
            <w:tcW w:w="4697"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rPr>
            </w:pPr>
            <w:r>
              <w:rPr>
                <w:rFonts w:ascii="Google Sans Text;sans-serif" w:hAnsi="Google Sans Text;sans-serif"/>
              </w:rPr>
              <w:t>Dominance, search for the decisive blow</w:t>
            </w:r>
          </w:p>
        </w:tc>
      </w:tr>
      <w:tr>
        <w:trPr/>
        <w:tc>
          <w:tcPr>
            <w:tcW w:w="177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51-75%</w:t>
            </w:r>
          </w:p>
        </w:tc>
        <w:tc>
          <w:tcPr>
            <w:tcW w:w="2532"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Chaos: Capablanca-Tal</w:t>
            </w:r>
          </w:p>
        </w:tc>
        <w:tc>
          <w:tcPr>
            <w:tcW w:w="96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pPr>
            <w:r>
              <w:rPr>
                <w:rStyle w:val="SourceText"/>
              </w:rPr>
              <w:t>↑</w:t>
            </w:r>
          </w:p>
        </w:tc>
        <w:tc>
          <w:tcPr>
            <w:tcW w:w="4697"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rPr>
            </w:pPr>
            <w:r>
              <w:rPr>
                <w:rFonts w:ascii="Google Sans Text;sans-serif" w:hAnsi="Google Sans Text;sans-serif"/>
              </w:rPr>
              <w:t>Initiative, transition to attack</w:t>
            </w:r>
          </w:p>
        </w:tc>
      </w:tr>
      <w:tr>
        <w:trPr/>
        <w:tc>
          <w:tcPr>
            <w:tcW w:w="177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50%</w:t>
            </w:r>
          </w:p>
        </w:tc>
        <w:tc>
          <w:tcPr>
            <w:tcW w:w="2532"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Capablanca</w:t>
            </w:r>
          </w:p>
        </w:tc>
        <w:tc>
          <w:tcPr>
            <w:tcW w:w="96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pPr>
            <w:r>
              <w:rPr>
                <w:rStyle w:val="SourceText"/>
                <w:rFonts w:ascii="Google Sans Text;sans-serif" w:hAnsi="Google Sans Text;sans-serif"/>
              </w:rPr>
              <w:t>=</w:t>
            </w:r>
          </w:p>
        </w:tc>
        <w:tc>
          <w:tcPr>
            <w:tcW w:w="4697"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rPr>
            </w:pPr>
            <w:r>
              <w:rPr>
                <w:rFonts w:ascii="Google Sans Text;sans-serif" w:hAnsi="Google Sans Text;sans-serif"/>
              </w:rPr>
              <w:t>Pure strategy, aggressive pruning (efficiency)</w:t>
            </w:r>
          </w:p>
        </w:tc>
      </w:tr>
      <w:tr>
        <w:trPr/>
        <w:tc>
          <w:tcPr>
            <w:tcW w:w="177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25-49%</w:t>
            </w:r>
          </w:p>
        </w:tc>
        <w:tc>
          <w:tcPr>
            <w:tcW w:w="2532"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Chaos: Capa-Petrosian</w:t>
            </w:r>
          </w:p>
        </w:tc>
        <w:tc>
          <w:tcPr>
            <w:tcW w:w="96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pPr>
            <w:r>
              <w:rPr>
                <w:rStyle w:val="SourceText"/>
              </w:rPr>
              <w:t>↓</w:t>
            </w:r>
          </w:p>
        </w:tc>
        <w:tc>
          <w:tcPr>
            <w:tcW w:w="4697"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rPr>
            </w:pPr>
            <w:r>
              <w:rPr>
                <w:rFonts w:ascii="Google Sans Text;sans-serif" w:hAnsi="Google Sans Text;sans-serif"/>
              </w:rPr>
              <w:t>Opponent pressure, prudence</w:t>
            </w:r>
          </w:p>
        </w:tc>
      </w:tr>
      <w:tr>
        <w:trPr/>
        <w:tc>
          <w:tcPr>
            <w:tcW w:w="1774"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0-15%</w:t>
            </w:r>
          </w:p>
        </w:tc>
        <w:tc>
          <w:tcPr>
            <w:tcW w:w="2532"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b/>
              </w:rPr>
            </w:pPr>
            <w:r>
              <w:rPr>
                <w:rFonts w:ascii="Google Sans Text;sans-serif" w:hAnsi="Google Sans Text;sans-serif"/>
                <w:b/>
              </w:rPr>
              <w:t>High Petrosian</w:t>
            </w:r>
          </w:p>
        </w:tc>
        <w:tc>
          <w:tcPr>
            <w:tcW w:w="968"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pPr>
            <w:r>
              <w:rPr>
                <w:rStyle w:val="SourceText"/>
                <w:rFonts w:ascii="Google Sans Text;sans-serif" w:hAnsi="Google Sans Text;sans-serif"/>
              </w:rPr>
              <w:t>-+</w:t>
            </w:r>
          </w:p>
        </w:tc>
        <w:tc>
          <w:tcPr>
            <w:tcW w:w="4697" w:type="dxa"/>
            <w:tcBorders>
              <w:top w:val="single" w:sz="2" w:space="0" w:color="000000"/>
              <w:start w:val="single" w:sz="2" w:space="0" w:color="000000"/>
              <w:bottom w:val="single" w:sz="2" w:space="0" w:color="000000"/>
              <w:end w:val="single" w:sz="2" w:space="0" w:color="000000"/>
            </w:tcBorders>
            <w:vAlign w:val="center"/>
          </w:tcPr>
          <w:p>
            <w:pPr>
              <w:pStyle w:val="TableContents"/>
              <w:widowControl w:val="false"/>
              <w:bidi w:val="0"/>
              <w:spacing w:lineRule="auto" w:line="271" w:before="0" w:after="140"/>
              <w:jc w:val="start"/>
              <w:rPr>
                <w:rFonts w:ascii="Google Sans Text;sans-serif" w:hAnsi="Google Sans Text;sans-serif"/>
              </w:rPr>
            </w:pPr>
            <w:r>
              <w:rPr>
                <w:rFonts w:ascii="Google Sans Text;sans-serif" w:hAnsi="Google Sans Text;sans-serif"/>
              </w:rPr>
              <w:t>Desperate defense, search for stalemate/fortress</w:t>
            </w:r>
          </w:p>
        </w:tc>
      </w:tr>
    </w:tbl>
    <w:p>
      <w:pPr>
        <w:pStyle w:val="Heading3"/>
        <w:bidi w:val="0"/>
        <w:spacing w:lineRule="auto" w:line="271" w:before="0" w:after="120"/>
        <w:jc w:val="start"/>
        <w:rPr/>
      </w:pPr>
      <w:r>
        <w:rPr>
          <w:rFonts w:ascii="Google Sans;sans-serif" w:hAnsi="Google Sans;sans-serif"/>
        </w:rPr>
        <w:t>B. Search Modifications (</w:t>
      </w:r>
      <w:r>
        <w:rPr>
          <w:rStyle w:val="SourceText"/>
          <w:rFonts w:ascii="Google Sans Text;sans-serif" w:hAnsi="Google Sans Text;sans-serif"/>
        </w:rPr>
        <w:t>search.cpp</w:t>
      </w:r>
      <w:r>
        <w:rPr>
          <w:rFonts w:ascii="Google Sans;sans-serif" w:hAnsi="Google Sans;sans-serif"/>
        </w:rPr>
        <w:t>)</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The engine alters its search parameters based on the detected zone:</w:t>
      </w:r>
    </w:p>
    <w:p>
      <w:pPr>
        <w:pStyle w:val="TextBody"/>
        <w:numPr>
          <w:ilvl w:val="0"/>
          <w:numId w:val="6"/>
        </w:numPr>
        <w:tabs>
          <w:tab w:val="left" w:pos="709" w:leader="none"/>
        </w:tabs>
        <w:bidi w:val="0"/>
        <w:spacing w:lineRule="auto" w:line="271" w:before="0" w:after="140"/>
        <w:ind w:start="709" w:hanging="283"/>
        <w:jc w:val="start"/>
        <w:rPr>
          <w:rFonts w:ascii="Google Sans Text;sans-serif" w:hAnsi="Google Sans Text;sans-serif"/>
          <w:b/>
        </w:rPr>
      </w:pPr>
      <w:r>
        <w:rPr>
          <w:rFonts w:ascii="Google Sans Text;sans-serif" w:hAnsi="Google Sans Text;sans-serif"/>
          <w:b/>
        </w:rPr>
        <w:t>Aspiration Window:</w:t>
      </w:r>
    </w:p>
    <w:p>
      <w:pPr>
        <w:pStyle w:val="TextBody"/>
        <w:numPr>
          <w:ilvl w:val="1"/>
          <w:numId w:val="6"/>
        </w:numPr>
        <w:tabs>
          <w:tab w:val="clear" w:pos="709"/>
          <w:tab w:val="left" w:pos="1418" w:leader="none"/>
        </w:tabs>
        <w:bidi w:val="0"/>
        <w:spacing w:lineRule="auto" w:line="271" w:before="0" w:after="140"/>
        <w:ind w:start="1418" w:hanging="283"/>
        <w:jc w:val="start"/>
        <w:rPr/>
      </w:pPr>
      <w:r>
        <w:rPr>
          <w:rFonts w:ascii="Google Sans Text;sans-serif" w:hAnsi="Google Sans Text;sans-serif"/>
          <w:i/>
        </w:rPr>
        <w:t>Tal/Aggressive:</w:t>
      </w:r>
      <w:r>
        <w:rPr>
          <w:rFonts w:ascii="Google Sans Text;sans-serif" w:hAnsi="Google Sans Text;sans-serif"/>
        </w:rPr>
        <w:t xml:space="preserve"> The window is widened (</w:t>
      </w:r>
      <w:r>
        <w:rPr>
          <w:rStyle w:val="SourceText"/>
          <w:rFonts w:ascii="Google Sans Text;sans-serif" w:hAnsi="Google Sans Text;sans-serif"/>
        </w:rPr>
        <w:t>delta * 9 / 8</w:t>
      </w:r>
      <w:r>
        <w:rPr>
          <w:rFonts w:ascii="Google Sans Text;sans-serif" w:hAnsi="Google Sans Text;sans-serif"/>
        </w:rPr>
        <w:t>). The engine expects large score swings (sacrifices) and wants to see them.</w:t>
      </w:r>
    </w:p>
    <w:p>
      <w:pPr>
        <w:pStyle w:val="TextBody"/>
        <w:numPr>
          <w:ilvl w:val="1"/>
          <w:numId w:val="6"/>
        </w:numPr>
        <w:tabs>
          <w:tab w:val="clear" w:pos="709"/>
          <w:tab w:val="left" w:pos="1418" w:leader="none"/>
        </w:tabs>
        <w:bidi w:val="0"/>
        <w:spacing w:lineRule="auto" w:line="271" w:before="0" w:after="140"/>
        <w:ind w:start="1418" w:hanging="283"/>
        <w:jc w:val="start"/>
        <w:rPr>
          <w:rFonts w:ascii="Google Sans Text;sans-serif" w:hAnsi="Google Sans Text;sans-serif"/>
        </w:rPr>
      </w:pPr>
      <w:r>
        <w:rPr>
          <w:rFonts w:ascii="Google Sans Text;sans-serif" w:hAnsi="Google Sans Text;sans-serif"/>
          <w:i/>
        </w:rPr>
        <w:t>Capablanca/Strategical:</w:t>
      </w:r>
      <w:r>
        <w:rPr>
          <w:rFonts w:ascii="Google Sans Text;sans-serif" w:hAnsi="Google Sans Text;sans-serif"/>
        </w:rPr>
        <w:t xml:space="preserve"> The window is standard or reduced. Positional stability is assumed.</w:t>
      </w:r>
    </w:p>
    <w:p>
      <w:pPr>
        <w:pStyle w:val="TextBody"/>
        <w:numPr>
          <w:ilvl w:val="0"/>
          <w:numId w:val="6"/>
        </w:numPr>
        <w:tabs>
          <w:tab w:val="left" w:pos="709" w:leader="none"/>
        </w:tabs>
        <w:bidi w:val="0"/>
        <w:spacing w:lineRule="auto" w:line="271" w:before="0" w:after="140"/>
        <w:ind w:start="709" w:hanging="283"/>
        <w:jc w:val="start"/>
        <w:rPr>
          <w:rFonts w:ascii="Google Sans Text;sans-serif" w:hAnsi="Google Sans Text;sans-serif"/>
          <w:b/>
        </w:rPr>
      </w:pPr>
      <w:r>
        <w:rPr>
          <w:rFonts w:ascii="Google Sans Text;sans-serif" w:hAnsi="Google Sans Text;sans-serif"/>
          <w:b/>
        </w:rPr>
        <w:t>LMR (Late Move Reductions):</w:t>
      </w:r>
    </w:p>
    <w:p>
      <w:pPr>
        <w:pStyle w:val="TextBody"/>
        <w:numPr>
          <w:ilvl w:val="1"/>
          <w:numId w:val="6"/>
        </w:numPr>
        <w:tabs>
          <w:tab w:val="clear" w:pos="709"/>
          <w:tab w:val="left" w:pos="1418" w:leader="none"/>
        </w:tabs>
        <w:bidi w:val="0"/>
        <w:spacing w:lineRule="auto" w:line="271" w:before="0" w:after="140"/>
        <w:ind w:start="1418" w:hanging="283"/>
        <w:jc w:val="start"/>
        <w:rPr>
          <w:rFonts w:ascii="Google Sans Text;sans-serif" w:hAnsi="Google Sans Text;sans-serif"/>
        </w:rPr>
      </w:pPr>
      <w:r>
        <w:rPr>
          <w:rFonts w:ascii="Google Sans Text;sans-serif" w:hAnsi="Google Sans Text;sans-serif"/>
          <w:i/>
        </w:rPr>
        <w:t>Tal:</w:t>
      </w:r>
      <w:r>
        <w:rPr>
          <w:rFonts w:ascii="Google Sans Text;sans-serif" w:hAnsi="Google Sans Text;sans-serif"/>
        </w:rPr>
        <w:t xml:space="preserve"> </w:t>
      </w:r>
      <w:r>
        <w:rPr>
          <w:rFonts w:ascii="Google Sans Text;sans-serif" w:hAnsi="Google Sans Text;sans-serif"/>
          <w:b/>
        </w:rPr>
        <w:t>Lower reduction (-50/60)</w:t>
      </w:r>
      <w:r>
        <w:rPr>
          <w:rFonts w:ascii="Google Sans Text;sans-serif" w:hAnsi="Google Sans Text;sans-serif"/>
        </w:rPr>
        <w:t>. The engine "trusts less" the static ordering and searches deeper even for moves that look bad (potential brilliant sacrifices).</w:t>
      </w:r>
    </w:p>
    <w:p>
      <w:pPr>
        <w:pStyle w:val="TextBody"/>
        <w:numPr>
          <w:ilvl w:val="1"/>
          <w:numId w:val="6"/>
        </w:numPr>
        <w:tabs>
          <w:tab w:val="clear" w:pos="709"/>
          <w:tab w:val="left" w:pos="1418" w:leader="none"/>
        </w:tabs>
        <w:bidi w:val="0"/>
        <w:spacing w:lineRule="auto" w:line="271" w:before="0" w:after="140"/>
        <w:ind w:start="1418" w:hanging="283"/>
        <w:jc w:val="start"/>
        <w:rPr>
          <w:rFonts w:ascii="Google Sans Text;sans-serif" w:hAnsi="Google Sans Text;sans-serif"/>
        </w:rPr>
      </w:pPr>
      <w:r>
        <w:rPr>
          <w:rFonts w:ascii="Google Sans Text;sans-serif" w:hAnsi="Google Sans Text;sans-serif"/>
          <w:i/>
        </w:rPr>
        <w:t>Capablanca:</w:t>
      </w:r>
      <w:r>
        <w:rPr>
          <w:rFonts w:ascii="Google Sans Text;sans-serif" w:hAnsi="Google Sans Text;sans-serif"/>
        </w:rPr>
        <w:t xml:space="preserve"> </w:t>
      </w:r>
      <w:r>
        <w:rPr>
          <w:rFonts w:ascii="Google Sans Text;sans-serif" w:hAnsi="Google Sans Text;sans-serif"/>
          <w:b/>
        </w:rPr>
        <w:t>Higher reduction (+45/80)</w:t>
      </w:r>
      <w:r>
        <w:rPr>
          <w:rFonts w:ascii="Google Sans Text;sans-serif" w:hAnsi="Google Sans Text;sans-serif"/>
        </w:rPr>
        <w:t>. If a move doesn't look good immediately, it is discarded quickly to save time and calculate the main lines deeper.</w:t>
      </w:r>
    </w:p>
    <w:p>
      <w:pPr>
        <w:pStyle w:val="TextBody"/>
        <w:numPr>
          <w:ilvl w:val="1"/>
          <w:numId w:val="6"/>
        </w:numPr>
        <w:tabs>
          <w:tab w:val="clear" w:pos="709"/>
          <w:tab w:val="left" w:pos="1418" w:leader="none"/>
        </w:tabs>
        <w:bidi w:val="0"/>
        <w:spacing w:lineRule="auto" w:line="271" w:before="0" w:after="140"/>
        <w:ind w:start="1418" w:hanging="283"/>
        <w:jc w:val="start"/>
        <w:rPr>
          <w:rFonts w:ascii="Google Sans Text;sans-serif" w:hAnsi="Google Sans Text;sans-serif"/>
        </w:rPr>
      </w:pPr>
      <w:r>
        <w:rPr>
          <w:rFonts w:ascii="Google Sans Text;sans-serif" w:hAnsi="Google Sans Text;sans-serif"/>
          <w:i/>
        </w:rPr>
        <w:t>Petrosian:</w:t>
      </w:r>
      <w:r>
        <w:rPr>
          <w:rFonts w:ascii="Google Sans Text;sans-serif" w:hAnsi="Google Sans Text;sans-serif"/>
        </w:rPr>
        <w:t xml:space="preserve"> </w:t>
      </w:r>
      <w:r>
        <w:rPr>
          <w:rFonts w:ascii="Google Sans Text;sans-serif" w:hAnsi="Google Sans Text;sans-serif"/>
          <w:b/>
        </w:rPr>
        <w:t>Specific reduction (-50)</w:t>
      </w:r>
      <w:r>
        <w:rPr>
          <w:rFonts w:ascii="Google Sans Text;sans-serif" w:hAnsi="Google Sans Text;sans-serif"/>
        </w:rPr>
        <w:t>. In defense, one cannot make mistakes; less pruning is done to avoid missing the only move that saves the game.</w:t>
      </w:r>
    </w:p>
    <w:p>
      <w:pPr>
        <w:pStyle w:val="TextBody"/>
        <w:numPr>
          <w:ilvl w:val="0"/>
          <w:numId w:val="6"/>
        </w:numPr>
        <w:tabs>
          <w:tab w:val="left" w:pos="709" w:leader="none"/>
        </w:tabs>
        <w:bidi w:val="0"/>
        <w:spacing w:lineRule="auto" w:line="271" w:before="0" w:after="140"/>
        <w:ind w:start="709" w:hanging="283"/>
        <w:jc w:val="start"/>
        <w:rPr>
          <w:rFonts w:ascii="Google Sans Text;sans-serif" w:hAnsi="Google Sans Text;sans-serif"/>
          <w:b/>
        </w:rPr>
      </w:pPr>
      <w:r>
        <w:rPr>
          <w:rFonts w:ascii="Google Sans Text;sans-serif" w:hAnsi="Google Sans Text;sans-serif"/>
          <w:b/>
        </w:rPr>
        <w:t>Null Move Pruning (NMP):</w:t>
      </w:r>
    </w:p>
    <w:p>
      <w:pPr>
        <w:pStyle w:val="TextBody"/>
        <w:numPr>
          <w:ilvl w:val="1"/>
          <w:numId w:val="6"/>
        </w:numPr>
        <w:tabs>
          <w:tab w:val="clear" w:pos="709"/>
          <w:tab w:val="left" w:pos="1418" w:leader="none"/>
        </w:tabs>
        <w:bidi w:val="0"/>
        <w:spacing w:lineRule="auto" w:line="271" w:before="0" w:after="140"/>
        <w:ind w:start="1418" w:hanging="283"/>
        <w:jc w:val="start"/>
        <w:rPr>
          <w:rFonts w:ascii="Google Sans Text;sans-serif" w:hAnsi="Google Sans Text;sans-serif"/>
        </w:rPr>
      </w:pPr>
      <w:r>
        <w:rPr>
          <w:rFonts w:ascii="Google Sans Text;sans-serif" w:hAnsi="Google Sans Text;sans-serif"/>
        </w:rPr>
        <w:t xml:space="preserve">In </w:t>
      </w:r>
      <w:r>
        <w:rPr>
          <w:rFonts w:ascii="Google Sans Text;sans-serif" w:hAnsi="Google Sans Text;sans-serif"/>
          <w:i/>
        </w:rPr>
        <w:t>Gold Digger</w:t>
      </w:r>
      <w:r>
        <w:rPr>
          <w:rFonts w:ascii="Google Sans Text;sans-serif" w:hAnsi="Google Sans Text;sans-serif"/>
        </w:rPr>
        <w:t xml:space="preserve"> mode (Extreme Tal), NMP is disabled if the position is "Hot" (NodeHot), meaning if there is danger of checkmate, hanging pieces, or advanced passed pawns. Skipping a move in these situations hides decisive tactics.</w:t>
      </w:r>
    </w:p>
    <w:p>
      <w:pPr>
        <w:pStyle w:val="Heading3"/>
        <w:bidi w:val="0"/>
        <w:spacing w:lineRule="auto" w:line="271" w:before="0" w:after="120"/>
        <w:jc w:val="start"/>
        <w:rPr/>
      </w:pPr>
      <w:r>
        <w:rPr>
          <w:rFonts w:ascii="Google Sans;sans-serif" w:hAnsi="Google Sans;sans-serif"/>
        </w:rPr>
        <w:t>C. Modifications to Move Selection (</w:t>
      </w:r>
      <w:r>
        <w:rPr>
          <w:rStyle w:val="SourceText"/>
          <w:rFonts w:ascii="Google Sans Text;sans-serif" w:hAnsi="Google Sans Text;sans-serif"/>
        </w:rPr>
        <w:t>movepick.cpp</w:t>
      </w:r>
      <w:r>
        <w:rPr>
          <w:rFonts w:ascii="Google Sans;sans-serif" w:hAnsi="Google Sans;sans-serif"/>
        </w:rPr>
        <w:t>)</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The ordering of moves changes based on the zone:</w:t>
      </w:r>
    </w:p>
    <w:p>
      <w:pPr>
        <w:pStyle w:val="TextBody"/>
        <w:numPr>
          <w:ilvl w:val="0"/>
          <w:numId w:val="7"/>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In Capablanca Zone:</w:t>
      </w:r>
      <w:r>
        <w:rPr>
          <w:rFonts w:ascii="Google Sans Text;sans-serif" w:hAnsi="Google Sans Text;sans-serif"/>
        </w:rPr>
        <w:t xml:space="preserve"> A bonus (+30) is given to moves that bring pieces to safe squares (not attacked), favoring solidity.</w:t>
      </w:r>
    </w:p>
    <w:p>
      <w:pPr>
        <w:pStyle w:val="TextBody"/>
        <w:numPr>
          <w:ilvl w:val="0"/>
          <w:numId w:val="7"/>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In Tactical Zone:</w:t>
      </w:r>
      <w:r>
        <w:rPr>
          <w:rFonts w:ascii="Google Sans Text;sans-serif" w:hAnsi="Google Sans Text;sans-serif"/>
        </w:rPr>
        <w:t xml:space="preserve"> A bonus (+25) is given to moves that move a piece from a threatened square to a safe one (evasion) or that create direct threats.</w:t>
      </w:r>
    </w:p>
    <w:p>
      <w:pPr>
        <w:pStyle w:val="Heading3"/>
        <w:bidi w:val="0"/>
        <w:spacing w:lineRule="auto" w:line="271" w:before="0" w:after="120"/>
        <w:jc w:val="start"/>
        <w:rPr/>
      </w:pPr>
      <w:r>
        <w:rPr>
          <w:rFonts w:ascii="Google Sans;sans-serif" w:hAnsi="Google Sans;sans-serif"/>
        </w:rPr>
        <w:t>D. Optimized Shashin Manager (</w:t>
      </w:r>
      <w:r>
        <w:rPr>
          <w:rStyle w:val="SourceText"/>
          <w:rFonts w:ascii="Google Sans Text;sans-serif" w:hAnsi="Google Sans Text;sans-serif"/>
        </w:rPr>
        <w:t>shashin_manager.cpp</w:t>
      </w:r>
      <w:r>
        <w:rPr>
          <w:rFonts w:ascii="Google Sans;sans-serif" w:hAnsi="Google Sans;sans-serif"/>
        </w:rPr>
        <w:t>)</w:t>
      </w:r>
    </w:p>
    <w:p>
      <w:pPr>
        <w:pStyle w:val="TextBody"/>
        <w:bidi w:val="0"/>
        <w:spacing w:lineRule="auto" w:line="271" w:before="0" w:after="140"/>
        <w:jc w:val="start"/>
        <w:rPr/>
      </w:pPr>
      <w:r>
        <w:rPr>
          <w:rFonts w:ascii="Google Sans Text;sans-serif" w:hAnsi="Google Sans Text;sans-serif"/>
        </w:rPr>
        <w:t xml:space="preserve">To make all this efficient, a </w:t>
      </w:r>
      <w:r>
        <w:rPr>
          <w:rStyle w:val="SourceText"/>
          <w:rFonts w:ascii="Google Sans Text;sans-serif" w:hAnsi="Google Sans Text;sans-serif"/>
        </w:rPr>
        <w:t>ShashinManager</w:t>
      </w:r>
      <w:r>
        <w:rPr>
          <w:rFonts w:ascii="Google Sans Text;sans-serif" w:hAnsi="Google Sans Text;sans-serif"/>
        </w:rPr>
        <w:t xml:space="preserve"> was introduced that uses advanced caching (Bitmask) to avoid constantly recalculating if a position is a "Fortress" or "Sacrificial". This allows applying complex theory without slowing down the nodes per second (NPS) calculation.</w:t>
      </w:r>
    </w:p>
    <w:p>
      <w:pPr>
        <w:pStyle w:val="HorizontalLine"/>
        <w:suppressLineNumbers/>
        <w:pBdr>
          <w:bottom w:val="double" w:sz="2" w:space="0" w:color="808080"/>
        </w:pBdr>
        <w:bidi w:val="0"/>
        <w:spacing w:before="0" w:after="283"/>
        <w:jc w:val="start"/>
        <w:rPr/>
      </w:pPr>
      <w:r>
        <w:rPr/>
      </w:r>
    </w:p>
    <w:p>
      <w:pPr>
        <w:pStyle w:val="Heading2"/>
        <w:bidi w:val="0"/>
        <w:spacing w:lineRule="auto" w:line="271" w:before="0" w:after="140"/>
        <w:jc w:val="start"/>
        <w:rPr>
          <w:rFonts w:ascii="Google Sans;sans-serif" w:hAnsi="Google Sans;sans-serif"/>
        </w:rPr>
      </w:pPr>
      <w:r>
        <w:rPr>
          <w:rFonts w:ascii="Google Sans;sans-serif" w:hAnsi="Google Sans;sans-serif"/>
        </w:rPr>
        <w:t>5. The Concept of "Nugget"</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The paper </w:t>
      </w:r>
      <w:r>
        <w:rPr>
          <w:rFonts w:ascii="Google Sans Text;sans-serif" w:hAnsi="Google Sans Text;sans-serif"/>
          <w:i/>
        </w:rPr>
        <w:t>Fewer Draws, More Fun</w:t>
      </w:r>
      <w:r>
        <w:rPr>
          <w:rFonts w:ascii="Google Sans Text;sans-serif" w:hAnsi="Google Sans Text;sans-serif"/>
        </w:rPr>
        <w:t xml:space="preserve"> extends the framework by introducing </w:t>
      </w:r>
      <w:r>
        <w:rPr>
          <w:rFonts w:ascii="Google Sans Text;sans-serif" w:hAnsi="Google Sans Text;sans-serif"/>
          <w:b/>
        </w:rPr>
        <w:t>Nuggets</w:t>
      </w:r>
      <w:r>
        <w:rPr>
          <w:rFonts w:ascii="Google Sans Text;sans-serif" w:hAnsi="Google Sans Text;sans-serif"/>
        </w:rPr>
        <w:t>.</w:t>
      </w:r>
    </w:p>
    <w:p>
      <w:pPr>
        <w:pStyle w:val="TextBody"/>
        <w:numPr>
          <w:ilvl w:val="0"/>
          <w:numId w:val="8"/>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Definition:</w:t>
      </w:r>
      <w:r>
        <w:rPr>
          <w:rFonts w:ascii="Google Sans Text;sans-serif" w:hAnsi="Google Sans Text;sans-serif"/>
        </w:rPr>
        <w:t xml:space="preserve"> A Nugget is an unbalanced starting position, scientifically selected, where the win probability is approximately </w:t>
      </w:r>
      <w:r>
        <w:rPr>
          <w:rFonts w:ascii="Google Sans Text;sans-serif" w:hAnsi="Google Sans Text;sans-serif"/>
          <w:b/>
        </w:rPr>
        <w:t>75%</w:t>
      </w:r>
      <w:r>
        <w:rPr>
          <w:rFonts w:ascii="Google Sans Text;sans-serif" w:hAnsi="Google Sans Text;sans-serif"/>
        </w:rPr>
        <w:t xml:space="preserve"> (or 25% for Black).</w:t>
      </w:r>
    </w:p>
    <w:p>
      <w:pPr>
        <w:pStyle w:val="TextBody"/>
        <w:numPr>
          <w:ilvl w:val="0"/>
          <w:numId w:val="8"/>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Shashin Correspondence:</w:t>
      </w:r>
      <w:r>
        <w:rPr>
          <w:rFonts w:ascii="Google Sans Text;sans-serif" w:hAnsi="Google Sans Text;sans-serif"/>
        </w:rPr>
        <w:t xml:space="preserve"> These positions are often found in transition zones ("Chaos Zones") or "Low Tal", where equilibrium is broken but victory is not trivial.</w:t>
      </w:r>
    </w:p>
    <w:p>
      <w:pPr>
        <w:pStyle w:val="TextBody"/>
        <w:numPr>
          <w:ilvl w:val="0"/>
          <w:numId w:val="8"/>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b/>
        </w:rPr>
        <w:t>Purpose:</w:t>
      </w:r>
      <w:r>
        <w:rPr>
          <w:rFonts w:ascii="Google Sans Text;sans-serif" w:hAnsi="Google Sans Text;sans-serif"/>
        </w:rPr>
        <w:t xml:space="preserve"> Using these positions in tests prevents engines from taking refuge in "theoretical draws" (Pure Capablanca Zone), forcing them to play in Tal or Petrosian zones where the difference in algorithmic strength emerges clearly.</w:t>
      </w:r>
    </w:p>
    <w:p>
      <w:pPr>
        <w:pStyle w:val="HorizontalLine"/>
        <w:bidi w:val="0"/>
        <w:jc w:val="start"/>
        <w:rPr/>
      </w:pPr>
      <w:r>
        <w:rPr/>
      </w:r>
    </w:p>
    <w:p>
      <w:pPr>
        <w:pStyle w:val="Heading2"/>
        <w:bidi w:val="0"/>
        <w:spacing w:lineRule="auto" w:line="271" w:before="0" w:after="140"/>
        <w:jc w:val="start"/>
        <w:rPr>
          <w:rFonts w:ascii="Google Sans;sans-serif" w:hAnsi="Google Sans;sans-serif"/>
        </w:rPr>
      </w:pPr>
      <w:r>
        <w:rPr>
          <w:rFonts w:ascii="Google Sans;sans-serif" w:hAnsi="Google Sans;sans-serif"/>
        </w:rPr>
        <w:t>6. Conclusion: A Three-Headed Engine</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 xml:space="preserve">ShashChess 41 is not simply a stronger clone of Stockfish. It is an engine that </w:t>
      </w:r>
      <w:r>
        <w:rPr>
          <w:rFonts w:ascii="Google Sans Text;sans-serif" w:hAnsi="Google Sans Text;sans-serif"/>
          <w:b/>
        </w:rPr>
        <w:t>changes personality</w:t>
      </w:r>
      <w:r>
        <w:rPr>
          <w:rFonts w:ascii="Google Sans Text;sans-serif" w:hAnsi="Google Sans Text;sans-serif"/>
        </w:rPr>
        <w:t xml:space="preserve"> dynamically:</w:t>
      </w:r>
    </w:p>
    <w:p>
      <w:pPr>
        <w:pStyle w:val="TextBody"/>
        <w:numPr>
          <w:ilvl w:val="0"/>
          <w:numId w:val="9"/>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rPr>
        <w:t xml:space="preserve">It becomes a </w:t>
      </w:r>
      <w:r>
        <w:rPr>
          <w:rFonts w:ascii="Google Sans Text;sans-serif" w:hAnsi="Google Sans Text;sans-serif"/>
          <w:b/>
        </w:rPr>
        <w:t>Tactical Monster</w:t>
      </w:r>
      <w:r>
        <w:rPr>
          <w:rFonts w:ascii="Google Sans Text;sans-serif" w:hAnsi="Google Sans Text;sans-serif"/>
        </w:rPr>
        <w:t xml:space="preserve"> (Tal) when it smells blood.</w:t>
      </w:r>
    </w:p>
    <w:p>
      <w:pPr>
        <w:pStyle w:val="TextBody"/>
        <w:numPr>
          <w:ilvl w:val="0"/>
          <w:numId w:val="9"/>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rPr>
        <w:t xml:space="preserve">It becomes a </w:t>
      </w:r>
      <w:r>
        <w:rPr>
          <w:rFonts w:ascii="Google Sans Text;sans-serif" w:hAnsi="Google Sans Text;sans-serif"/>
          <w:b/>
        </w:rPr>
        <w:t>Boa Constrictor</w:t>
      </w:r>
      <w:r>
        <w:rPr>
          <w:rFonts w:ascii="Google Sans Text;sans-serif" w:hAnsi="Google Sans Text;sans-serif"/>
        </w:rPr>
        <w:t xml:space="preserve"> (Petrosian) when it is on the ropes.</w:t>
      </w:r>
    </w:p>
    <w:p>
      <w:pPr>
        <w:pStyle w:val="TextBody"/>
        <w:numPr>
          <w:ilvl w:val="0"/>
          <w:numId w:val="9"/>
        </w:numPr>
        <w:tabs>
          <w:tab w:val="left" w:pos="709" w:leader="none"/>
        </w:tabs>
        <w:bidi w:val="0"/>
        <w:spacing w:lineRule="auto" w:line="271" w:before="0" w:after="140"/>
        <w:ind w:start="709" w:hanging="283"/>
        <w:jc w:val="start"/>
        <w:rPr>
          <w:rFonts w:ascii="Google Sans Text;sans-serif" w:hAnsi="Google Sans Text;sans-serif"/>
        </w:rPr>
      </w:pPr>
      <w:r>
        <w:rPr>
          <w:rFonts w:ascii="Google Sans Text;sans-serif" w:hAnsi="Google Sans Text;sans-serif"/>
        </w:rPr>
        <w:t xml:space="preserve">It becomes a </w:t>
      </w:r>
      <w:r>
        <w:rPr>
          <w:rFonts w:ascii="Google Sans Text;sans-serif" w:hAnsi="Google Sans Text;sans-serif"/>
          <w:b/>
        </w:rPr>
        <w:t>Positional Grandmaster</w:t>
      </w:r>
      <w:r>
        <w:rPr>
          <w:rFonts w:ascii="Google Sans Text;sans-serif" w:hAnsi="Google Sans Text;sans-serif"/>
        </w:rPr>
        <w:t xml:space="preserve"> (Capablanca) when the position is calm.</w:t>
      </w:r>
    </w:p>
    <w:p>
      <w:pPr>
        <w:pStyle w:val="TextBody"/>
        <w:bidi w:val="0"/>
        <w:spacing w:lineRule="auto" w:line="271" w:before="0" w:after="140"/>
        <w:jc w:val="start"/>
        <w:rPr>
          <w:rFonts w:ascii="Google Sans Text;sans-serif" w:hAnsi="Google Sans Text;sans-serif"/>
        </w:rPr>
      </w:pPr>
      <w:r>
        <w:rPr>
          <w:rFonts w:ascii="Google Sans Text;sans-serif" w:hAnsi="Google Sans Text;sans-serif"/>
        </w:rPr>
        <w:t>This hybrid architecture, guided by Shashin's theory and validated by tests on "Nuggets", explains why ShashChess outperforms Stockfish in long time controls, where understanding the nature of the position prevails over pure brute-force calculation speed.</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roman"/>
    <w:pitch w:val="variable"/>
  </w:font>
  <w:font w:name="Google Sans">
    <w:altName w:val="sans-serif"/>
    <w:charset w:val="00" w:characterSet="windows-1252"/>
    <w:family w:val="roman"/>
    <w:pitch w:val="variable"/>
  </w:font>
  <w:font w:name="Google Sans Text">
    <w:altName w:val="sans-serif"/>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LibreOffice/7.5.0.3$Windows_X86_64 LibreOffice_project/c21113d003cd3efa8c53188764377a8272d9d6de</Application>
  <AppVersion>15.0000</AppVersion>
  <Pages>6</Pages>
  <Words>1104</Words>
  <Characters>6224</Characters>
  <CharactersWithSpaces>7196</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2026-03-03T22:06:57Z</dcterms:created>
  <dc:creator/>
  <dc:description/>
  <dc:language>en-US</dc:language>
  <cp:lastModifiedBy/>
  <dcterms:modified xsi:type="dcterms:W3CDTF">2026-03-04T15:41:07Z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