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EFFA8" w14:textId="77777777" w:rsidR="00D366EE" w:rsidRDefault="00D366EE" w:rsidP="00D366EE">
      <w:pPr>
        <w:pStyle w:val="Heading1"/>
      </w:pPr>
    </w:p>
    <w:p w14:paraId="2762B5B6" w14:textId="77777777" w:rsidR="00D366EE" w:rsidRDefault="00D366EE" w:rsidP="00D366EE">
      <w:pPr>
        <w:pStyle w:val="Title"/>
      </w:pPr>
      <w:r>
        <w:t xml:space="preserve">    Three-Tier Architecture (Smart City)</w:t>
      </w:r>
    </w:p>
    <w:p w14:paraId="10E1CD41" w14:textId="77777777" w:rsidR="006A4AA3" w:rsidRPr="00D366EE" w:rsidRDefault="00D366EE" w:rsidP="00D366EE">
      <w:r>
        <w:rPr>
          <w:noProof/>
          <w:lang w:eastAsia="en-GB"/>
        </w:rPr>
        <w:drawing>
          <wp:inline distT="0" distB="0" distL="0" distR="0" wp14:anchorId="04DA67CD" wp14:editId="49CCD7C6">
            <wp:extent cx="8776335" cy="2653018"/>
            <wp:effectExtent l="0" t="0" r="0" b="0"/>
            <wp:docPr id="1" name="Picture 1" descr="/Users/maxim/Desktop/Screen Shot 2017-09-04 at 4.05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xim/Desktop/Screen Shot 2017-09-04 at 4.05.3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866" cy="265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EAB0" w14:textId="77777777" w:rsidR="00D366EE" w:rsidRDefault="00D366E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1BC438" wp14:editId="3B58A1B5">
                <wp:simplePos x="0" y="0"/>
                <wp:positionH relativeFrom="column">
                  <wp:posOffset>3445510</wp:posOffset>
                </wp:positionH>
                <wp:positionV relativeFrom="paragraph">
                  <wp:posOffset>167640</wp:posOffset>
                </wp:positionV>
                <wp:extent cx="2057400" cy="19431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25D57" w14:textId="77777777" w:rsidR="00D366EE" w:rsidRPr="00D366EE" w:rsidRDefault="00D366E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0" w:name="_GoBack"/>
                            <w:r w:rsidRPr="00D366EE">
                              <w:rPr>
                                <w:sz w:val="28"/>
                                <w:szCs w:val="28"/>
                                <w:lang w:val="en-US"/>
                              </w:rPr>
                              <w:t>Controls application functionality by performing detailed data processing between Presentation Tier and Database Tier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1BC438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271.3pt;margin-top:13.2pt;width:162pt;height:15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" filled="f" stroked="f">
                <v:textbox>
                  <w:txbxContent>
                    <w:p w14:paraId="61525D57" w14:textId="77777777" w:rsidR="00D366EE" w:rsidRPr="00D366EE" w:rsidRDefault="00D366E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bookmarkStart w:id="1" w:name="_GoBack"/>
                      <w:r w:rsidRPr="00D366EE">
                        <w:rPr>
                          <w:sz w:val="28"/>
                          <w:szCs w:val="28"/>
                          <w:lang w:val="en-US"/>
                        </w:rPr>
                        <w:t>Controls application functionality by performing detailed data processing between Presentation Tier and Database Tier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200AEE" wp14:editId="0B503C08">
                <wp:simplePos x="0" y="0"/>
                <wp:positionH relativeFrom="column">
                  <wp:posOffset>6719570</wp:posOffset>
                </wp:positionH>
                <wp:positionV relativeFrom="paragraph">
                  <wp:posOffset>169545</wp:posOffset>
                </wp:positionV>
                <wp:extent cx="2057400" cy="19431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C9C28" w14:textId="77777777" w:rsidR="00D366EE" w:rsidRPr="00D366EE" w:rsidRDefault="00D366EE" w:rsidP="00D366E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366EE">
                              <w:rPr>
                                <w:sz w:val="28"/>
                                <w:szCs w:val="28"/>
                                <w:lang w:val="en-US"/>
                              </w:rPr>
                              <w:t>Houses database servers of each individual type of users, where information is stored and retrieved. (DBMS)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00AEE" id="Text Box 5" o:spid="_x0000_s1027" type="#_x0000_t202" style="position:absolute;margin-left:529.1pt;margin-top:13.35pt;width:162pt;height:15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" filled="f" stroked="f">
                <v:textbox>
                  <w:txbxContent>
                    <w:p w14:paraId="69EC9C28" w14:textId="77777777" w:rsidR="00D366EE" w:rsidRPr="00D366EE" w:rsidRDefault="00D366EE" w:rsidP="00D366E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366EE">
                        <w:rPr>
                          <w:sz w:val="28"/>
                          <w:szCs w:val="28"/>
                          <w:lang w:val="en-US"/>
                        </w:rPr>
                        <w:t>Houses database servers of each individual type of users, where information is stored and retrieved. (DBMS)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F461D" wp14:editId="2821BD00">
                <wp:simplePos x="0" y="0"/>
                <wp:positionH relativeFrom="column">
                  <wp:posOffset>547370</wp:posOffset>
                </wp:positionH>
                <wp:positionV relativeFrom="paragraph">
                  <wp:posOffset>170180</wp:posOffset>
                </wp:positionV>
                <wp:extent cx="1676400" cy="20574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F36DB" w14:textId="77777777" w:rsidR="00D366EE" w:rsidRPr="00D366EE" w:rsidRDefault="00D366E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366EE">
                              <w:rPr>
                                <w:sz w:val="28"/>
                                <w:szCs w:val="28"/>
                                <w:lang w:val="en-US"/>
                              </w:rPr>
                              <w:t>Display information and related services available on the Smart City Website. Communicates with other tiers.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F461D" id="Text Box 3" o:spid="_x0000_s1028" type="#_x0000_t202" style="position:absolute;margin-left:43.1pt;margin-top:13.4pt;width:132pt;height:1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" filled="f" stroked="f">
                <v:textbox>
                  <w:txbxContent>
                    <w:p w14:paraId="090F36DB" w14:textId="77777777" w:rsidR="00D366EE" w:rsidRPr="00D366EE" w:rsidRDefault="00D366E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366EE">
                        <w:rPr>
                          <w:sz w:val="28"/>
                          <w:szCs w:val="28"/>
                          <w:lang w:val="en-US"/>
                        </w:rPr>
                        <w:t>Display information and related services available on the Smart City Website. Communicates with other tiers.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B744FE" w14:textId="77777777" w:rsidR="00D366EE" w:rsidRDefault="00D366EE" w:rsidP="00D366EE">
      <w:pPr>
        <w:tabs>
          <w:tab w:val="left" w:pos="1060"/>
        </w:tabs>
      </w:pPr>
      <w:r>
        <w:tab/>
      </w:r>
      <w:r>
        <w:tab/>
      </w:r>
      <w:r>
        <w:tab/>
      </w:r>
    </w:p>
    <w:sectPr w:rsidR="00D366EE" w:rsidSect="00D366EE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4292C3" w14:textId="77777777" w:rsidR="00F25246" w:rsidRDefault="00F25246" w:rsidP="00D366EE">
      <w:r>
        <w:separator/>
      </w:r>
    </w:p>
  </w:endnote>
  <w:endnote w:type="continuationSeparator" w:id="0">
    <w:p w14:paraId="0388C12F" w14:textId="77777777" w:rsidR="00F25246" w:rsidRDefault="00F25246" w:rsidP="00D36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EF1297" w14:textId="77777777" w:rsidR="00F25246" w:rsidRDefault="00F25246" w:rsidP="00D366EE">
      <w:r>
        <w:separator/>
      </w:r>
    </w:p>
  </w:footnote>
  <w:footnote w:type="continuationSeparator" w:id="0">
    <w:p w14:paraId="36D08FC4" w14:textId="77777777" w:rsidR="00F25246" w:rsidRDefault="00F25246" w:rsidP="00D366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EE"/>
    <w:rsid w:val="002C0585"/>
    <w:rsid w:val="00907504"/>
    <w:rsid w:val="009B0342"/>
    <w:rsid w:val="00C448E3"/>
    <w:rsid w:val="00D366EE"/>
    <w:rsid w:val="00F160FA"/>
    <w:rsid w:val="00F2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04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6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6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6EE"/>
  </w:style>
  <w:style w:type="paragraph" w:styleId="Footer">
    <w:name w:val="footer"/>
    <w:basedOn w:val="Normal"/>
    <w:link w:val="FooterChar"/>
    <w:uiPriority w:val="99"/>
    <w:unhideWhenUsed/>
    <w:rsid w:val="00D366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6EE"/>
  </w:style>
  <w:style w:type="character" w:customStyle="1" w:styleId="Heading1Char">
    <w:name w:val="Heading 1 Char"/>
    <w:basedOn w:val="DefaultParagraphFont"/>
    <w:link w:val="Heading1"/>
    <w:uiPriority w:val="9"/>
    <w:rsid w:val="00D366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66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6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45</Characters>
  <Application>Microsoft Macintosh Word</Application>
  <DocSecurity>0</DocSecurity>
  <Lines>1</Lines>
  <Paragraphs>1</Paragraphs>
  <ScaleCrop>false</ScaleCrop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2017-09-04T06:07:00Z</dcterms:created>
  <dcterms:modified xsi:type="dcterms:W3CDTF">2017-09-04T06:21:00Z</dcterms:modified>
</cp:coreProperties>
</file>