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4367AE" w:rsidRDefault="000E6C19" w:rsidP="004367AE">
      <w:r>
        <w:t>“At the stream mill sand bank- was the distinct shadow of our shadows- 1</w:t>
      </w:r>
      <w:r w:rsidRPr="000E6C19">
        <w:rPr>
          <w:vertAlign w:val="superscript"/>
        </w:rPr>
        <w:t>st</w:t>
      </w:r>
      <w:r>
        <w:t xml:space="preserve"> on the water then the double one on the bank bottom to bottom one being upside down- 3 in all –one on water, 2 on land or bushes. R. showed me the ginseng in my collection. Thinks that one of my Maine asters is a northern form of the </w:t>
      </w:r>
      <w:proofErr w:type="spellStart"/>
      <w:r>
        <w:t>Cordifolius</w:t>
      </w:r>
      <w:proofErr w:type="spellEnd"/>
      <w:r>
        <w:t>. No haymakers in meadows now.”</w:t>
      </w:r>
      <w:bookmarkStart w:id="0" w:name="_GoBack"/>
      <w:bookmarkEnd w:id="0"/>
    </w:p>
    <w:sectPr w:rsidR="00F24119" w:rsidRPr="0043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60" w:rsidRDefault="009F1C60" w:rsidP="006F77EC">
      <w:pPr>
        <w:spacing w:after="0" w:line="240" w:lineRule="auto"/>
      </w:pPr>
      <w:r>
        <w:separator/>
      </w:r>
    </w:p>
  </w:endnote>
  <w:endnote w:type="continuationSeparator" w:id="0">
    <w:p w:rsidR="009F1C60" w:rsidRDefault="009F1C60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60" w:rsidRDefault="009F1C60" w:rsidP="006F77EC">
      <w:pPr>
        <w:spacing w:after="0" w:line="240" w:lineRule="auto"/>
      </w:pPr>
      <w:r>
        <w:separator/>
      </w:r>
    </w:p>
  </w:footnote>
  <w:footnote w:type="continuationSeparator" w:id="0">
    <w:p w:rsidR="009F1C60" w:rsidRDefault="009F1C60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0E6C19"/>
    <w:rsid w:val="00383F7A"/>
    <w:rsid w:val="004367AE"/>
    <w:rsid w:val="00444982"/>
    <w:rsid w:val="005803BA"/>
    <w:rsid w:val="00691A17"/>
    <w:rsid w:val="006F77EC"/>
    <w:rsid w:val="009F1C60"/>
    <w:rsid w:val="00AE78C7"/>
    <w:rsid w:val="00B25480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2015-11-25T21:15:00Z</dcterms:created>
  <dcterms:modified xsi:type="dcterms:W3CDTF">2015-11-25T21:15:00Z</dcterms:modified>
</cp:coreProperties>
</file>