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5EC" w:rsidRDefault="0079144E">
      <w:r>
        <w:t>“Pads begin to appear &amp; spread themselves out on the surface here &amp; there as the water goes down –though it is still over the meadows –with often a scalloped edge like those tin platters on which country people sometimes bake turn-overs.”</w:t>
      </w:r>
      <w:bookmarkStart w:id="0" w:name="_GoBack"/>
      <w:bookmarkEnd w:id="0"/>
    </w:p>
    <w:sectPr w:rsidR="00B84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4E"/>
    <w:rsid w:val="0079144E"/>
    <w:rsid w:val="00B8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703CB-4B26-466A-8C94-5AF192D9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2015-10-30T14:29:00Z</dcterms:created>
  <dcterms:modified xsi:type="dcterms:W3CDTF">2015-10-30T14:31:00Z</dcterms:modified>
</cp:coreProperties>
</file>