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F13" w:rsidRPr="007F4A35" w:rsidRDefault="007F4A35" w:rsidP="007F4A35">
      <w:r>
        <w:rPr>
          <w:noProof/>
        </w:rPr>
        <w:t>“Another track puzzled me, as if a hare had been running like a dog and touched its tail, -if it had any. This in several places.”</w:t>
      </w:r>
      <w:bookmarkStart w:id="0" w:name="_GoBack"/>
      <w:bookmarkEnd w:id="0"/>
    </w:p>
    <w:sectPr w:rsidR="00AB4F13" w:rsidRPr="007F4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F13"/>
    <w:rsid w:val="001D40B5"/>
    <w:rsid w:val="007F4A35"/>
    <w:rsid w:val="00852CD8"/>
    <w:rsid w:val="009838F2"/>
    <w:rsid w:val="00AB4F13"/>
    <w:rsid w:val="00CF4F65"/>
    <w:rsid w:val="00E6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A67C7-65E1-4CC8-AB7B-A0E5FB53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2015-12-15T00:51:00Z</dcterms:created>
  <dcterms:modified xsi:type="dcterms:W3CDTF">2015-12-15T00:51:00Z</dcterms:modified>
</cp:coreProperties>
</file>