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E5CBB" w14:textId="77777777" w:rsidR="00E375AB" w:rsidRDefault="000554AA">
      <w:r>
        <w:t xml:space="preserve">“Without “,” it was chiefly the coarse greenish lichens of the maple “,” bound with coarse bits of bark and perhaps bleached milkweed bark and brown cocoon silk “,” and within “,” a thin lining of pine needles “,” hemlock twigs “,” and the like. Was it a </w:t>
      </w:r>
      <w:proofErr w:type="gramStart"/>
      <w:r>
        <w:t>yellow-throat</w:t>
      </w:r>
      <w:proofErr w:type="gramEnd"/>
      <w:r>
        <w:t xml:space="preserve"> vireo’s? It was not shaped like the red-eye’s “,” but “,” sidewise “,” thus: [image]</w:t>
      </w:r>
    </w:p>
    <w:p w14:paraId="00484D47" w14:textId="77777777" w:rsidR="000554AA" w:rsidRDefault="000554AA"/>
    <w:p w14:paraId="70C93A03" w14:textId="78FF6BEE" w:rsidR="000554AA" w:rsidRDefault="000554AA" w:rsidP="000554AA">
      <w:r>
        <w:t xml:space="preserve">PE 10, pg. 175 / </w:t>
      </w:r>
      <w:r w:rsidR="001D08CC">
        <w:t xml:space="preserve">4 January-23 April 1856 / NNPM MA 1302:26 / T vol. # XX </w:t>
      </w:r>
      <w:r>
        <w:t xml:space="preserve">/ PDF # XIV / </w:t>
      </w:r>
      <w:bookmarkStart w:id="0" w:name="_GoBack"/>
      <w:bookmarkEnd w:id="0"/>
      <w:r>
        <w:t>JVIII</w:t>
      </w:r>
    </w:p>
    <w:p w14:paraId="72C37F26" w14:textId="77777777" w:rsidR="000554AA" w:rsidRDefault="000554AA"/>
    <w:sectPr w:rsidR="000554AA"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4AA"/>
    <w:rsid w:val="000554AA"/>
    <w:rsid w:val="001D08CC"/>
    <w:rsid w:val="008D3594"/>
    <w:rsid w:val="00C47D67"/>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526F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Words>
  <Characters>382</Characters>
  <Application>Microsoft Macintosh Word</Application>
  <DocSecurity>0</DocSecurity>
  <Lines>3</Lines>
  <Paragraphs>1</Paragraphs>
  <ScaleCrop>false</ScaleCrop>
  <Company/>
  <LinksUpToDate>false</LinksUpToDate>
  <CharactersWithSpaces>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3</cp:revision>
  <dcterms:created xsi:type="dcterms:W3CDTF">2015-11-06T20:45:00Z</dcterms:created>
  <dcterms:modified xsi:type="dcterms:W3CDTF">2015-11-11T12:50:00Z</dcterms:modified>
</cp:coreProperties>
</file>