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5C1BA3">
      <w:r>
        <w:t>“The foot is very shapely and much like a dog’s”</w:t>
      </w:r>
    </w:p>
    <w:p w:rsidR="005C1BA3" w:rsidRDefault="005C1BA3"/>
    <w:p w:rsidR="005C1BA3" w:rsidRDefault="005C1BA3" w:rsidP="005C1BA3">
      <w:r>
        <w:t xml:space="preserve">PE 9, pg. </w:t>
      </w:r>
      <w:r>
        <w:t>251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5C1BA3" w:rsidRDefault="005C1BA3"/>
    <w:p w:rsidR="005C1BA3" w:rsidRDefault="005C1BA3">
      <w:r>
        <w:t>-continued from 16_03_1855_fox_tracks</w:t>
      </w:r>
      <w:bookmarkStart w:id="0" w:name="_GoBack"/>
      <w:bookmarkEnd w:id="0"/>
    </w:p>
    <w:sectPr w:rsidR="005C1BA3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A3"/>
    <w:rsid w:val="005C1BA3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2015-10-30T16:17:00Z</dcterms:created>
  <dcterms:modified xsi:type="dcterms:W3CDTF">2015-10-30T16:18:00Z</dcterms:modified>
</cp:coreProperties>
</file>