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67762">
      <w:r>
        <w:t>“The chimney quite handsome “,” of this form “,” looking down on it</w:t>
      </w:r>
      <w:proofErr w:type="gramStart"/>
      <w:r>
        <w:t>..</w:t>
      </w:r>
      <w:proofErr w:type="gramEnd"/>
      <w:r>
        <w:t>”</w:t>
      </w:r>
    </w:p>
    <w:p w:rsidR="00667762" w:rsidRDefault="00667762"/>
    <w:p w:rsidR="00667762" w:rsidRDefault="00667762" w:rsidP="00667762">
      <w:r>
        <w:t xml:space="preserve">PE 9, pg. </w:t>
      </w:r>
      <w:r>
        <w:t>481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667762" w:rsidRDefault="00667762"/>
    <w:sectPr w:rsidR="0066776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62"/>
    <w:rsid w:val="00667762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2015-10-30T16:58:00Z</dcterms:created>
  <dcterms:modified xsi:type="dcterms:W3CDTF">2015-10-30T16:59:00Z</dcterms:modified>
</cp:coreProperties>
</file>