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43" w:rsidRDefault="003C6511">
      <w:r>
        <w:t>“As there was water on the ice of the river, which the snow converted into slosh, now, frozen, it looks like fleece. The snow still adheres conspicuously to the north-west sides of the stems of the trees quite up to their summits, with a remarkably sharp edge in that direction, - in a horizontal section like this: It would be about as good as a compass to steer by in a cloudy day or by night,”</w:t>
      </w:r>
      <w:bookmarkStart w:id="0" w:name="_GoBack"/>
      <w:bookmarkEnd w:id="0"/>
    </w:p>
    <w:sectPr w:rsidR="007F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11"/>
    <w:rsid w:val="003C6511"/>
    <w:rsid w:val="007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AE271-FF1E-4C1B-8AEE-29070FF2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2015-12-07T01:00:00Z</dcterms:created>
  <dcterms:modified xsi:type="dcterms:W3CDTF">2015-12-07T01:04:00Z</dcterms:modified>
</cp:coreProperties>
</file>