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565ED" w14:textId="77777777" w:rsidR="00E375AB" w:rsidRDefault="00344C24">
      <w:r>
        <w:t>“I see squirrel-tracks about the hemlocks. They are much like rabbits “,” only the toes are very distinct. From this they pass into a semicircular figure sometimes. Some of the first are six inches from outside to outside lengthwise “,” with one to two feet of interval.”</w:t>
      </w:r>
    </w:p>
    <w:p w14:paraId="4CA3FDC7" w14:textId="77777777" w:rsidR="00344C24" w:rsidRDefault="00344C24"/>
    <w:p w14:paraId="4A4B9C7A" w14:textId="77777777" w:rsidR="00344C24" w:rsidRDefault="00344C24" w:rsidP="00344C24">
      <w:r>
        <w:t xml:space="preserve">PE 10, pg. 136 / </w:t>
      </w:r>
      <w:r w:rsidR="00194F55">
        <w:t>4 January-23 April 1856 / NNPM MA 1302:26 / T vol. # XX</w:t>
      </w:r>
      <w:r w:rsidR="00194F55">
        <w:t xml:space="preserve"> </w:t>
      </w:r>
      <w:bookmarkStart w:id="0" w:name="_GoBack"/>
      <w:bookmarkEnd w:id="0"/>
      <w:r>
        <w:t>/ PDF # XIV / JVIII</w:t>
      </w:r>
    </w:p>
    <w:p w14:paraId="51BEBE59" w14:textId="77777777" w:rsidR="00344C24" w:rsidRDefault="00344C24"/>
    <w:p w14:paraId="1D9947DB" w14:textId="77777777" w:rsidR="00344C24" w:rsidRDefault="00344C24">
      <w:r>
        <w:t>Paired with 24_01_1856_squirrel_tracks_1</w:t>
      </w:r>
    </w:p>
    <w:sectPr w:rsidR="00344C2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24"/>
    <w:rsid w:val="00194F55"/>
    <w:rsid w:val="00344C24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C2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2015-11-06T19:40:00Z</dcterms:created>
  <dcterms:modified xsi:type="dcterms:W3CDTF">2015-11-11T12:46:00Z</dcterms:modified>
</cp:coreProperties>
</file>