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b/>
          <w:color w:val="000000"/>
          <w:sz w:val="34"/>
        </w:rPr>
        <w:t>Reverse-Engineering a Starlink Dish by Conversation - One-Page Summary</w:t>
      </w:r>
    </w:p>
    <w:p>
      <w:r>
        <w:rPr>
          <w:b/>
        </w:rPr>
        <w:t>Artifact:</w:t>
      </w:r>
      <w:r>
        <w:t xml:space="preserve"> </w:t>
      </w:r>
      <w:r>
        <w:rPr>
          <w:rFonts w:ascii="Consolas" w:hAnsi="Consolas"/>
        </w:rPr>
        <w:t>starlink-monitor</w:t>
      </w:r>
      <w:r>
        <w:t xml:space="preserve"> - </w:t>
      </w:r>
      <w:r>
        <w:rPr>
          <w:color w:val="1A5FB4"/>
        </w:rPr>
        <w:t>https://github.com/amcleodUNH/starlink-monitor</w:t>
      </w:r>
      <w:r>
        <w:t xml:space="preserve"> (MIT, releases v1.0.0–v1.0.5)</w:t>
      </w:r>
    </w:p>
    <w:p>
      <w:r>
        <w:rPr>
          <w:b/>
        </w:rPr>
        <w:t>Author:</w:t>
      </w:r>
      <w:r>
        <w:t xml:space="preserve"> A. McLeod · </w:t>
      </w:r>
      <w:r>
        <w:rPr>
          <w:b/>
        </w:rPr>
        <w:t>Built by:</w:t>
      </w:r>
      <w:r>
        <w:t xml:space="preserve"> Claude (Anthropic), Claude Code, under direction in plain language.</w:t>
      </w:r>
    </w:p>
    <w:p>
      <w:r>
        <w:rPr>
          <w:b/>
        </w:rPr>
        <w:t>What it is.</w:t>
      </w:r>
      <w:r>
        <w:t xml:space="preserve"> A standalone Python desktop dashboard that monitors a Starlink dish in real time over the dish's local, unauthenticated gRPC interface at </w:t>
      </w:r>
      <w:r>
        <w:rPr>
          <w:rFonts w:ascii="Consolas" w:hAnsi="Consolas"/>
        </w:rPr>
        <w:t>192.168.100.1</w:t>
      </w:r>
      <w:r>
        <w:t xml:space="preserve"> - no account, no app, no internet login. It shows the live link (throughput, latency, loss, SNR with histories), pointing and obstruction state, a serial-GPS position with the raw NMEA feed, a moving satellite sky map drawn over real coastlines and borders, and a daily telemetry log. It runs from a single file. I am a marine instrumentation engineer, not a programmer, and I wrote none of the source.</w:t>
      </w:r>
    </w:p>
    <w:p>
      <w:r>
        <w:rPr>
          <w:b/>
        </w:rPr>
        <w:t>The hard part, and the real lesson.</w:t>
      </w:r>
      <w:r>
        <w:t xml:space="preserve"> The dish's API is undocumented, and its field numbers have shifted from the community spec and move with firmware - ordinary reverse engineering, settled by decoding the raw bytes off the wire. The deeper trap was worse: several readings are present, plausible, and wrong. A history buffer that looks like SNR runs to 89 dB (impossible) and does not track the streamed value. A tidy 0-to-1 number that looks like an "obstruction score" reads high under a clear sky and swings 0.62 to 0.44 between polls. A ten-value "per-sector signal" array never changes - it is a slow sky scan, not a live reading. None of this could be specified up front; nobody knew it. It was caught only by distrusting each reading and holding it against ground truth: a streamed value, a clear sky, or the same field one poll later. "Validate your assumptions early."</w:t>
      </w:r>
    </w:p>
    <w:p>
      <w:r>
        <w:rPr>
          <w:b/>
        </w:rPr>
        <w:t>The method.</w:t>
      </w:r>
      <w:r>
        <w:t xml:space="preserve"> As in the prior </w:t>
      </w:r>
      <w:r>
        <w:rPr>
          <w:rFonts w:ascii="Consolas" w:hAnsi="Consolas"/>
        </w:rPr>
        <w:t>waveshare-relay-web</w:t>
      </w:r>
      <w:r>
        <w:t xml:space="preserve"> case study, I treat the conversation as data - about two dozen turns, each classified by what it did (specification, defect report, feature, packaging, reliability, and so on). Roughly half the turns supplied requirements that were latent in my first intent and could have been folded into a single opening request; the irreducible minority - the moved fields, the readings that lied, a cloud credential that turned out to be the wrong tier - were runtime discovery, and properly the agent's to carry. I supply the suspicion that a reading is wrong; the agent supplies the means to confirm it.</w:t>
      </w:r>
    </w:p>
    <w:p>
      <w:r>
        <w:rPr>
          <w:b/>
        </w:rPr>
        <w:t>Testing the schema.</w:t>
      </w:r>
      <w:r>
        <w:t xml:space="preserve"> The first paper proposed the Domain-Expert Specification (DES) schema, a seven-slot prompt that asks a practitioner only for what their expertise already holds and keeps implementation off their plate. This project tests it on a very different device. Six of seven slots transferred unchanged, and the "verify against reality" slot did the heaviest lifting precisely because the device's own telemetry could not be trusted. The one seam: on a read-only instrument the device-authorization slot went idle, while a concern it does not name - handling a credential I pasted into the conversation - turned out to matter. The agent handled that correctly on its own; the schema should read its safety slot more broadly, covering my data and not just the device.</w:t>
      </w:r>
    </w:p>
    <w:p>
      <w:r>
        <w:rPr>
          <w:b/>
        </w:rPr>
        <w:t>Effort.</w:t>
      </w:r>
      <w:r>
        <w:t xml:space="preserve"> Active AI-coupled effort was a few hours. A three-point (PERT) estimate for an unaided professional building the same artifact - discovery, the orbital and mapping work, verification, reliability, packaging - is about 40 person-hours (90% interval ~33–47 h), an order-of-magnitude reduction. For a non-programmer working alone the honest comparison is not "a few hours versus forty"; it is a working tool versus none.</w:t>
      </w:r>
    </w:p>
    <w:p>
      <w:r>
        <w:rPr>
          <w:b/>
        </w:rPr>
        <w:t>Bottom line.</w:t>
      </w:r>
      <w:r>
        <w:t xml:space="preserve"> One field practitioner, by conversation, reverse-engineered an undocumented and partly misleading telemetry interface into a tested, published monitoring tool - and turned the experience into a second, concordant data point for a reusable way of specifying such work. Two cases are not a validation. They point the same direction, which is reason to keep asking the question with proper controls.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