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4881563" cy="3648845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3648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5450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573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418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Regular K-means makes hard cluster assignments - each point can only belong to one cluster</w:t>
      </w:r>
    </w:p>
    <w:p w:rsidR="00000000" w:rsidDel="00000000" w:rsidP="00000000" w:rsidRDefault="00000000" w:rsidRPr="00000000" w14:paraId="0000000A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Might not work very well with noisy data that does not fit perfectly into clusters</w:t>
      </w:r>
    </w:p>
    <w:p w:rsidR="00000000" w:rsidDel="00000000" w:rsidP="00000000" w:rsidRDefault="00000000" w:rsidRPr="00000000" w14:paraId="0000000B">
      <w:pPr>
        <w:numPr>
          <w:ilvl w:val="1"/>
          <w:numId w:val="11"/>
        </w:numPr>
        <w:ind w:left="1440" w:hanging="360"/>
        <w:rPr>
          <w:u w:val="none"/>
        </w:rPr>
      </w:pPr>
      <m:oMath>
        <m:sSup>
          <m:sSupPr>
            <m:ctrlPr>
              <w:rPr/>
            </m:ctrlPr>
          </m:sSupPr>
          <m:e>
            <m:r>
              <w:rPr/>
              <m:t xml:space="preserve">r</m:t>
            </m:r>
          </m:e>
          <m:sup>
            <m:r>
              <w:rPr/>
              <m:t xml:space="preserve">(i)</m:t>
            </m:r>
          </m:sup>
        </m:sSup>
      </m:oMath>
      <w:r w:rsidDel="00000000" w:rsidR="00000000" w:rsidRPr="00000000">
        <w:rPr>
          <w:rtl w:val="0"/>
        </w:rPr>
        <w:t xml:space="preserve"> is a one-hot vector</w:t>
      </w:r>
    </w:p>
    <w:p w:rsidR="00000000" w:rsidDel="00000000" w:rsidP="00000000" w:rsidRDefault="00000000" w:rsidRPr="00000000" w14:paraId="0000000C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Soft K-means makes soft cluster assignments - we assign points to clusters via probability</w:t>
      </w:r>
    </w:p>
    <w:p w:rsidR="00000000" w:rsidDel="00000000" w:rsidP="00000000" w:rsidRDefault="00000000" w:rsidRPr="00000000" w14:paraId="0000000D">
      <w:pPr>
        <w:numPr>
          <w:ilvl w:val="1"/>
          <w:numId w:val="11"/>
        </w:numPr>
        <w:ind w:left="1440" w:hanging="360"/>
      </w:pPr>
      <m:oMath>
        <m:sSup>
          <m:sSupPr>
            <m:ctrlPr>
              <w:rPr/>
            </m:ctrlPr>
          </m:sSupPr>
          <m:e>
            <m:r>
              <w:rPr/>
              <m:t xml:space="preserve">r</m:t>
            </m:r>
          </m:e>
          <m:sup>
            <m:r>
              <w:rPr/>
              <m:t xml:space="preserve">(i)</m:t>
            </m:r>
          </m:sup>
        </m:sSup>
      </m:oMath>
      <w:r w:rsidDel="00000000" w:rsidR="00000000" w:rsidRPr="00000000">
        <w:rPr>
          <w:rtl w:val="0"/>
        </w:rPr>
        <w:t xml:space="preserve"> is a vector of K probabilities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662613" cy="4165733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4165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Steps 1, 2, and 2b are the same as for hard K-means</w:t>
      </w:r>
    </w:p>
    <w:p w:rsidR="00000000" w:rsidDel="00000000" w:rsidP="00000000" w:rsidRDefault="00000000" w:rsidRPr="00000000" w14:paraId="00000011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Only changed step is 2a</w:t>
      </w:r>
    </w:p>
    <w:p w:rsidR="00000000" w:rsidDel="00000000" w:rsidP="00000000" w:rsidRDefault="00000000" w:rsidRPr="00000000" w14:paraId="00000012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Now we have a probability for cluster assignment</w:t>
      </w:r>
    </w:p>
    <w:p w:rsidR="00000000" w:rsidDel="00000000" w:rsidP="00000000" w:rsidRDefault="00000000" w:rsidRPr="00000000" w14:paraId="00000013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function is the softmax algorithm</w:t>
      </w:r>
    </w:p>
    <w:p w:rsidR="00000000" w:rsidDel="00000000" w:rsidP="00000000" w:rsidRDefault="00000000" w:rsidRPr="00000000" w14:paraId="00000014">
      <w:pPr>
        <w:numPr>
          <w:ilvl w:val="2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Converts cluster assignments to proportional probabilities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358372" cy="3951799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8372" cy="3951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Soft K-means doesn’t really work well in practice</w:t>
      </w:r>
    </w:p>
    <w:p w:rsidR="00000000" w:rsidDel="00000000" w:rsidP="00000000" w:rsidRDefault="00000000" w:rsidRPr="00000000" w14:paraId="00000017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How do we set beta?</w:t>
      </w:r>
    </w:p>
    <w:p w:rsidR="00000000" w:rsidDel="00000000" w:rsidP="00000000" w:rsidRDefault="00000000" w:rsidRPr="00000000" w14:paraId="00000018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if clusters have different shapes?</w:t>
      </w:r>
    </w:p>
    <w:p w:rsidR="00000000" w:rsidDel="00000000" w:rsidP="00000000" w:rsidRDefault="00000000" w:rsidRPr="00000000" w14:paraId="00000019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Thus in practice we will use other models for soft cluster assignments (Gaussian mixture models)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891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79900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With regular K-means, there is a bias towards spherical clusters due to how the objective works</w:t>
      </w:r>
    </w:p>
    <w:p w:rsidR="00000000" w:rsidDel="00000000" w:rsidP="00000000" w:rsidRDefault="00000000" w:rsidRPr="00000000" w14:paraId="00000022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Clusters in our data may not always look like this, so we need a way to account for this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783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Gaussian mixture model is a latent variable model</w:t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model contains an internal hidden variable that is updated by the model but never observed by us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Contrast z with x</w:t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x are the observables, which is part of the data</w:t>
      </w:r>
    </w:p>
    <w:p w:rsidR="00000000" w:rsidDel="00000000" w:rsidP="00000000" w:rsidRDefault="00000000" w:rsidRPr="00000000" w14:paraId="00000029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z is a latent variable, it is not part of the data and is predicted by the model</w:t>
      </w:r>
    </w:p>
    <w:p w:rsidR="00000000" w:rsidDel="00000000" w:rsidP="00000000" w:rsidRDefault="00000000" w:rsidRPr="00000000" w14:paraId="0000002A">
      <w:pPr>
        <w:numPr>
          <w:ilvl w:val="2"/>
          <w:numId w:val="2"/>
        </w:numPr>
        <w:ind w:left="2160" w:hanging="360"/>
        <w:rPr>
          <w:u w:val="none"/>
        </w:rPr>
      </w:pPr>
      <m:oMath>
        <m:sSup>
          <m:sSupPr>
            <m:ctrlPr>
              <w:rPr/>
            </m:ctrlPr>
          </m:sSupPr>
          <m:e>
            <m:r>
              <w:rPr/>
              <m:t xml:space="preserve">z</m:t>
            </m:r>
          </m:e>
          <m:sup>
            <m:r>
              <w:rPr/>
              <m:t xml:space="preserve">(i)</m:t>
            </m:r>
          </m:sup>
        </m:sSup>
      </m:oMath>
      <w:r w:rsidDel="00000000" w:rsidR="00000000" w:rsidRPr="00000000">
        <w:rPr>
          <w:rtl w:val="0"/>
        </w:rPr>
        <w:t xml:space="preserve"> denotes what cluster data point i belongs to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p(z) is kind of the prior for the distribution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29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have K gaussian distributions, representing the k clusters</w:t>
      </w:r>
    </w:p>
    <w:p w:rsidR="00000000" w:rsidDel="00000000" w:rsidP="00000000" w:rsidRDefault="00000000" w:rsidRPr="00000000" w14:paraId="0000002F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also have a mixing weight </w:t>
      </w:r>
      <m:oMath>
        <m:sSub>
          <m:sSubPr>
            <m:ctrlPr>
              <w:rPr/>
            </m:ctrlPr>
          </m:sSubPr>
          <m:e>
            <m:r>
              <m:t>π</m:t>
            </m:r>
          </m:e>
          <m:sub>
            <m:r>
              <w:rPr/>
              <m:t xml:space="preserve">k</m:t>
            </m:r>
          </m:sub>
        </m:sSub>
      </m:oMath>
      <w:r w:rsidDel="00000000" w:rsidR="00000000" w:rsidRPr="00000000">
        <w:rPr>
          <w:rtl w:val="0"/>
        </w:rPr>
        <w:t xml:space="preserve">, which all sum to 1</w:t>
      </w:r>
    </w:p>
    <w:p w:rsidR="00000000" w:rsidDel="00000000" w:rsidP="00000000" w:rsidRDefault="00000000" w:rsidRPr="00000000" w14:paraId="00000030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is the prior for each cluster </w:t>
      </w:r>
      <w:r w:rsidDel="00000000" w:rsidR="00000000" w:rsidRPr="00000000">
        <w:rPr>
          <w:rtl w:val="0"/>
        </w:rPr>
        <w:t xml:space="preserve">(what proportion of training data is in each cluster)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450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can think of GMM as a generative model that generates data</w:t>
      </w:r>
    </w:p>
    <w:p w:rsidR="00000000" w:rsidDel="00000000" w:rsidP="00000000" w:rsidRDefault="00000000" w:rsidRPr="00000000" w14:paraId="00000034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Suppose we generate N data points</w:t>
      </w:r>
    </w:p>
    <w:p w:rsidR="00000000" w:rsidDel="00000000" w:rsidP="00000000" w:rsidRDefault="00000000" w:rsidRPr="00000000" w14:paraId="00000035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First we determine cluster assignments for each point by drawing from </w:t>
      </w:r>
      <m:oMath>
        <m:r>
          <m:t>π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2"/>
          <w:numId w:val="1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This is a categorical value to get a single cluster the data belongs to</w:t>
      </w:r>
    </w:p>
    <w:p w:rsidR="00000000" w:rsidDel="00000000" w:rsidP="00000000" w:rsidRDefault="00000000" w:rsidRPr="00000000" w14:paraId="00000037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Then we determine the feature</w:t>
      </w:r>
    </w:p>
    <w:p w:rsidR="00000000" w:rsidDel="00000000" w:rsidP="00000000" w:rsidRDefault="00000000" w:rsidRPr="00000000" w14:paraId="00000038">
      <w:pPr>
        <w:numPr>
          <w:ilvl w:val="2"/>
          <w:numId w:val="1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chosen cluster follows a Gaussian distribution, so we can determine the features that follows the distribution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41800"/>
            <wp:effectExtent b="0" l="0" r="0" t="0"/>
            <wp:docPr id="2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Green bars represents the data, and we are trying to fit a 1D gaussian model</w:t>
      </w:r>
    </w:p>
    <w:p w:rsidR="00000000" w:rsidDel="00000000" w:rsidP="00000000" w:rsidRDefault="00000000" w:rsidRPr="00000000" w14:paraId="0000003C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Top: fitting using 2 Gaussian distributions</w:t>
      </w:r>
    </w:p>
    <w:p w:rsidR="00000000" w:rsidDel="00000000" w:rsidP="00000000" w:rsidRDefault="00000000" w:rsidRPr="00000000" w14:paraId="0000003D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Bottom: fitting using 1 Gaussian distribution</w:t>
      </w:r>
    </w:p>
    <w:p w:rsidR="00000000" w:rsidDel="00000000" w:rsidP="00000000" w:rsidRDefault="00000000" w:rsidRPr="00000000" w14:paraId="0000003E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1 distribution is not enough to model the data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145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561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There are 3 parameters for the model</w:t>
      </w:r>
    </w:p>
    <w:p w:rsidR="00000000" w:rsidDel="00000000" w:rsidP="00000000" w:rsidRDefault="00000000" w:rsidRPr="00000000" w14:paraId="00000043">
      <w:pPr>
        <w:numPr>
          <w:ilvl w:val="1"/>
          <w:numId w:val="10"/>
        </w:numPr>
        <w:ind w:left="1440" w:hanging="360"/>
        <w:rPr>
          <w:u w:val="none"/>
        </w:rPr>
      </w:pPr>
      <m:oMath>
        <m:r>
          <m:t>π</m:t>
        </m:r>
      </m:oMath>
      <w:r w:rsidDel="00000000" w:rsidR="00000000" w:rsidRPr="00000000">
        <w:rPr>
          <w:rtl w:val="0"/>
        </w:rPr>
        <w:t xml:space="preserve"> mixing probability for the Gaussian components</w:t>
      </w:r>
    </w:p>
    <w:p w:rsidR="00000000" w:rsidDel="00000000" w:rsidP="00000000" w:rsidRDefault="00000000" w:rsidRPr="00000000" w14:paraId="00000044">
      <w:pPr>
        <w:numPr>
          <w:ilvl w:val="1"/>
          <w:numId w:val="10"/>
        </w:numPr>
        <w:ind w:left="1440" w:hanging="360"/>
        <w:rPr>
          <w:u w:val="none"/>
        </w:rPr>
      </w:pPr>
      <m:oMath>
        <m:r>
          <m:t>μ</m:t>
        </m:r>
      </m:oMath>
      <w:r w:rsidDel="00000000" w:rsidR="00000000" w:rsidRPr="00000000">
        <w:rPr>
          <w:rtl w:val="0"/>
        </w:rPr>
        <w:t xml:space="preserve"> is the mean for the Gaussian components</w:t>
      </w:r>
    </w:p>
    <w:p w:rsidR="00000000" w:rsidDel="00000000" w:rsidP="00000000" w:rsidRDefault="00000000" w:rsidRPr="00000000" w14:paraId="00000045">
      <w:pPr>
        <w:numPr>
          <w:ilvl w:val="1"/>
          <w:numId w:val="10"/>
        </w:numPr>
        <w:ind w:left="1440" w:hanging="360"/>
        <w:rPr>
          <w:u w:val="none"/>
        </w:rPr>
      </w:pPr>
      <m:oMath>
        <m:r>
          <m:t>Σ</m:t>
        </m:r>
      </m:oMath>
      <w:r w:rsidDel="00000000" w:rsidR="00000000" w:rsidRPr="00000000">
        <w:rPr>
          <w:rtl w:val="0"/>
        </w:rPr>
        <w:t xml:space="preserve"> is the covariance matrix for the Gaussian components</w:t>
      </w:r>
    </w:p>
    <w:p w:rsidR="00000000" w:rsidDel="00000000" w:rsidP="00000000" w:rsidRDefault="00000000" w:rsidRPr="00000000" w14:paraId="00000046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Then we have some other quantities:</w:t>
      </w:r>
    </w:p>
    <w:p w:rsidR="00000000" w:rsidDel="00000000" w:rsidP="00000000" w:rsidRDefault="00000000" w:rsidRPr="00000000" w14:paraId="00000047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X is the training data</w:t>
      </w:r>
    </w:p>
    <w:p w:rsidR="00000000" w:rsidDel="00000000" w:rsidP="00000000" w:rsidRDefault="00000000" w:rsidRPr="00000000" w14:paraId="00000048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Z is cluster membership (latent variable) we are trying to estimate</w:t>
      </w:r>
    </w:p>
    <w:p w:rsidR="00000000" w:rsidDel="00000000" w:rsidP="00000000" w:rsidRDefault="00000000" w:rsidRPr="00000000" w14:paraId="00000049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can use maximum likelihood to learn our parameters</w:t>
      </w:r>
    </w:p>
    <w:p w:rsidR="00000000" w:rsidDel="00000000" w:rsidP="00000000" w:rsidRDefault="00000000" w:rsidRPr="00000000" w14:paraId="0000004A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 do this we need to derive the log-likelihood (shown above)</w:t>
      </w:r>
    </w:p>
    <w:p w:rsidR="00000000" w:rsidDel="00000000" w:rsidP="00000000" w:rsidRDefault="00000000" w:rsidRPr="00000000" w14:paraId="0000004B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Sum over all points</w:t>
      </w:r>
    </w:p>
    <w:p w:rsidR="00000000" w:rsidDel="00000000" w:rsidP="00000000" w:rsidRDefault="00000000" w:rsidRPr="00000000" w14:paraId="0000004C">
      <w:pPr>
        <w:numPr>
          <w:ilvl w:val="2"/>
          <w:numId w:val="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Sum over probability that </w:t>
      </w:r>
      <m:oMath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(i)</m:t>
            </m:r>
          </m:sup>
        </m:sSup>
      </m:oMath>
      <w:r w:rsidDel="00000000" w:rsidR="00000000" w:rsidRPr="00000000">
        <w:rPr>
          <w:rtl w:val="0"/>
        </w:rPr>
        <w:t xml:space="preserve"> is generated by distribution k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672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are not going to directly optimise maximum likelihood, since it is hard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Thus we will do it iteratively in a similar way to K-means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8150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Gaussian mixture models are very expressive: is a universal approximator of densities</w:t>
      </w:r>
    </w:p>
    <w:p w:rsidR="00000000" w:rsidDel="00000000" w:rsidP="00000000" w:rsidRDefault="00000000" w:rsidRPr="00000000" w14:paraId="00000054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Similar to neural networks or decision trees which can approximate any function arbitrarily well</w:t>
      </w:r>
    </w:p>
    <w:p w:rsidR="00000000" w:rsidDel="00000000" w:rsidP="00000000" w:rsidRDefault="00000000" w:rsidRPr="00000000" w14:paraId="00000055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GMMs can approximate any probability density function arbitrarily well</w:t>
      </w:r>
    </w:p>
    <w:p w:rsidR="00000000" w:rsidDel="00000000" w:rsidP="00000000" w:rsidRDefault="00000000" w:rsidRPr="00000000" w14:paraId="00000056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Thus we need to be very careful to not overfit to the training data</w:t>
      </w:r>
    </w:p>
    <w:p w:rsidR="00000000" w:rsidDel="00000000" w:rsidP="00000000" w:rsidRDefault="00000000" w:rsidRPr="00000000" w14:paraId="00000057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can fit a single example really well with something like the green line above</w:t>
      </w:r>
    </w:p>
    <w:p w:rsidR="00000000" w:rsidDel="00000000" w:rsidP="00000000" w:rsidRDefault="00000000" w:rsidRPr="00000000" w14:paraId="00000058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Thus we may not want to actually reach the global maximum, since it may not produce a useful model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18000"/>
            <wp:effectExtent b="0" l="0" r="0" t="0"/>
            <wp:docPr id="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will solve for our parameters iteratively in a similar way as we did K-means</w:t>
      </w:r>
    </w:p>
    <w:p w:rsidR="00000000" w:rsidDel="00000000" w:rsidP="00000000" w:rsidRDefault="00000000" w:rsidRPr="00000000" w14:paraId="0000005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Determine cluster assignment</w:t>
      </w:r>
    </w:p>
    <w:p w:rsidR="00000000" w:rsidDel="00000000" w:rsidP="00000000" w:rsidRDefault="00000000" w:rsidRPr="00000000" w14:paraId="0000005D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Fix parameters (assume we know what the clusters look like) and use those to determine the soft cluster assignments</w:t>
      </w:r>
    </w:p>
    <w:p w:rsidR="00000000" w:rsidDel="00000000" w:rsidP="00000000" w:rsidRDefault="00000000" w:rsidRPr="00000000" w14:paraId="0000005E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determine the soft cluster assignments using Bayes’ rule</w:t>
      </w:r>
    </w:p>
    <w:p w:rsidR="00000000" w:rsidDel="00000000" w:rsidP="00000000" w:rsidRDefault="00000000" w:rsidRPr="00000000" w14:paraId="0000005F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Equation</w:t>
      </w:r>
    </w:p>
    <w:p w:rsidR="00000000" w:rsidDel="00000000" w:rsidP="00000000" w:rsidRDefault="00000000" w:rsidRPr="00000000" w14:paraId="00000060">
      <w:pPr>
        <w:numPr>
          <w:ilvl w:val="1"/>
          <w:numId w:val="6"/>
        </w:numPr>
        <w:ind w:left="1440" w:hanging="360"/>
        <w:rPr>
          <w:u w:val="none"/>
        </w:rPr>
      </w:pPr>
      <m:oMath>
        <m:r>
          <w:rPr/>
          <m:t xml:space="preserve">p(</m:t>
        </m:r>
        <m:sSup>
          <m:sSupPr>
            <m:ctrlPr>
              <w:rPr/>
            </m:ctrlPr>
          </m:sSupPr>
          <m:e>
            <m:r>
              <w:rPr/>
              <m:t xml:space="preserve">z</m:t>
            </m:r>
          </m:e>
          <m:sup>
            <m:r>
              <w:rPr/>
              <m:t xml:space="preserve">(i)</m:t>
            </m:r>
          </m:sup>
        </m:sSup>
        <m:r>
          <w:rPr/>
          <m:t xml:space="preserve">=k|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(i)</m:t>
            </m:r>
          </m:sup>
        </m:sSup>
        <m:r>
          <w:rPr/>
          <m:t xml:space="preserve">;</m:t>
        </m:r>
        <m:r>
          <w:rPr/>
          <m:t>θ</m:t>
        </m:r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 is the probability that </w:t>
      </w:r>
      <m:oMath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(i)</m:t>
            </m:r>
          </m:sup>
        </m:sSup>
      </m:oMath>
      <w:r w:rsidDel="00000000" w:rsidR="00000000" w:rsidRPr="00000000">
        <w:rPr>
          <w:rtl w:val="0"/>
        </w:rPr>
        <w:t xml:space="preserve"> belongs in group k (posterior)</w:t>
      </w:r>
    </w:p>
    <w:p w:rsidR="00000000" w:rsidDel="00000000" w:rsidP="00000000" w:rsidRDefault="00000000" w:rsidRPr="00000000" w14:paraId="00000061">
      <w:pPr>
        <w:numPr>
          <w:ilvl w:val="2"/>
          <w:numId w:val="6"/>
        </w:numPr>
        <w:ind w:left="2160" w:hanging="360"/>
      </w:pPr>
      <m:oMath>
        <m:sSup>
          <m:sSupPr>
            <m:ctrlPr>
              <w:rPr/>
            </m:ctrlPr>
          </m:sSupPr>
          <m:e>
            <m:r>
              <w:rPr/>
              <m:t xml:space="preserve">z</m:t>
            </m:r>
          </m:e>
          <m:sup>
            <m:r>
              <w:rPr/>
              <m:t xml:space="preserve">(i)</m:t>
            </m:r>
          </m:sup>
        </m:sSup>
      </m:oMath>
      <w:r w:rsidDel="00000000" w:rsidR="00000000" w:rsidRPr="00000000">
        <w:rPr>
          <w:rtl w:val="0"/>
        </w:rPr>
        <w:t xml:space="preserve"> is a one-hot value, so i is either in k or it isn’t</w:t>
      </w:r>
    </w:p>
    <w:p w:rsidR="00000000" w:rsidDel="00000000" w:rsidP="00000000" w:rsidRDefault="00000000" w:rsidRPr="00000000" w14:paraId="00000062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But we don’t actually get to know </w:t>
      </w:r>
      <m:oMath>
        <m:sSup>
          <m:sSupPr>
            <m:ctrlPr>
              <w:rPr/>
            </m:ctrlPr>
          </m:sSupPr>
          <m:e>
            <m:r>
              <w:rPr/>
              <m:t xml:space="preserve">z</m:t>
            </m:r>
          </m:e>
          <m:sup>
            <m:r>
              <w:rPr/>
              <m:t xml:space="preserve">(i)</m:t>
            </m:r>
          </m:sup>
        </m:sSup>
      </m:oMath>
      <w:r w:rsidDel="00000000" w:rsidR="00000000" w:rsidRPr="00000000">
        <w:rPr>
          <w:rtl w:val="0"/>
        </w:rPr>
        <w:t xml:space="preserve">, so the best we can get is a probability that  </w:t>
      </w:r>
      <m:oMath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(i)</m:t>
            </m:r>
          </m:sup>
        </m:sSup>
      </m:oMath>
      <w:r w:rsidDel="00000000" w:rsidR="00000000" w:rsidRPr="00000000">
        <w:rPr>
          <w:rtl w:val="0"/>
        </w:rPr>
        <w:t xml:space="preserve"> is in k</w:t>
      </w:r>
    </w:p>
    <w:p w:rsidR="00000000" w:rsidDel="00000000" w:rsidP="00000000" w:rsidRDefault="00000000" w:rsidRPr="00000000" w14:paraId="00000063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calculate the posterior using Bayes’ rule</w:t>
      </w:r>
    </w:p>
    <w:p w:rsidR="00000000" w:rsidDel="00000000" w:rsidP="00000000" w:rsidRDefault="00000000" w:rsidRPr="00000000" w14:paraId="00000064">
      <w:pPr>
        <w:numPr>
          <w:ilvl w:val="2"/>
          <w:numId w:val="6"/>
        </w:numPr>
        <w:ind w:left="2160" w:hanging="360"/>
        <w:rPr>
          <w:u w:val="none"/>
        </w:rPr>
      </w:pPr>
      <m:oMath>
        <m:r>
          <w:rPr/>
          <m:t xml:space="preserve">p(</m:t>
        </m:r>
        <m:sSup>
          <m:sSupPr>
            <m:ctrlPr>
              <w:rPr/>
            </m:ctrlPr>
          </m:sSupPr>
          <m:e>
            <m:r>
              <w:rPr/>
              <m:t xml:space="preserve">z</m:t>
            </m:r>
          </m:e>
          <m:sup>
            <m:r>
              <w:rPr/>
              <m:t xml:space="preserve">(i)</m:t>
            </m:r>
          </m:sup>
        </m:sSup>
        <m:r>
          <w:rPr/>
          <m:t xml:space="preserve">=k)</m:t>
        </m:r>
      </m:oMath>
      <w:r w:rsidDel="00000000" w:rsidR="00000000" w:rsidRPr="00000000">
        <w:rPr>
          <w:rtl w:val="0"/>
        </w:rPr>
        <w:t xml:space="preserve"> is the prior, which is the same as </w:t>
      </w:r>
      <m:oMath>
        <m:sSub>
          <m:sSubPr>
            <m:ctrlPr>
              <w:rPr/>
            </m:ctrlPr>
          </m:sSubPr>
          <m:e>
            <m:r>
              <m:t>π</m:t>
            </m:r>
          </m:e>
          <m:sub>
            <m:r>
              <w:rPr/>
              <m:t xml:space="preserve">k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3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Without seeing any data, what is the probability that </w:t>
      </w:r>
      <m:oMath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(i)</m:t>
            </m:r>
          </m:sup>
        </m:sSup>
      </m:oMath>
      <w:r w:rsidDel="00000000" w:rsidR="00000000" w:rsidRPr="00000000">
        <w:rPr>
          <w:rtl w:val="0"/>
        </w:rPr>
        <w:t xml:space="preserve"> is in cluster k?</w:t>
      </w:r>
    </w:p>
    <w:p w:rsidR="00000000" w:rsidDel="00000000" w:rsidP="00000000" w:rsidRDefault="00000000" w:rsidRPr="00000000" w14:paraId="00000066">
      <w:pPr>
        <w:numPr>
          <w:ilvl w:val="2"/>
          <w:numId w:val="6"/>
        </w:numPr>
        <w:ind w:left="2160" w:hanging="360"/>
        <w:rPr>
          <w:u w:val="none"/>
        </w:rPr>
      </w:pPr>
      <m:oMath>
        <m:r>
          <w:rPr/>
          <m:t xml:space="preserve">p(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(i)</m:t>
            </m:r>
          </m:sup>
        </m:sSup>
        <m:r>
          <w:rPr/>
          <m:t xml:space="preserve">|</m:t>
        </m:r>
        <m:sSup>
          <m:sSupPr>
            <m:ctrlPr>
              <w:rPr/>
            </m:ctrlPr>
          </m:sSupPr>
          <m:e>
            <m:r>
              <w:rPr/>
              <m:t xml:space="preserve">z</m:t>
            </m:r>
          </m:e>
          <m:sup>
            <m:r>
              <w:rPr/>
              <m:t xml:space="preserve">(i)</m:t>
            </m:r>
          </m:sup>
        </m:sSup>
        <m:r>
          <w:rPr/>
          <m:t xml:space="preserve">=k)</m:t>
        </m:r>
      </m:oMath>
      <w:r w:rsidDel="00000000" w:rsidR="00000000" w:rsidRPr="00000000">
        <w:rPr>
          <w:rtl w:val="0"/>
        </w:rPr>
        <w:t xml:space="preserve"> is the likelihood - we get this using the appropriate Gaussian probability density function (</w:t>
      </w:r>
      <m:oMath>
        <m:r>
          <w:rPr/>
          <m:t xml:space="preserve">N(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(i)</m:t>
            </m:r>
          </m:sup>
        </m:sSup>
        <m:r>
          <w:rPr/>
          <m:t xml:space="preserve">|</m:t>
        </m:r>
        <m:sSub>
          <m:sSubPr>
            <m:ctrlPr>
              <w:rPr/>
            </m:ctrlPr>
          </m:sSubPr>
          <m:e>
            <m:r>
              <w:rPr/>
              <m:t>μ</m:t>
            </m:r>
          </m:e>
          <m:sub>
            <m:r>
              <w:rPr/>
              <m:t xml:space="preserve">k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>Σ</m:t>
            </m:r>
          </m:e>
          <m:sub>
            <m:r>
              <w:rPr/>
              <m:t xml:space="preserve">k</m:t>
            </m:r>
          </m:sub>
        </m:sSub>
      </m:oMath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6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Predicting cluster assignment is the same process as when we make a prediction using Naive bayes or GDA once the model is trained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79900"/>
            <wp:effectExtent b="0" l="0" r="0" t="0"/>
            <wp:docPr id="1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we assign points to clusters, we then fix the assignments and recalculate the distribution/cluster positions</w:t>
      </w:r>
    </w:p>
    <w:p w:rsidR="00000000" w:rsidDel="00000000" w:rsidP="00000000" w:rsidRDefault="00000000" w:rsidRPr="00000000" w14:paraId="0000006B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formulas for this step look very similar to training GDA</w:t>
      </w:r>
    </w:p>
    <w:p w:rsidR="00000000" w:rsidDel="00000000" w:rsidP="00000000" w:rsidRDefault="00000000" w:rsidRPr="00000000" w14:paraId="0000006C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are learning Gaussian distributions, so it will look similar to GDA</w:t>
      </w:r>
    </w:p>
    <w:p w:rsidR="00000000" w:rsidDel="00000000" w:rsidP="00000000" w:rsidRDefault="00000000" w:rsidRPr="00000000" w14:paraId="0000006D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Given our cluster assignments, what should our Gaussian distribution for this cluster look like?</w:t>
      </w:r>
    </w:p>
    <w:p w:rsidR="00000000" w:rsidDel="00000000" w:rsidP="00000000" w:rsidRDefault="00000000" w:rsidRPr="00000000" w14:paraId="0000006E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Mixing weight is the fraction of total points in the cluster</w:t>
      </w:r>
    </w:p>
    <w:p w:rsidR="00000000" w:rsidDel="00000000" w:rsidP="00000000" w:rsidRDefault="00000000" w:rsidRPr="00000000" w14:paraId="0000006F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Mean and covariance becomes the empirical mean and covariance of points in the cluster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418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Thus we have the same problem with K-means:</w:t>
      </w:r>
    </w:p>
    <w:p w:rsidR="00000000" w:rsidDel="00000000" w:rsidP="00000000" w:rsidRDefault="00000000" w:rsidRPr="00000000" w14:paraId="00000073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need the clusters to easily determine the assignments</w:t>
      </w:r>
    </w:p>
    <w:p w:rsidR="00000000" w:rsidDel="00000000" w:rsidP="00000000" w:rsidRDefault="00000000" w:rsidRPr="00000000" w14:paraId="00000074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need the assignments to easily determine the clusters</w:t>
      </w:r>
    </w:p>
    <w:p w:rsidR="00000000" w:rsidDel="00000000" w:rsidP="00000000" w:rsidRDefault="00000000" w:rsidRPr="00000000" w14:paraId="00000075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solution is the same: to repeatedly fix one and calculate the other until we reach convergence</w:t>
      </w:r>
    </w:p>
    <w:p w:rsidR="00000000" w:rsidDel="00000000" w:rsidP="00000000" w:rsidRDefault="00000000" w:rsidRPr="00000000" w14:paraId="00000076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Typo on slide: we determine the soft cluster assignments </w:t>
      </w:r>
      <m:oMath>
        <m:sSup>
          <m:sSupPr>
            <m:ctrlPr>
              <w:rPr/>
            </m:ctrlPr>
          </m:sSupPr>
          <m:e>
            <m:r>
              <w:rPr/>
              <m:t xml:space="preserve">r</m:t>
            </m:r>
          </m:e>
          <m:sup>
            <m:r>
              <w:rPr/>
              <m:t xml:space="preserve">(i)</m:t>
            </m:r>
          </m:sup>
        </m:sSup>
      </m:oMath>
      <w:r w:rsidDel="00000000" w:rsidR="00000000" w:rsidRPr="00000000">
        <w:rPr>
          <w:rtl w:val="0"/>
        </w:rPr>
        <w:t xml:space="preserve"> and not the hard cluster assignments </w:t>
      </w:r>
      <m:oMath>
        <m:sSup>
          <m:sSupPr>
            <m:ctrlPr>
              <w:rPr/>
            </m:ctrlPr>
          </m:sSupPr>
          <m:e>
            <m:r>
              <w:rPr/>
              <m:t xml:space="preserve">z</m:t>
            </m:r>
          </m:e>
          <m:sup>
            <m:r>
              <w:rPr/>
              <m:t xml:space="preserve">(i)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6560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iterate between these 2 steps until convergence</w:t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the E step we are estimating the expected value of the latent variable (</w:t>
      </w:r>
      <m:oMath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r</m:t>
                </m:r>
              </m:e>
              <m:sub>
                <m:r>
                  <w:rPr/>
                  <m:t xml:space="preserve">k</m:t>
                </m:r>
              </m:sub>
            </m:sSub>
          </m:e>
          <m:sup>
            <m:r>
              <w:rPr/>
              <m:t xml:space="preserve">(i)</m:t>
            </m:r>
          </m:sup>
        </m:sSup>
      </m:oMath>
      <w:r w:rsidDel="00000000" w:rsidR="00000000" w:rsidRPr="00000000">
        <w:rPr>
          <w:rtl w:val="0"/>
        </w:rPr>
        <w:t xml:space="preserve"> is an estimation of </w:t>
      </w:r>
      <m:oMath>
        <m:r>
          <w:rPr/>
          <m:t xml:space="preserve">p(</m:t>
        </m:r>
        <m:sSup>
          <m:sSupPr>
            <m:ctrlPr>
              <w:rPr/>
            </m:ctrlPr>
          </m:sSupPr>
          <m:e>
            <m:r>
              <w:rPr/>
              <m:t xml:space="preserve">z</m:t>
            </m:r>
          </m:e>
          <m:sup>
            <m:r>
              <w:rPr/>
              <m:t xml:space="preserve">(i)</m:t>
            </m:r>
          </m:sup>
        </m:sSup>
        <m:r>
          <w:rPr/>
          <m:t xml:space="preserve">=k)</m:t>
        </m:r>
      </m:oMath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the M step we update the parameters by maximising the likelihood of the data</w:t>
      </w:r>
    </w:p>
    <w:p w:rsidR="00000000" w:rsidDel="00000000" w:rsidP="00000000" w:rsidRDefault="00000000" w:rsidRPr="00000000" w14:paraId="0000007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Assuming the latent variables are observed (assuming our estimation is actually true)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can start the algorithm off by choosing random parameters for the clusters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069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saw this equation in previous slides</w:t>
      </w:r>
    </w:p>
    <w:p w:rsidR="00000000" w:rsidDel="00000000" w:rsidP="00000000" w:rsidRDefault="00000000" w:rsidRPr="00000000" w14:paraId="00000080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Denominator doesn’t matter, we include it in the normalising constant </w:t>
      </w:r>
      <m:oMath>
        <m:r>
          <m:t>α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try to find the cluster that has the largest </w:t>
      </w:r>
      <m:oMath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r</m:t>
                </m:r>
              </m:e>
              <m:sub>
                <m:r>
                  <w:rPr/>
                  <m:t xml:space="preserve">k</m:t>
                </m:r>
              </m:sub>
            </m:sSub>
          </m:e>
          <m:sup>
            <m:r>
              <w:rPr/>
              <m:t xml:space="preserve">(i)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using the assignments, we update our </w:t>
      </w:r>
      <m:oMath>
        <m:sSub>
          <m:sSubPr>
            <m:ctrlPr>
              <w:rPr/>
            </m:ctrlPr>
          </m:sSubPr>
          <m:e>
            <m:r>
              <m:t>π</m:t>
            </m:r>
          </m:e>
          <m:sub>
            <m:r>
              <w:rPr/>
              <m:t xml:space="preserve">k</m:t>
            </m:r>
          </m:sub>
        </m:sSub>
        <m:r>
          <w:rPr/>
          <m:t xml:space="preserve">, </m:t>
        </m:r>
        <m:sSub>
          <m:sSubPr>
            <m:ctrlPr>
              <w:rPr/>
            </m:ctrlPr>
          </m:sSubPr>
          <m:e>
            <m:r>
              <w:rPr/>
              <m:t>μ</m:t>
            </m:r>
          </m:e>
          <m:sub>
            <m:r>
              <w:rPr/>
              <m:t xml:space="preserve">k</m:t>
            </m:r>
          </m:sub>
        </m:sSub>
        <m:r>
          <w:rPr/>
          <m:t xml:space="preserve">, and </m:t>
        </m:r>
        <m:sSub>
          <m:sSubPr>
            <m:ctrlPr>
              <w:rPr/>
            </m:ctrlPr>
          </m:sSubPr>
          <m:e>
            <m:r>
              <w:rPr/>
              <m:t>Σ</m:t>
            </m:r>
          </m:e>
          <m:sub>
            <m:r>
              <w:rPr/>
              <m:t xml:space="preserve">k</m:t>
            </m:r>
          </m:sub>
        </m:sSub>
      </m:oMath>
      <w:r w:rsidDel="00000000" w:rsidR="00000000" w:rsidRPr="00000000">
        <w:rPr>
          <w:rtl w:val="0"/>
        </w:rPr>
        <w:t xml:space="preserve"> for every cluster</w:t>
      </w:r>
    </w:p>
    <w:p w:rsidR="00000000" w:rsidDel="00000000" w:rsidP="00000000" w:rsidRDefault="00000000" w:rsidRPr="00000000" w14:paraId="00000085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Ideal values are the empirical ones for points assigned to each cluster</w:t>
      </w:r>
    </w:p>
    <w:p w:rsidR="00000000" w:rsidDel="00000000" w:rsidP="00000000" w:rsidRDefault="00000000" w:rsidRPr="00000000" w14:paraId="00000086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These should look familiar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4910138" cy="3707109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37071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expect there to be 2 clusters, but we don’t know which temperatures belong to which</w:t>
      </w:r>
    </w:p>
    <w:p w:rsidR="00000000" w:rsidDel="00000000" w:rsidP="00000000" w:rsidRDefault="00000000" w:rsidRPr="00000000" w14:paraId="0000008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is obvious looking visually at the data, but we can do this using GMM 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4567238" cy="3423262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3423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Our distributions are 1D gaussian distributions</w:t>
      </w:r>
    </w:p>
    <w:p w:rsidR="00000000" w:rsidDel="00000000" w:rsidP="00000000" w:rsidRDefault="00000000" w:rsidRPr="00000000" w14:paraId="0000008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start by picking a random mean and covariance for each of them</w:t>
      </w:r>
    </w:p>
    <w:p w:rsidR="00000000" w:rsidDel="00000000" w:rsidP="00000000" w:rsidRDefault="00000000" w:rsidRPr="00000000" w14:paraId="0000008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also pick a mixing weight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4843463" cy="3618785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3618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Left is the E step, right is the M step</w:t>
      </w:r>
    </w:p>
    <w:p w:rsidR="00000000" w:rsidDel="00000000" w:rsidP="00000000" w:rsidRDefault="00000000" w:rsidRPr="00000000" w14:paraId="00000091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the left, the curve is the probability/likelihood that the data point with the given temperature falls within the green cluster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4567238" cy="3476821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34768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Curves have shifted slightly</w:t>
      </w:r>
    </w:p>
    <w:p w:rsidR="00000000" w:rsidDel="00000000" w:rsidP="00000000" w:rsidRDefault="00000000" w:rsidRPr="00000000" w14:paraId="00000095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E-step curve becomes steeper - we are becoming more confident in assigning points to clusters</w:t>
      </w:r>
    </w:p>
    <w:p w:rsidR="00000000" w:rsidDel="00000000" w:rsidP="00000000" w:rsidRDefault="00000000" w:rsidRPr="00000000" w14:paraId="00000096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M-step curves becomes closer to the ideal Gaussian distribution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688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233988" cy="3938532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39385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Curves now almost completely fit the data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069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Visual example for 2D gaussian</w:t>
      </w:r>
    </w:p>
    <w:p w:rsidR="00000000" w:rsidDel="00000000" w:rsidP="00000000" w:rsidRDefault="00000000" w:rsidRPr="00000000" w14:paraId="0000009C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Notice how the Gaussian clusters are not spherical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 and K-means have a very similar structure and problems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0.png"/><Relationship Id="rId21" Type="http://schemas.openxmlformats.org/officeDocument/2006/relationships/image" Target="media/image14.png"/><Relationship Id="rId24" Type="http://schemas.openxmlformats.org/officeDocument/2006/relationships/image" Target="media/image28.png"/><Relationship Id="rId23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15.png"/><Relationship Id="rId25" Type="http://schemas.openxmlformats.org/officeDocument/2006/relationships/image" Target="media/image27.png"/><Relationship Id="rId28" Type="http://schemas.openxmlformats.org/officeDocument/2006/relationships/image" Target="media/image3.png"/><Relationship Id="rId27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image" Target="media/image29.png"/><Relationship Id="rId29" Type="http://schemas.openxmlformats.org/officeDocument/2006/relationships/image" Target="media/image18.png"/><Relationship Id="rId7" Type="http://schemas.openxmlformats.org/officeDocument/2006/relationships/image" Target="media/image2.png"/><Relationship Id="rId8" Type="http://schemas.openxmlformats.org/officeDocument/2006/relationships/image" Target="media/image23.png"/><Relationship Id="rId31" Type="http://schemas.openxmlformats.org/officeDocument/2006/relationships/image" Target="media/image5.png"/><Relationship Id="rId30" Type="http://schemas.openxmlformats.org/officeDocument/2006/relationships/image" Target="media/image32.png"/><Relationship Id="rId11" Type="http://schemas.openxmlformats.org/officeDocument/2006/relationships/image" Target="media/image13.png"/><Relationship Id="rId33" Type="http://schemas.openxmlformats.org/officeDocument/2006/relationships/image" Target="media/image31.png"/><Relationship Id="rId10" Type="http://schemas.openxmlformats.org/officeDocument/2006/relationships/image" Target="media/image20.png"/><Relationship Id="rId32" Type="http://schemas.openxmlformats.org/officeDocument/2006/relationships/image" Target="media/image21.png"/><Relationship Id="rId13" Type="http://schemas.openxmlformats.org/officeDocument/2006/relationships/image" Target="media/image26.png"/><Relationship Id="rId35" Type="http://schemas.openxmlformats.org/officeDocument/2006/relationships/image" Target="media/image7.png"/><Relationship Id="rId12" Type="http://schemas.openxmlformats.org/officeDocument/2006/relationships/image" Target="media/image11.png"/><Relationship Id="rId34" Type="http://schemas.openxmlformats.org/officeDocument/2006/relationships/image" Target="media/image1.png"/><Relationship Id="rId15" Type="http://schemas.openxmlformats.org/officeDocument/2006/relationships/image" Target="media/image19.png"/><Relationship Id="rId37" Type="http://schemas.openxmlformats.org/officeDocument/2006/relationships/image" Target="media/image12.png"/><Relationship Id="rId14" Type="http://schemas.openxmlformats.org/officeDocument/2006/relationships/image" Target="media/image9.png"/><Relationship Id="rId36" Type="http://schemas.openxmlformats.org/officeDocument/2006/relationships/image" Target="media/image8.png"/><Relationship Id="rId17" Type="http://schemas.openxmlformats.org/officeDocument/2006/relationships/image" Target="media/image6.png"/><Relationship Id="rId16" Type="http://schemas.openxmlformats.org/officeDocument/2006/relationships/image" Target="media/image17.png"/><Relationship Id="rId38" Type="http://schemas.openxmlformats.org/officeDocument/2006/relationships/image" Target="media/image16.png"/><Relationship Id="rId19" Type="http://schemas.openxmlformats.org/officeDocument/2006/relationships/image" Target="media/image33.png"/><Relationship Id="rId1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