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5B" w:rsidRDefault="00C857C7" w:rsidP="005F2F8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物料手册</w:t>
      </w:r>
      <w:r w:rsidR="005F2F80">
        <w:rPr>
          <w:rFonts w:hint="eastAsia"/>
          <w:sz w:val="32"/>
          <w:szCs w:val="32"/>
        </w:rPr>
        <w:t>查看</w:t>
      </w:r>
      <w:r w:rsidR="005F2F80">
        <w:rPr>
          <w:sz w:val="32"/>
          <w:szCs w:val="32"/>
        </w:rPr>
        <w:t>设置</w:t>
      </w:r>
    </w:p>
    <w:p w:rsidR="005F2F80" w:rsidRDefault="005F2F80" w:rsidP="005F2F80">
      <w:pPr>
        <w:jc w:val="left"/>
        <w:rPr>
          <w:szCs w:val="21"/>
        </w:rPr>
      </w:pPr>
      <w:r>
        <w:rPr>
          <w:rFonts w:hint="eastAsia"/>
          <w:szCs w:val="21"/>
        </w:rPr>
        <w:t>为了</w:t>
      </w:r>
      <w:r>
        <w:rPr>
          <w:szCs w:val="21"/>
        </w:rPr>
        <w:t>方便大家</w:t>
      </w:r>
      <w:r w:rsidR="002A0C6F">
        <w:rPr>
          <w:szCs w:val="21"/>
        </w:rPr>
        <w:t>查</w:t>
      </w:r>
      <w:r w:rsidR="002A0C6F">
        <w:rPr>
          <w:rFonts w:hint="eastAsia"/>
          <w:szCs w:val="21"/>
        </w:rPr>
        <w:t>看</w:t>
      </w:r>
      <w:r w:rsidR="00C857C7">
        <w:rPr>
          <w:rFonts w:hint="eastAsia"/>
          <w:szCs w:val="21"/>
        </w:rPr>
        <w:t>物料手册</w:t>
      </w:r>
      <w:r>
        <w:rPr>
          <w:szCs w:val="21"/>
        </w:rPr>
        <w:t>，</w:t>
      </w:r>
      <w:r>
        <w:rPr>
          <w:rFonts w:hint="eastAsia"/>
          <w:szCs w:val="21"/>
        </w:rPr>
        <w:t>现在</w:t>
      </w:r>
      <w:r w:rsidR="00C857C7">
        <w:rPr>
          <w:szCs w:val="21"/>
        </w:rPr>
        <w:t>统一</w:t>
      </w:r>
      <w:r w:rsidR="00C857C7">
        <w:rPr>
          <w:rFonts w:hint="eastAsia"/>
          <w:szCs w:val="21"/>
        </w:rPr>
        <w:t>把</w:t>
      </w:r>
      <w:r>
        <w:rPr>
          <w:rFonts w:hint="eastAsia"/>
          <w:szCs w:val="21"/>
        </w:rPr>
        <w:t>ERP</w:t>
      </w:r>
      <w:r>
        <w:rPr>
          <w:rFonts w:hint="eastAsia"/>
          <w:szCs w:val="21"/>
        </w:rPr>
        <w:t>系统里</w:t>
      </w:r>
      <w:r w:rsidR="00C857C7">
        <w:rPr>
          <w:rFonts w:hint="eastAsia"/>
          <w:szCs w:val="21"/>
        </w:rPr>
        <w:t>的</w:t>
      </w:r>
      <w:bookmarkStart w:id="0" w:name="_GoBack"/>
      <w:bookmarkEnd w:id="0"/>
      <w:r w:rsidR="00C857C7">
        <w:rPr>
          <w:rFonts w:hint="eastAsia"/>
          <w:szCs w:val="21"/>
        </w:rPr>
        <w:t>物料都添加</w:t>
      </w:r>
      <w:r w:rsidR="00C857C7">
        <w:rPr>
          <w:szCs w:val="21"/>
        </w:rPr>
        <w:t>了</w:t>
      </w:r>
      <w:r w:rsidR="00C857C7">
        <w:rPr>
          <w:rFonts w:hint="eastAsia"/>
          <w:szCs w:val="21"/>
        </w:rPr>
        <w:t>相应</w:t>
      </w:r>
      <w:r w:rsidR="00C857C7">
        <w:rPr>
          <w:szCs w:val="21"/>
        </w:rPr>
        <w:t>的手册</w:t>
      </w:r>
      <w:r>
        <w:rPr>
          <w:szCs w:val="21"/>
        </w:rPr>
        <w:t>，</w:t>
      </w:r>
      <w:r>
        <w:rPr>
          <w:rFonts w:hint="eastAsia"/>
          <w:szCs w:val="21"/>
        </w:rPr>
        <w:t>大家</w:t>
      </w:r>
      <w:r>
        <w:rPr>
          <w:szCs w:val="21"/>
        </w:rPr>
        <w:t>只需要进入</w:t>
      </w:r>
      <w:r>
        <w:rPr>
          <w:rFonts w:hint="eastAsia"/>
          <w:szCs w:val="21"/>
        </w:rPr>
        <w:t>ERP</w:t>
      </w:r>
      <w:r>
        <w:rPr>
          <w:rFonts w:hint="eastAsia"/>
          <w:szCs w:val="21"/>
        </w:rPr>
        <w:t>查找即可</w:t>
      </w:r>
      <w:r>
        <w:rPr>
          <w:szCs w:val="21"/>
        </w:rPr>
        <w:t>。</w:t>
      </w:r>
    </w:p>
    <w:p w:rsidR="005F2F80" w:rsidRPr="005F2F80" w:rsidRDefault="005F2F80" w:rsidP="005F2F8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F2F80">
        <w:rPr>
          <w:szCs w:val="21"/>
        </w:rPr>
        <w:t>首先要登入</w:t>
      </w:r>
      <w:r w:rsidRPr="005F2F80">
        <w:rPr>
          <w:rFonts w:hint="eastAsia"/>
          <w:szCs w:val="21"/>
        </w:rPr>
        <w:t>192.168.1.19</w:t>
      </w:r>
      <w:r w:rsidRPr="005F2F80">
        <w:rPr>
          <w:rFonts w:hint="eastAsia"/>
          <w:szCs w:val="21"/>
        </w:rPr>
        <w:t>服务器</w:t>
      </w:r>
    </w:p>
    <w:p w:rsidR="005F2F80" w:rsidRDefault="005F2F80" w:rsidP="005F2F8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登入</w:t>
      </w:r>
      <w:r>
        <w:rPr>
          <w:szCs w:val="21"/>
        </w:rPr>
        <w:t>名都统一为：</w:t>
      </w:r>
      <w:proofErr w:type="spellStart"/>
      <w:r>
        <w:rPr>
          <w:rFonts w:hint="eastAsia"/>
          <w:szCs w:val="21"/>
        </w:rPr>
        <w:t>HWG</w:t>
      </w:r>
      <w:r>
        <w:rPr>
          <w:szCs w:val="21"/>
        </w:rPr>
        <w:t>uest</w:t>
      </w:r>
      <w:proofErr w:type="spellEnd"/>
      <w:r>
        <w:rPr>
          <w:szCs w:val="21"/>
        </w:rPr>
        <w:t xml:space="preserve">   </w:t>
      </w:r>
      <w:r>
        <w:rPr>
          <w:rFonts w:hint="eastAsia"/>
          <w:szCs w:val="21"/>
        </w:rPr>
        <w:t>密码</w:t>
      </w:r>
      <w:r>
        <w:rPr>
          <w:szCs w:val="21"/>
        </w:rPr>
        <w:t>：</w:t>
      </w:r>
      <w:proofErr w:type="spellStart"/>
      <w:proofErr w:type="gramStart"/>
      <w:r>
        <w:rPr>
          <w:szCs w:val="21"/>
        </w:rPr>
        <w:t>hwguest</w:t>
      </w:r>
      <w:proofErr w:type="spellEnd"/>
      <w:proofErr w:type="gramEnd"/>
    </w:p>
    <w:p w:rsidR="005F2F80" w:rsidRDefault="005F2F80" w:rsidP="005F2F8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F2F80">
        <w:rPr>
          <w:rFonts w:hint="eastAsia"/>
          <w:szCs w:val="21"/>
        </w:rPr>
        <w:t>使用</w:t>
      </w:r>
      <w:r w:rsidRPr="005F2F80">
        <w:rPr>
          <w:szCs w:val="21"/>
        </w:rPr>
        <w:t>自己的账号进入</w:t>
      </w:r>
      <w:r w:rsidRPr="005F2F80">
        <w:rPr>
          <w:rFonts w:hint="eastAsia"/>
          <w:szCs w:val="21"/>
        </w:rPr>
        <w:t>ERP</w:t>
      </w:r>
      <w:r w:rsidRPr="005F2F80">
        <w:rPr>
          <w:rFonts w:hint="eastAsia"/>
          <w:szCs w:val="21"/>
        </w:rPr>
        <w:t>系统</w:t>
      </w:r>
    </w:p>
    <w:p w:rsidR="00FB6B47" w:rsidRPr="005F2F80" w:rsidRDefault="00FB6B47" w:rsidP="00FB6B4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szCs w:val="21"/>
        </w:rPr>
        <w:t>基础物料</w:t>
      </w:r>
      <w:r>
        <w:rPr>
          <w:rFonts w:hint="eastAsia"/>
          <w:szCs w:val="21"/>
        </w:rPr>
        <w:t>里</w:t>
      </w:r>
      <w:r>
        <w:rPr>
          <w:szCs w:val="21"/>
        </w:rPr>
        <w:t>点开</w:t>
      </w:r>
      <w:r>
        <w:rPr>
          <w:rFonts w:hint="eastAsia"/>
          <w:szCs w:val="21"/>
        </w:rPr>
        <w:t>货品</w:t>
      </w:r>
      <w:r>
        <w:rPr>
          <w:szCs w:val="21"/>
        </w:rPr>
        <w:t>代号设定</w:t>
      </w:r>
      <w:r w:rsidR="002A0C6F">
        <w:rPr>
          <w:rFonts w:hint="eastAsia"/>
          <w:szCs w:val="21"/>
        </w:rPr>
        <w:t>，</w:t>
      </w:r>
      <w:r>
        <w:rPr>
          <w:szCs w:val="21"/>
        </w:rPr>
        <w:t>如下：</w:t>
      </w:r>
    </w:p>
    <w:p w:rsidR="005F2F80" w:rsidRDefault="00FB6B47" w:rsidP="005F2F8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3-24_1049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47" w:rsidRDefault="00FB6B47" w:rsidP="005F2F80">
      <w:pPr>
        <w:pStyle w:val="a3"/>
        <w:ind w:left="420" w:firstLineChars="0" w:firstLine="0"/>
        <w:jc w:val="left"/>
        <w:rPr>
          <w:szCs w:val="21"/>
        </w:rPr>
      </w:pPr>
    </w:p>
    <w:p w:rsidR="002A0C6F" w:rsidRDefault="002A0C6F" w:rsidP="005F2F80">
      <w:pPr>
        <w:pStyle w:val="a3"/>
        <w:ind w:left="420" w:firstLineChars="0" w:firstLine="0"/>
        <w:jc w:val="left"/>
        <w:rPr>
          <w:szCs w:val="21"/>
        </w:rPr>
      </w:pPr>
    </w:p>
    <w:p w:rsidR="002A0C6F" w:rsidRDefault="002A0C6F" w:rsidP="005F2F80">
      <w:pPr>
        <w:pStyle w:val="a3"/>
        <w:ind w:left="420" w:firstLineChars="0" w:firstLine="0"/>
        <w:jc w:val="left"/>
        <w:rPr>
          <w:szCs w:val="21"/>
        </w:rPr>
      </w:pPr>
    </w:p>
    <w:p w:rsidR="000A7B47" w:rsidRPr="000A7B47" w:rsidRDefault="00FB6B47" w:rsidP="000A7B4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</w:t>
      </w:r>
      <w:r>
        <w:rPr>
          <w:szCs w:val="21"/>
        </w:rPr>
        <w:t>模糊查询里输入要查找的物料型号</w:t>
      </w:r>
      <w:r>
        <w:rPr>
          <w:rFonts w:hint="eastAsia"/>
          <w:szCs w:val="21"/>
        </w:rPr>
        <w:t>，在</w:t>
      </w:r>
      <w:r w:rsidR="000A7B47">
        <w:rPr>
          <w:rFonts w:hint="eastAsia"/>
          <w:szCs w:val="21"/>
        </w:rPr>
        <w:t>货品</w:t>
      </w:r>
      <w:r w:rsidR="000A7B47">
        <w:rPr>
          <w:szCs w:val="21"/>
        </w:rPr>
        <w:t>基础物料明细里双击</w:t>
      </w:r>
      <w:r>
        <w:rPr>
          <w:szCs w:val="21"/>
        </w:rPr>
        <w:t>该型号的</w:t>
      </w:r>
      <w:r>
        <w:rPr>
          <w:rFonts w:hint="eastAsia"/>
          <w:szCs w:val="21"/>
        </w:rPr>
        <w:t>规格书</w:t>
      </w:r>
      <w:r w:rsidR="000A7B47">
        <w:rPr>
          <w:rFonts w:hint="eastAsia"/>
          <w:szCs w:val="21"/>
        </w:rPr>
        <w:t>即可</w:t>
      </w:r>
      <w:r w:rsidR="000A7B47">
        <w:rPr>
          <w:szCs w:val="21"/>
        </w:rPr>
        <w:t>打开。</w:t>
      </w:r>
      <w:r w:rsidR="000A7B47">
        <w:rPr>
          <w:rFonts w:hint="eastAsia"/>
          <w:szCs w:val="21"/>
        </w:rPr>
        <w:t>如果</w:t>
      </w:r>
      <w:r w:rsidR="000A7B47">
        <w:rPr>
          <w:szCs w:val="21"/>
        </w:rPr>
        <w:t>需要把规格书发给客户，还要先把</w:t>
      </w:r>
      <w:r w:rsidR="000A7B47">
        <w:rPr>
          <w:rFonts w:hint="eastAsia"/>
          <w:szCs w:val="21"/>
        </w:rPr>
        <w:t>打开</w:t>
      </w:r>
      <w:r w:rsidR="000A7B47">
        <w:rPr>
          <w:szCs w:val="21"/>
        </w:rPr>
        <w:t>的</w:t>
      </w:r>
      <w:r w:rsidR="000A7B47">
        <w:rPr>
          <w:rFonts w:hint="eastAsia"/>
          <w:szCs w:val="21"/>
        </w:rPr>
        <w:t>DATASHEET</w:t>
      </w:r>
      <w:r w:rsidR="000A7B47">
        <w:rPr>
          <w:rFonts w:hint="eastAsia"/>
          <w:szCs w:val="21"/>
        </w:rPr>
        <w:t>另存</w:t>
      </w:r>
      <w:r w:rsidR="000A7B47">
        <w:rPr>
          <w:szCs w:val="21"/>
        </w:rPr>
        <w:t>到自己电脑上</w:t>
      </w:r>
      <w:r w:rsidR="000A7B4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0A7B47" w:rsidRPr="000A7B47" w:rsidRDefault="000A7B47" w:rsidP="000A7B4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A7B4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FB6B47" w:rsidRPr="000A7B47" w:rsidRDefault="00FB6B47" w:rsidP="005F2F80">
      <w:pPr>
        <w:pStyle w:val="a3"/>
        <w:ind w:left="420" w:firstLineChars="0" w:firstLine="0"/>
        <w:jc w:val="left"/>
        <w:rPr>
          <w:szCs w:val="21"/>
        </w:rPr>
      </w:pPr>
    </w:p>
    <w:p w:rsidR="00FB6B47" w:rsidRPr="005F2F80" w:rsidRDefault="00FB6B47" w:rsidP="005F2F8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508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24_105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B47" w:rsidRPr="005F2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47B43"/>
    <w:multiLevelType w:val="hybridMultilevel"/>
    <w:tmpl w:val="D50A5820"/>
    <w:lvl w:ilvl="0" w:tplc="23200A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A8"/>
    <w:rsid w:val="000A7B47"/>
    <w:rsid w:val="002A0C6F"/>
    <w:rsid w:val="00455D03"/>
    <w:rsid w:val="005956A8"/>
    <w:rsid w:val="005F2F80"/>
    <w:rsid w:val="00C857C7"/>
    <w:rsid w:val="00E6515B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87FFA-09C0-48F7-A57D-94D4A8D3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53657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5</cp:revision>
  <dcterms:created xsi:type="dcterms:W3CDTF">2017-03-24T03:09:00Z</dcterms:created>
  <dcterms:modified xsi:type="dcterms:W3CDTF">2017-03-24T05:48:00Z</dcterms:modified>
</cp:coreProperties>
</file>