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777" w:rsidRDefault="009D5454" w:rsidP="007B4E00">
      <w:pPr>
        <w:ind w:left="1260" w:firstLine="420"/>
        <w:rPr>
          <w:rFonts w:asciiTheme="majorEastAsia" w:eastAsiaTheme="majorEastAsia" w:hAnsiTheme="majorEastAsia"/>
          <w:b/>
          <w:sz w:val="44"/>
          <w:szCs w:val="44"/>
        </w:rPr>
      </w:pPr>
      <w:r w:rsidRPr="004D5FE2">
        <w:rPr>
          <w:rFonts w:asciiTheme="majorEastAsia" w:eastAsiaTheme="majorEastAsia" w:hAnsiTheme="majorEastAsia" w:hint="eastAsia"/>
          <w:b/>
          <w:sz w:val="44"/>
          <w:szCs w:val="44"/>
        </w:rPr>
        <w:t xml:space="preserve">CIS </w:t>
      </w:r>
      <w:proofErr w:type="gramStart"/>
      <w:r w:rsidRPr="004D5FE2">
        <w:rPr>
          <w:rFonts w:asciiTheme="majorEastAsia" w:eastAsiaTheme="majorEastAsia" w:hAnsiTheme="majorEastAsia" w:hint="eastAsia"/>
          <w:b/>
          <w:sz w:val="44"/>
          <w:szCs w:val="44"/>
        </w:rPr>
        <w:t>库设置</w:t>
      </w:r>
      <w:proofErr w:type="gramEnd"/>
      <w:r w:rsidR="00207F05" w:rsidRPr="004D5FE2">
        <w:rPr>
          <w:rFonts w:asciiTheme="majorEastAsia" w:eastAsiaTheme="majorEastAsia" w:hAnsiTheme="majorEastAsia" w:hint="eastAsia"/>
          <w:b/>
          <w:sz w:val="44"/>
          <w:szCs w:val="44"/>
        </w:rPr>
        <w:t>与使用说明</w:t>
      </w:r>
    </w:p>
    <w:p w:rsidR="007B4E00" w:rsidRPr="004D5FE2" w:rsidRDefault="007B4E00" w:rsidP="007B4E00">
      <w:pPr>
        <w:ind w:left="1260" w:firstLine="420"/>
        <w:rPr>
          <w:rFonts w:asciiTheme="majorEastAsia" w:eastAsiaTheme="majorEastAsia" w:hAnsiTheme="majorEastAsia"/>
          <w:b/>
          <w:sz w:val="44"/>
          <w:szCs w:val="44"/>
        </w:rPr>
      </w:pPr>
    </w:p>
    <w:p w:rsidR="00322F36" w:rsidRPr="004D5FE2" w:rsidRDefault="00182111" w:rsidP="00651568">
      <w:pPr>
        <w:pStyle w:val="2"/>
      </w:pPr>
      <w:r w:rsidRPr="004D5FE2">
        <w:rPr>
          <w:rFonts w:hint="eastAsia"/>
        </w:rPr>
        <w:t>一、</w:t>
      </w:r>
      <w:r w:rsidR="00322F36" w:rsidRPr="004D5FE2">
        <w:rPr>
          <w:rFonts w:hint="eastAsia"/>
        </w:rPr>
        <w:t>服务器文档介绍</w:t>
      </w:r>
    </w:p>
    <w:p w:rsidR="00606425" w:rsidRDefault="00606425" w:rsidP="00276C3E">
      <w:pPr>
        <w:ind w:firstLine="420"/>
      </w:pPr>
      <w:r>
        <w:rPr>
          <w:rFonts w:hint="eastAsia"/>
        </w:rPr>
        <w:t>CIS</w:t>
      </w:r>
      <w:r>
        <w:rPr>
          <w:rFonts w:hint="eastAsia"/>
        </w:rPr>
        <w:t>库文档存在放在</w:t>
      </w:r>
      <w:r w:rsidR="00D157C4">
        <w:fldChar w:fldCharType="begin"/>
      </w:r>
      <w:r w:rsidR="00D157C4">
        <w:instrText xml:space="preserve"> HYPERLINK "\\\\192.168.1.19\\HardwareDev\\HW-Libs" </w:instrText>
      </w:r>
      <w:r w:rsidR="00D157C4">
        <w:fldChar w:fldCharType="separate"/>
      </w:r>
      <w:r w:rsidR="00D157C4" w:rsidRPr="00D157C4">
        <w:rPr>
          <w:rStyle w:val="a5"/>
        </w:rPr>
        <w:t>\\192.168.1.19\HardwareDev\HW-Libs</w:t>
      </w:r>
      <w:r w:rsidR="00D157C4">
        <w:fldChar w:fldCharType="end"/>
      </w:r>
      <w:r>
        <w:rPr>
          <w:rFonts w:hint="eastAsia"/>
        </w:rPr>
        <w:t>目录下</w:t>
      </w:r>
      <w:r w:rsidR="00E82815">
        <w:rPr>
          <w:rFonts w:hint="eastAsia"/>
        </w:rPr>
        <w:t>，</w:t>
      </w:r>
      <w:r>
        <w:rPr>
          <w:rFonts w:hint="eastAsia"/>
        </w:rPr>
        <w:t>共</w:t>
      </w:r>
      <w:r w:rsidR="008D421D">
        <w:rPr>
          <w:rFonts w:hint="eastAsia"/>
        </w:rPr>
        <w:t>三</w:t>
      </w:r>
      <w:r>
        <w:rPr>
          <w:rFonts w:hint="eastAsia"/>
        </w:rPr>
        <w:t>个子目录</w:t>
      </w:r>
      <w:r w:rsidR="00E82815">
        <w:rPr>
          <w:rFonts w:hint="eastAsia"/>
        </w:rPr>
        <w:t>：</w:t>
      </w:r>
    </w:p>
    <w:p w:rsidR="00606425" w:rsidRDefault="00606425" w:rsidP="00276C3E">
      <w:pPr>
        <w:ind w:firstLine="420"/>
      </w:pPr>
      <w:proofErr w:type="spellStart"/>
      <w:r w:rsidRPr="00606425">
        <w:t>Cadence_lib</w:t>
      </w:r>
      <w:proofErr w:type="spellEnd"/>
      <w:r>
        <w:rPr>
          <w:rFonts w:hint="eastAsia"/>
        </w:rPr>
        <w:t>：</w:t>
      </w:r>
      <w:r w:rsidR="00566FA4">
        <w:rPr>
          <w:rFonts w:hint="eastAsia"/>
        </w:rPr>
        <w:t>存放原理图库、</w:t>
      </w:r>
      <w:r>
        <w:rPr>
          <w:rFonts w:hint="eastAsia"/>
        </w:rPr>
        <w:t>PCB</w:t>
      </w:r>
      <w:r>
        <w:rPr>
          <w:rFonts w:hint="eastAsia"/>
        </w:rPr>
        <w:t>封装库</w:t>
      </w:r>
      <w:r w:rsidR="00566FA4">
        <w:rPr>
          <w:rFonts w:hint="eastAsia"/>
        </w:rPr>
        <w:t>文件</w:t>
      </w:r>
    </w:p>
    <w:p w:rsidR="00606425" w:rsidRDefault="00606425" w:rsidP="00276C3E">
      <w:pPr>
        <w:ind w:firstLine="420"/>
      </w:pPr>
      <w:proofErr w:type="spellStart"/>
      <w:r w:rsidRPr="00606425">
        <w:t>Component_lib</w:t>
      </w:r>
      <w:proofErr w:type="spellEnd"/>
      <w:r>
        <w:rPr>
          <w:rFonts w:hint="eastAsia"/>
        </w:rPr>
        <w:t>：存放器件表格</w:t>
      </w:r>
    </w:p>
    <w:p w:rsidR="009F5143" w:rsidRDefault="009F5143" w:rsidP="009F5143">
      <w:pPr>
        <w:ind w:firstLine="420"/>
      </w:pPr>
      <w:r>
        <w:rPr>
          <w:rFonts w:hint="eastAsia"/>
        </w:rPr>
        <w:t>Setup</w:t>
      </w:r>
      <w:r>
        <w:rPr>
          <w:rFonts w:hint="eastAsia"/>
        </w:rPr>
        <w:t>：存放库配置文件</w:t>
      </w:r>
    </w:p>
    <w:p w:rsidR="008D421D" w:rsidRDefault="008D421D" w:rsidP="009F5143">
      <w:pPr>
        <w:ind w:firstLine="420"/>
        <w:rPr>
          <w:rFonts w:hint="eastAsia"/>
        </w:rPr>
      </w:pPr>
      <w:r>
        <w:rPr>
          <w:rFonts w:hint="eastAsia"/>
        </w:rPr>
        <w:t>数</w:t>
      </w:r>
      <w:r>
        <w:t>据手册</w:t>
      </w:r>
      <w:r>
        <w:rPr>
          <w:rFonts w:hint="eastAsia"/>
        </w:rPr>
        <w:t>存放</w:t>
      </w:r>
      <w:r>
        <w:t>在</w:t>
      </w:r>
      <w:hyperlink r:id="rId6" w:history="1">
        <w:r w:rsidRPr="008D421D">
          <w:rPr>
            <w:rStyle w:val="a5"/>
          </w:rPr>
          <w:t>\\192.168.1.19\HardwareDev\HW-Datasheets</w:t>
        </w:r>
      </w:hyperlink>
      <w:r>
        <w:rPr>
          <w:rFonts w:hint="eastAsia"/>
        </w:rPr>
        <w:t>目</w:t>
      </w:r>
      <w:r>
        <w:t>录下</w:t>
      </w:r>
    </w:p>
    <w:p w:rsidR="009F5143" w:rsidRDefault="009F5143" w:rsidP="009F5143"/>
    <w:p w:rsidR="00BD182E" w:rsidRDefault="00BD182E" w:rsidP="00B45D3A"/>
    <w:p w:rsidR="001B6777" w:rsidRPr="00651568" w:rsidRDefault="001B6777" w:rsidP="00651568">
      <w:pPr>
        <w:pStyle w:val="2"/>
      </w:pPr>
      <w:r w:rsidRPr="00651568">
        <w:rPr>
          <w:rFonts w:hint="eastAsia"/>
        </w:rPr>
        <w:t>二、配置环境</w:t>
      </w:r>
      <w:r w:rsidR="007D1D5F" w:rsidRPr="00651568">
        <w:rPr>
          <w:rFonts w:hint="eastAsia"/>
        </w:rPr>
        <w:t>要求</w:t>
      </w:r>
    </w:p>
    <w:p w:rsidR="001B6777" w:rsidRDefault="001B6777" w:rsidP="00B45D3A">
      <w:r>
        <w:rPr>
          <w:rFonts w:hint="eastAsia"/>
        </w:rPr>
        <w:tab/>
        <w:t>Win7</w:t>
      </w:r>
      <w:r w:rsidR="007D1D5F">
        <w:rPr>
          <w:rFonts w:hint="eastAsia"/>
        </w:rPr>
        <w:t xml:space="preserve"> 32bit</w:t>
      </w:r>
      <w:r w:rsidR="007D1D5F">
        <w:rPr>
          <w:rFonts w:hint="eastAsia"/>
        </w:rPr>
        <w:t>或者</w:t>
      </w:r>
      <w:r w:rsidR="007D1D5F">
        <w:rPr>
          <w:rFonts w:hint="eastAsia"/>
        </w:rPr>
        <w:t>Win7 64bit</w:t>
      </w:r>
      <w:r w:rsidR="007D1D5F">
        <w:rPr>
          <w:rFonts w:hint="eastAsia"/>
        </w:rPr>
        <w:t>（</w:t>
      </w:r>
      <w:r w:rsidR="007D1D5F">
        <w:rPr>
          <w:rFonts w:hint="eastAsia"/>
        </w:rPr>
        <w:t>XP</w:t>
      </w:r>
      <w:r w:rsidR="007D1D5F">
        <w:rPr>
          <w:rFonts w:hint="eastAsia"/>
        </w:rPr>
        <w:t>系统没有去验证）</w:t>
      </w:r>
    </w:p>
    <w:p w:rsidR="007D1D5F" w:rsidRDefault="007D1D5F" w:rsidP="00B45D3A">
      <w:r>
        <w:rPr>
          <w:rFonts w:hint="eastAsia"/>
        </w:rPr>
        <w:tab/>
      </w:r>
      <w:r>
        <w:rPr>
          <w:rFonts w:hint="eastAsia"/>
        </w:rPr>
        <w:t>安装</w:t>
      </w:r>
      <w:r w:rsidRPr="007D1D5F">
        <w:rPr>
          <w:rFonts w:hint="eastAsia"/>
        </w:rPr>
        <w:t xml:space="preserve">Microsoft </w:t>
      </w:r>
      <w:r w:rsidR="00735B85">
        <w:rPr>
          <w:rFonts w:hint="eastAsia"/>
        </w:rPr>
        <w:t xml:space="preserve">office </w:t>
      </w:r>
      <w:r w:rsidRPr="007D1D5F">
        <w:rPr>
          <w:rFonts w:hint="eastAsia"/>
        </w:rPr>
        <w:t xml:space="preserve">Access </w:t>
      </w:r>
      <w:r w:rsidRPr="007D1D5F">
        <w:rPr>
          <w:rFonts w:hint="eastAsia"/>
        </w:rPr>
        <w:t>数据库</w:t>
      </w:r>
    </w:p>
    <w:p w:rsidR="007D1D5F" w:rsidRDefault="007D1D5F" w:rsidP="00B45D3A"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Cadence 16.6</w:t>
      </w:r>
    </w:p>
    <w:p w:rsidR="001B6777" w:rsidRPr="00651568" w:rsidRDefault="00207F05" w:rsidP="00651568">
      <w:pPr>
        <w:pStyle w:val="2"/>
      </w:pPr>
      <w:r w:rsidRPr="00651568">
        <w:rPr>
          <w:rFonts w:hint="eastAsia"/>
        </w:rPr>
        <w:t>三</w:t>
      </w:r>
      <w:r w:rsidRPr="00651568">
        <w:rPr>
          <w:rFonts w:hint="eastAsia"/>
        </w:rPr>
        <w:tab/>
      </w:r>
      <w:r w:rsidRPr="00651568">
        <w:rPr>
          <w:rFonts w:hint="eastAsia"/>
        </w:rPr>
        <w:t>、</w:t>
      </w:r>
      <w:r w:rsidRPr="00651568">
        <w:rPr>
          <w:rFonts w:hint="eastAsia"/>
        </w:rPr>
        <w:t xml:space="preserve">CIS </w:t>
      </w:r>
      <w:r w:rsidRPr="00651568">
        <w:rPr>
          <w:rFonts w:hint="eastAsia"/>
        </w:rPr>
        <w:t>库设置</w:t>
      </w:r>
    </w:p>
    <w:p w:rsidR="00566FA4" w:rsidRPr="007B4E00" w:rsidRDefault="00207F05" w:rsidP="00B45D3A">
      <w:pPr>
        <w:rPr>
          <w:b/>
        </w:rPr>
      </w:pPr>
      <w:r w:rsidRPr="007B4E00">
        <w:rPr>
          <w:rFonts w:hint="eastAsia"/>
          <w:b/>
        </w:rPr>
        <w:t>1</w:t>
      </w:r>
      <w:r w:rsidR="00182111" w:rsidRPr="007B4E00">
        <w:rPr>
          <w:rFonts w:hint="eastAsia"/>
          <w:b/>
        </w:rPr>
        <w:t>、设置网络映射盘</w:t>
      </w:r>
    </w:p>
    <w:p w:rsidR="00182111" w:rsidRDefault="00276C3E" w:rsidP="00276C3E">
      <w:pPr>
        <w:ind w:firstLine="420"/>
      </w:pPr>
      <w:r>
        <w:rPr>
          <w:rFonts w:hint="eastAsia"/>
        </w:rPr>
        <w:t>WIN7</w:t>
      </w:r>
      <w:r>
        <w:rPr>
          <w:rFonts w:hint="eastAsia"/>
        </w:rPr>
        <w:t>下点击计算机，然后点击上部菜单栏的</w:t>
      </w:r>
      <w:r w:rsidRPr="00276C3E">
        <w:rPr>
          <w:rFonts w:hint="eastAsia"/>
          <w:color w:val="FF0000"/>
        </w:rPr>
        <w:t>映射网络驱动器</w:t>
      </w:r>
      <w:r>
        <w:rPr>
          <w:rFonts w:hint="eastAsia"/>
        </w:rPr>
        <w:t>选项</w:t>
      </w:r>
    </w:p>
    <w:p w:rsidR="00276C3E" w:rsidRDefault="00276C3E" w:rsidP="00276C3E">
      <w:pPr>
        <w:ind w:firstLine="420"/>
      </w:pPr>
      <w:r>
        <w:rPr>
          <w:noProof/>
        </w:rPr>
        <w:drawing>
          <wp:inline distT="0" distB="0" distL="0" distR="0" wp14:anchorId="19CF0F93" wp14:editId="720DB6E6">
            <wp:extent cx="4236024" cy="2962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528" cy="29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3E" w:rsidRDefault="00276C3E" w:rsidP="00276C3E">
      <w:pPr>
        <w:ind w:firstLine="420"/>
      </w:pPr>
    </w:p>
    <w:p w:rsidR="00276C3E" w:rsidRDefault="001E5BA3" w:rsidP="00276C3E">
      <w:pPr>
        <w:ind w:firstLine="420"/>
      </w:pPr>
      <w:r>
        <w:rPr>
          <w:rFonts w:hint="eastAsia"/>
        </w:rPr>
        <w:t>弹出如下菜单并填写驱动器盘符和</w:t>
      </w:r>
      <w:r>
        <w:rPr>
          <w:rFonts w:hint="eastAsia"/>
        </w:rPr>
        <w:t>CIS</w:t>
      </w:r>
      <w:r>
        <w:rPr>
          <w:rFonts w:hint="eastAsia"/>
        </w:rPr>
        <w:t>库文件夹地址，建议驱动器盘符都选择</w:t>
      </w:r>
      <w:r>
        <w:rPr>
          <w:rFonts w:hint="eastAsia"/>
        </w:rPr>
        <w:t>Z</w:t>
      </w:r>
      <w:r>
        <w:rPr>
          <w:rFonts w:hint="eastAsia"/>
        </w:rPr>
        <w:t>，方便</w:t>
      </w:r>
      <w:proofErr w:type="gramStart"/>
      <w:r>
        <w:rPr>
          <w:rFonts w:hint="eastAsia"/>
        </w:rPr>
        <w:lastRenderedPageBreak/>
        <w:t>后面环境库</w:t>
      </w:r>
      <w:proofErr w:type="gramEnd"/>
      <w:r>
        <w:rPr>
          <w:rFonts w:hint="eastAsia"/>
        </w:rPr>
        <w:t>设置。</w:t>
      </w:r>
    </w:p>
    <w:p w:rsidR="001E5BA3" w:rsidRDefault="004E7246" w:rsidP="00276C3E">
      <w:pPr>
        <w:ind w:firstLine="420"/>
      </w:pPr>
      <w:r>
        <w:rPr>
          <w:noProof/>
        </w:rPr>
        <w:drawing>
          <wp:inline distT="0" distB="0" distL="0" distR="0" wp14:anchorId="4D5E1A62" wp14:editId="2A65A3E3">
            <wp:extent cx="5274310" cy="418274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3" w:rsidRDefault="001E5BA3" w:rsidP="00276C3E">
      <w:pPr>
        <w:ind w:firstLine="420"/>
      </w:pPr>
      <w:r>
        <w:rPr>
          <w:rFonts w:hint="eastAsia"/>
        </w:rPr>
        <w:t>点击完成后，并填下服务器登录账号密码后在计算机上出现一个</w:t>
      </w:r>
      <w:r>
        <w:rPr>
          <w:rFonts w:hint="eastAsia"/>
        </w:rPr>
        <w:t>Z</w:t>
      </w:r>
      <w:r>
        <w:rPr>
          <w:rFonts w:hint="eastAsia"/>
        </w:rPr>
        <w:t>盘，访问</w:t>
      </w:r>
      <w:r>
        <w:rPr>
          <w:rFonts w:hint="eastAsia"/>
        </w:rPr>
        <w:t>CIS</w:t>
      </w:r>
      <w:proofErr w:type="gramStart"/>
      <w:r>
        <w:rPr>
          <w:rFonts w:hint="eastAsia"/>
        </w:rPr>
        <w:t>库可直接</w:t>
      </w:r>
      <w:proofErr w:type="gramEnd"/>
      <w:r>
        <w:rPr>
          <w:rFonts w:hint="eastAsia"/>
        </w:rPr>
        <w:t>在这里访问。</w:t>
      </w:r>
    </w:p>
    <w:p w:rsidR="001E5BA3" w:rsidRDefault="004E7246" w:rsidP="00276C3E">
      <w:pPr>
        <w:ind w:firstLine="420"/>
      </w:pPr>
      <w:r>
        <w:rPr>
          <w:noProof/>
        </w:rPr>
        <w:drawing>
          <wp:inline distT="0" distB="0" distL="0" distR="0" wp14:anchorId="11FF14FF" wp14:editId="38C75028">
            <wp:extent cx="5274310" cy="37604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3" w:rsidRDefault="001E5BA3" w:rsidP="00276C3E">
      <w:pPr>
        <w:ind w:firstLine="420"/>
      </w:pPr>
    </w:p>
    <w:p w:rsidR="00130A07" w:rsidRPr="007B4E00" w:rsidRDefault="00207F05" w:rsidP="007B4E00">
      <w:pPr>
        <w:rPr>
          <w:b/>
        </w:rPr>
      </w:pPr>
      <w:r w:rsidRPr="007B4E00">
        <w:rPr>
          <w:rFonts w:hint="eastAsia"/>
          <w:b/>
        </w:rPr>
        <w:t>2</w:t>
      </w:r>
      <w:r w:rsidR="000B18C3" w:rsidRPr="007B4E00">
        <w:rPr>
          <w:rFonts w:hint="eastAsia"/>
          <w:b/>
        </w:rPr>
        <w:t>、设置</w:t>
      </w:r>
      <w:r w:rsidR="000B18C3" w:rsidRPr="007B4E00">
        <w:rPr>
          <w:rFonts w:hint="eastAsia"/>
          <w:b/>
        </w:rPr>
        <w:t>cadence</w:t>
      </w:r>
      <w:r w:rsidR="000B18C3" w:rsidRPr="007B4E00">
        <w:rPr>
          <w:rFonts w:hint="eastAsia"/>
          <w:b/>
        </w:rPr>
        <w:t>封装库路径</w:t>
      </w:r>
    </w:p>
    <w:p w:rsidR="0026054D" w:rsidRDefault="0026054D" w:rsidP="00276C3E">
      <w:pPr>
        <w:ind w:firstLine="420"/>
      </w:pPr>
      <w:r>
        <w:rPr>
          <w:rFonts w:hint="eastAsia"/>
        </w:rPr>
        <w:t>查看电脑的环境变量找到</w:t>
      </w:r>
      <w:r>
        <w:rPr>
          <w:rFonts w:hint="eastAsia"/>
        </w:rPr>
        <w:t>HOME</w:t>
      </w:r>
      <w:r>
        <w:rPr>
          <w:rFonts w:hint="eastAsia"/>
        </w:rPr>
        <w:t>变量对应得目录</w:t>
      </w:r>
    </w:p>
    <w:p w:rsidR="0026054D" w:rsidRDefault="0026054D" w:rsidP="00276C3E">
      <w:pPr>
        <w:ind w:firstLine="420"/>
      </w:pPr>
      <w:r>
        <w:rPr>
          <w:noProof/>
        </w:rPr>
        <w:lastRenderedPageBreak/>
        <w:drawing>
          <wp:inline distT="0" distB="0" distL="0" distR="0" wp14:anchorId="762301C5" wp14:editId="202381DF">
            <wp:extent cx="3648075" cy="3819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4D" w:rsidRDefault="0026054D" w:rsidP="00276C3E">
      <w:pPr>
        <w:ind w:firstLine="420"/>
      </w:pPr>
      <w:r>
        <w:rPr>
          <w:rFonts w:hint="eastAsia"/>
        </w:rPr>
        <w:t>打开对应目录</w:t>
      </w:r>
      <w:r>
        <w:rPr>
          <w:rFonts w:hint="eastAsia"/>
        </w:rPr>
        <w:t>,</w:t>
      </w:r>
      <w:r>
        <w:rPr>
          <w:rFonts w:hint="eastAsia"/>
        </w:rPr>
        <w:t>进入</w:t>
      </w:r>
      <w:proofErr w:type="spellStart"/>
      <w:r w:rsidRPr="0026054D">
        <w:t>cdssetup</w:t>
      </w:r>
      <w:proofErr w:type="spellEnd"/>
      <w:r>
        <w:rPr>
          <w:rFonts w:hint="eastAsia"/>
        </w:rPr>
        <w:t>\</w:t>
      </w:r>
      <w:proofErr w:type="spellStart"/>
      <w:r w:rsidRPr="0026054D">
        <w:t>OrCAD_Capture</w:t>
      </w:r>
      <w:proofErr w:type="spellEnd"/>
      <w:r>
        <w:rPr>
          <w:rFonts w:hint="eastAsia"/>
        </w:rPr>
        <w:t xml:space="preserve">\ </w:t>
      </w:r>
      <w:r w:rsidRPr="0026054D">
        <w:t>16.6.0</w:t>
      </w:r>
      <w:r>
        <w:rPr>
          <w:rFonts w:hint="eastAsia"/>
        </w:rPr>
        <w:t>目录，编辑</w:t>
      </w:r>
      <w:r w:rsidRPr="0026054D">
        <w:t>Capture</w:t>
      </w:r>
      <w:r>
        <w:rPr>
          <w:rFonts w:hint="eastAsia"/>
        </w:rPr>
        <w:t>.INI</w:t>
      </w:r>
      <w:r>
        <w:rPr>
          <w:rFonts w:hint="eastAsia"/>
        </w:rPr>
        <w:t>文件</w:t>
      </w:r>
    </w:p>
    <w:p w:rsidR="0026054D" w:rsidRDefault="0026054D" w:rsidP="0026054D">
      <w:pPr>
        <w:ind w:firstLine="420"/>
        <w:rPr>
          <w:color w:val="FF0000"/>
        </w:rPr>
      </w:pPr>
      <w:r w:rsidRPr="0026054D">
        <w:rPr>
          <w:rFonts w:hint="eastAsia"/>
          <w:color w:val="FF0000"/>
        </w:rPr>
        <w:t>注意：对于</w:t>
      </w:r>
      <w:r w:rsidRPr="0026054D">
        <w:rPr>
          <w:color w:val="FF0000"/>
        </w:rPr>
        <w:t>SPB 16.5</w:t>
      </w:r>
      <w:r w:rsidRPr="0026054D">
        <w:rPr>
          <w:rFonts w:hint="eastAsia"/>
          <w:color w:val="FF0000"/>
        </w:rPr>
        <w:t>以下版本文件路径为（假设</w:t>
      </w:r>
      <w:r w:rsidRPr="0026054D">
        <w:rPr>
          <w:color w:val="FF0000"/>
        </w:rPr>
        <w:t>Cadence</w:t>
      </w:r>
      <w:r w:rsidRPr="0026054D">
        <w:rPr>
          <w:rFonts w:hint="eastAsia"/>
          <w:color w:val="FF0000"/>
        </w:rPr>
        <w:t>安装盘）：</w:t>
      </w:r>
      <w:r w:rsidRPr="0026054D">
        <w:rPr>
          <w:color w:val="FF0000"/>
        </w:rPr>
        <w:t>C:\Cadence\SPB_16.5\tools\capture\CAPTURE.INI</w:t>
      </w:r>
    </w:p>
    <w:p w:rsidR="0026054D" w:rsidRPr="00DA5AC3" w:rsidRDefault="00DA5AC3" w:rsidP="0026054D">
      <w:pPr>
        <w:ind w:firstLine="420"/>
      </w:pPr>
      <w:r w:rsidRPr="00DA5AC3">
        <w:rPr>
          <w:rFonts w:hint="eastAsia"/>
        </w:rPr>
        <w:t>在</w:t>
      </w:r>
      <w:r w:rsidRPr="0026054D">
        <w:t>Capture</w:t>
      </w:r>
      <w:r>
        <w:rPr>
          <w:rFonts w:hint="eastAsia"/>
        </w:rPr>
        <w:t>.INI</w:t>
      </w:r>
      <w:r>
        <w:rPr>
          <w:rFonts w:hint="eastAsia"/>
        </w:rPr>
        <w:t>文件内找到对于以下内容</w:t>
      </w:r>
    </w:p>
    <w:p w:rsidR="00DA5AC3" w:rsidRDefault="00DA5AC3" w:rsidP="00DA5AC3">
      <w:pPr>
        <w:ind w:firstLine="420"/>
      </w:pPr>
      <w:r w:rsidRPr="00DA5AC3">
        <w:t>[Footprint Viewer Type]</w:t>
      </w:r>
      <w:r>
        <w:rPr>
          <w:rFonts w:hint="eastAsia"/>
        </w:rPr>
        <w:t xml:space="preserve"> </w:t>
      </w:r>
    </w:p>
    <w:p w:rsidR="006563FF" w:rsidRDefault="006563FF" w:rsidP="00DA5AC3">
      <w:pPr>
        <w:ind w:firstLine="420"/>
      </w:pPr>
      <w:r>
        <w:t>…</w:t>
      </w:r>
    </w:p>
    <w:p w:rsidR="006563FF" w:rsidRDefault="006563FF" w:rsidP="00DA5AC3">
      <w:pPr>
        <w:ind w:firstLine="420"/>
      </w:pPr>
      <w:r>
        <w:t>…</w:t>
      </w:r>
    </w:p>
    <w:p w:rsidR="006563FF" w:rsidRPr="00DA5AC3" w:rsidRDefault="006563FF" w:rsidP="00DA5AC3">
      <w:pPr>
        <w:ind w:firstLine="420"/>
      </w:pPr>
      <w:r>
        <w:t>…</w:t>
      </w:r>
    </w:p>
    <w:p w:rsidR="0026054D" w:rsidRPr="00DA5AC3" w:rsidRDefault="00DA5AC3" w:rsidP="00DA5AC3">
      <w:pPr>
        <w:ind w:firstLine="420"/>
      </w:pPr>
      <w:r w:rsidRPr="00DA5AC3">
        <w:t>[Application]</w:t>
      </w:r>
    </w:p>
    <w:p w:rsidR="0026054D" w:rsidRDefault="0026054D" w:rsidP="00276C3E">
      <w:pPr>
        <w:ind w:firstLine="420"/>
      </w:pPr>
    </w:p>
    <w:p w:rsidR="006563FF" w:rsidRDefault="00735B85" w:rsidP="00276C3E">
      <w:pPr>
        <w:ind w:firstLine="420"/>
      </w:pPr>
      <w:r>
        <w:rPr>
          <w:rFonts w:hint="eastAsia"/>
        </w:rPr>
        <w:t>省略号代表一些其他内容，</w:t>
      </w:r>
      <w:r w:rsidR="009E6DDD">
        <w:rPr>
          <w:rFonts w:hint="eastAsia"/>
        </w:rPr>
        <w:t>将</w:t>
      </w:r>
      <w:r>
        <w:rPr>
          <w:rFonts w:hint="eastAsia"/>
        </w:rPr>
        <w:t>其</w:t>
      </w:r>
      <w:r w:rsidR="009E6DDD">
        <w:rPr>
          <w:rFonts w:hint="eastAsia"/>
        </w:rPr>
        <w:t>内容替换</w:t>
      </w:r>
      <w:r>
        <w:rPr>
          <w:rFonts w:hint="eastAsia"/>
        </w:rPr>
        <w:t>为</w:t>
      </w:r>
      <w:r w:rsidR="009E6DDD">
        <w:rPr>
          <w:rFonts w:hint="eastAsia"/>
        </w:rPr>
        <w:t>以下内容</w:t>
      </w:r>
      <w:r w:rsidR="00B857D0">
        <w:rPr>
          <w:rFonts w:hint="eastAsia"/>
        </w:rPr>
        <w:t>，指定</w:t>
      </w:r>
      <w:r w:rsidR="00B857D0">
        <w:rPr>
          <w:rFonts w:hint="eastAsia"/>
        </w:rPr>
        <w:t xml:space="preserve">PCB </w:t>
      </w:r>
      <w:r w:rsidR="00B857D0">
        <w:rPr>
          <w:rFonts w:hint="eastAsia"/>
        </w:rPr>
        <w:t>封装库，</w:t>
      </w:r>
      <w:proofErr w:type="spellStart"/>
      <w:r w:rsidR="00B857D0">
        <w:rPr>
          <w:rFonts w:hint="eastAsia"/>
        </w:rPr>
        <w:t>sch</w:t>
      </w:r>
      <w:proofErr w:type="spellEnd"/>
      <w:r w:rsidR="00B857D0">
        <w:rPr>
          <w:rFonts w:hint="eastAsia"/>
        </w:rPr>
        <w:t>封装库，</w:t>
      </w:r>
      <w:r w:rsidR="00B857D0">
        <w:rPr>
          <w:rFonts w:hint="eastAsia"/>
        </w:rPr>
        <w:t>datasheet</w:t>
      </w:r>
      <w:r w:rsidR="00B857D0">
        <w:rPr>
          <w:rFonts w:hint="eastAsia"/>
        </w:rPr>
        <w:t>的路径</w:t>
      </w:r>
    </w:p>
    <w:p w:rsidR="00735B85" w:rsidRDefault="00735B85" w:rsidP="006563FF">
      <w:pPr>
        <w:ind w:firstLine="420"/>
      </w:pPr>
    </w:p>
    <w:p w:rsidR="006563FF" w:rsidRPr="00DA5AC3" w:rsidRDefault="006563FF" w:rsidP="006563FF">
      <w:pPr>
        <w:ind w:firstLine="420"/>
      </w:pPr>
      <w:r w:rsidRPr="00DA5AC3">
        <w:t>Type=Allegro</w:t>
      </w:r>
    </w:p>
    <w:p w:rsidR="006563FF" w:rsidRPr="00DA5AC3" w:rsidRDefault="006563FF" w:rsidP="006563FF">
      <w:pPr>
        <w:ind w:firstLine="420"/>
      </w:pPr>
      <w:r w:rsidRPr="00DA5AC3">
        <w:t>[Allegro Footprints]</w:t>
      </w:r>
    </w:p>
    <w:p w:rsidR="006563FF" w:rsidRPr="00DA5AC3" w:rsidRDefault="006563FF" w:rsidP="006563FF">
      <w:pPr>
        <w:ind w:firstLine="420"/>
      </w:pPr>
      <w:r>
        <w:t>Dir0=</w:t>
      </w:r>
      <w:r>
        <w:rPr>
          <w:rFonts w:hint="eastAsia"/>
        </w:rPr>
        <w:t>Z</w:t>
      </w:r>
      <w:proofErr w:type="gramStart"/>
      <w:r w:rsidRPr="00DA5AC3">
        <w:t>:\</w:t>
      </w:r>
      <w:proofErr w:type="gramEnd"/>
      <w:r w:rsidR="00CF3F54" w:rsidRPr="00CF3F54">
        <w:t>HW-Libs</w:t>
      </w:r>
      <w:r w:rsidR="00CF3F54">
        <w:t>\</w:t>
      </w:r>
      <w:r w:rsidRPr="00DA5AC3">
        <w:t>Cadence_lib\pcb</w:t>
      </w:r>
    </w:p>
    <w:p w:rsidR="006563FF" w:rsidRPr="00DA5AC3" w:rsidRDefault="006563FF" w:rsidP="006563FF">
      <w:pPr>
        <w:ind w:firstLine="420"/>
      </w:pPr>
      <w:r w:rsidRPr="00DA5AC3">
        <w:t>[Part Library Directories]</w:t>
      </w:r>
    </w:p>
    <w:p w:rsidR="006563FF" w:rsidRPr="00DA5AC3" w:rsidRDefault="006563FF" w:rsidP="006563FF">
      <w:pPr>
        <w:ind w:firstLine="420"/>
      </w:pPr>
      <w:r w:rsidRPr="00DA5AC3">
        <w:t>Dir0=</w:t>
      </w:r>
      <w:r>
        <w:rPr>
          <w:rFonts w:hint="eastAsia"/>
        </w:rPr>
        <w:t>Z</w:t>
      </w:r>
      <w:proofErr w:type="gramStart"/>
      <w:r w:rsidRPr="00DA5AC3">
        <w:t>:\</w:t>
      </w:r>
      <w:proofErr w:type="gramEnd"/>
      <w:r w:rsidR="00CF3F54" w:rsidRPr="00CF3F54">
        <w:t>HW-Libs</w:t>
      </w:r>
      <w:r w:rsidR="00CF3F54">
        <w:t>\</w:t>
      </w:r>
      <w:r w:rsidRPr="00DA5AC3">
        <w:t>Cadence_lib\sch</w:t>
      </w:r>
    </w:p>
    <w:p w:rsidR="006563FF" w:rsidRPr="00DA5AC3" w:rsidRDefault="006563FF" w:rsidP="006563FF">
      <w:pPr>
        <w:ind w:firstLine="420"/>
      </w:pPr>
      <w:r w:rsidRPr="00DA5AC3">
        <w:t>[CIS Browse Directories]</w:t>
      </w:r>
    </w:p>
    <w:p w:rsidR="006563FF" w:rsidRPr="00DA5AC3" w:rsidRDefault="006563FF" w:rsidP="006563FF">
      <w:pPr>
        <w:ind w:firstLine="420"/>
      </w:pPr>
      <w:r w:rsidRPr="00DA5AC3">
        <w:t>Dir0=</w:t>
      </w:r>
      <w:r>
        <w:rPr>
          <w:rFonts w:hint="eastAsia"/>
        </w:rPr>
        <w:t>Z</w:t>
      </w:r>
      <w:proofErr w:type="gramStart"/>
      <w:r w:rsidRPr="00DA5AC3">
        <w:t>:\</w:t>
      </w:r>
      <w:proofErr w:type="gramEnd"/>
      <w:r w:rsidR="00CF3F54" w:rsidRPr="00CF3F54">
        <w:t>HW-Datasheets</w:t>
      </w:r>
    </w:p>
    <w:p w:rsidR="006563FF" w:rsidRPr="00DA5AC3" w:rsidRDefault="006563FF" w:rsidP="006563FF">
      <w:pPr>
        <w:ind w:firstLine="420"/>
      </w:pPr>
      <w:r w:rsidRPr="00DA5AC3">
        <w:t>Dir1=</w:t>
      </w:r>
      <w:r>
        <w:rPr>
          <w:rFonts w:hint="eastAsia"/>
        </w:rPr>
        <w:t>Z</w:t>
      </w:r>
      <w:proofErr w:type="gramStart"/>
      <w:r w:rsidRPr="00DA5AC3">
        <w:t>:\</w:t>
      </w:r>
      <w:proofErr w:type="gramEnd"/>
      <w:r w:rsidR="00CF3F54" w:rsidRPr="00CF3F54">
        <w:t>HW-Datasheets</w:t>
      </w:r>
      <w:r w:rsidR="00CF3F54" w:rsidRPr="00DA5AC3">
        <w:t xml:space="preserve"> </w:t>
      </w:r>
      <w:r w:rsidRPr="00DA5AC3">
        <w:t>\Capacitor</w:t>
      </w:r>
    </w:p>
    <w:p w:rsidR="006563FF" w:rsidRPr="00DA5AC3" w:rsidRDefault="006563FF" w:rsidP="006563FF">
      <w:pPr>
        <w:ind w:firstLine="420"/>
      </w:pPr>
      <w:r w:rsidRPr="00DA5AC3">
        <w:t>Dir2=</w:t>
      </w:r>
      <w:r>
        <w:rPr>
          <w:rFonts w:hint="eastAsia"/>
        </w:rPr>
        <w:t>Z</w:t>
      </w:r>
      <w:proofErr w:type="gramStart"/>
      <w:r w:rsidRPr="00DA5AC3">
        <w:t>:\</w:t>
      </w:r>
      <w:proofErr w:type="gramEnd"/>
      <w:r w:rsidR="00CF3F54" w:rsidRPr="00CF3F54">
        <w:t>HW-Datasheets</w:t>
      </w:r>
      <w:r w:rsidR="00CF3F54" w:rsidRPr="00DA5AC3">
        <w:t xml:space="preserve"> </w:t>
      </w:r>
      <w:r w:rsidRPr="00DA5AC3">
        <w:t>\Connector</w:t>
      </w:r>
    </w:p>
    <w:p w:rsidR="006563FF" w:rsidRPr="00DA5AC3" w:rsidRDefault="006563FF" w:rsidP="006563FF">
      <w:pPr>
        <w:ind w:firstLine="420"/>
      </w:pPr>
      <w:r w:rsidRPr="00DA5AC3">
        <w:t>Dir3=</w:t>
      </w:r>
      <w:r>
        <w:rPr>
          <w:rFonts w:hint="eastAsia"/>
        </w:rPr>
        <w:t>Z</w:t>
      </w:r>
      <w:proofErr w:type="gramStart"/>
      <w:r w:rsidRPr="00DA5AC3">
        <w:t>:\</w:t>
      </w:r>
      <w:proofErr w:type="gramEnd"/>
      <w:r w:rsidR="00CF3F54" w:rsidRPr="00CF3F54">
        <w:t>HW-Datasheets</w:t>
      </w:r>
      <w:r w:rsidR="00CF3F54" w:rsidRPr="00DA5AC3">
        <w:t xml:space="preserve"> </w:t>
      </w:r>
      <w:r w:rsidRPr="00DA5AC3">
        <w:t>\Fuse &amp; Crystal &amp; Other</w:t>
      </w:r>
    </w:p>
    <w:p w:rsidR="006563FF" w:rsidRPr="00DA5AC3" w:rsidRDefault="006563FF" w:rsidP="006563FF">
      <w:pPr>
        <w:ind w:firstLine="420"/>
      </w:pPr>
      <w:r w:rsidRPr="00DA5AC3">
        <w:t>Dir4=</w:t>
      </w:r>
      <w:r>
        <w:rPr>
          <w:rFonts w:hint="eastAsia"/>
        </w:rPr>
        <w:t>Z</w:t>
      </w:r>
      <w:proofErr w:type="gramStart"/>
      <w:r w:rsidRPr="00DA5AC3">
        <w:t>:\</w:t>
      </w:r>
      <w:proofErr w:type="gramEnd"/>
      <w:r w:rsidR="00CF3F54" w:rsidRPr="00CF3F54">
        <w:t>HW-Datasheets</w:t>
      </w:r>
      <w:r w:rsidR="00CF3F54" w:rsidRPr="00DA5AC3">
        <w:t xml:space="preserve"> </w:t>
      </w:r>
      <w:r w:rsidRPr="00DA5AC3">
        <w:t>\IC</w:t>
      </w:r>
    </w:p>
    <w:p w:rsidR="006563FF" w:rsidRPr="00DA5AC3" w:rsidRDefault="006563FF" w:rsidP="006563FF">
      <w:pPr>
        <w:ind w:firstLine="420"/>
      </w:pPr>
      <w:r w:rsidRPr="00DA5AC3">
        <w:lastRenderedPageBreak/>
        <w:t>Dir5=</w:t>
      </w:r>
      <w:r>
        <w:rPr>
          <w:rFonts w:hint="eastAsia"/>
        </w:rPr>
        <w:t>Z</w:t>
      </w:r>
      <w:proofErr w:type="gramStart"/>
      <w:r w:rsidRPr="00DA5AC3">
        <w:t>:\</w:t>
      </w:r>
      <w:proofErr w:type="gramEnd"/>
      <w:r w:rsidR="00CF3F54" w:rsidRPr="00CF3F54">
        <w:t>HW-Datasheets</w:t>
      </w:r>
      <w:r w:rsidR="00CF3F54" w:rsidRPr="00DA5AC3">
        <w:t xml:space="preserve"> </w:t>
      </w:r>
      <w:r w:rsidRPr="00DA5AC3">
        <w:t>\Inductor &amp; Ferrite Bead</w:t>
      </w:r>
    </w:p>
    <w:p w:rsidR="006563FF" w:rsidRPr="00DA5AC3" w:rsidRDefault="006563FF" w:rsidP="006563FF">
      <w:pPr>
        <w:ind w:firstLine="420"/>
      </w:pPr>
      <w:r w:rsidRPr="00DA5AC3">
        <w:t>Dir6=</w:t>
      </w:r>
      <w:r>
        <w:rPr>
          <w:rFonts w:hint="eastAsia"/>
        </w:rPr>
        <w:t>Z</w:t>
      </w:r>
      <w:proofErr w:type="gramStart"/>
      <w:r w:rsidRPr="00DA5AC3">
        <w:t>:\</w:t>
      </w:r>
      <w:proofErr w:type="gramEnd"/>
      <w:r w:rsidR="00CF3F54" w:rsidRPr="00CF3F54">
        <w:t>HW-Datasheets</w:t>
      </w:r>
      <w:r w:rsidR="00CF3F54" w:rsidRPr="00DA5AC3">
        <w:t xml:space="preserve"> </w:t>
      </w:r>
      <w:r w:rsidRPr="00DA5AC3">
        <w:t>\Resister</w:t>
      </w:r>
    </w:p>
    <w:p w:rsidR="006563FF" w:rsidRDefault="006563FF" w:rsidP="006563FF">
      <w:pPr>
        <w:ind w:firstLine="420"/>
      </w:pPr>
      <w:r w:rsidRPr="00DA5AC3">
        <w:t>Dir7=</w:t>
      </w:r>
      <w:r>
        <w:rPr>
          <w:rFonts w:hint="eastAsia"/>
        </w:rPr>
        <w:t>Z</w:t>
      </w:r>
      <w:proofErr w:type="gramStart"/>
      <w:r w:rsidRPr="00DA5AC3">
        <w:t>:\</w:t>
      </w:r>
      <w:proofErr w:type="gramEnd"/>
      <w:r w:rsidR="00CF3F54" w:rsidRPr="00CF3F54">
        <w:t>HW-Datasheets</w:t>
      </w:r>
      <w:r w:rsidR="00CF3F54" w:rsidRPr="00DA5AC3">
        <w:t xml:space="preserve"> </w:t>
      </w:r>
      <w:r w:rsidRPr="00DA5AC3">
        <w:t>\Transistor &amp; Diode</w:t>
      </w:r>
    </w:p>
    <w:p w:rsidR="009E6DDD" w:rsidRDefault="009E6DDD" w:rsidP="006563FF">
      <w:pPr>
        <w:ind w:firstLine="420"/>
      </w:pPr>
    </w:p>
    <w:p w:rsidR="009E6DDD" w:rsidRDefault="009E6DDD" w:rsidP="006563FF">
      <w:pPr>
        <w:ind w:firstLine="420"/>
      </w:pPr>
      <w:r>
        <w:rPr>
          <w:rFonts w:hint="eastAsia"/>
        </w:rPr>
        <w:t>保存退出，此时</w:t>
      </w:r>
      <w:r>
        <w:rPr>
          <w:rFonts w:hint="eastAsia"/>
        </w:rPr>
        <w:t>Cadence</w:t>
      </w:r>
      <w:r>
        <w:rPr>
          <w:rFonts w:hint="eastAsia"/>
        </w:rPr>
        <w:t>下的路径已经设置完毕。</w:t>
      </w:r>
    </w:p>
    <w:p w:rsidR="009E6DDD" w:rsidRPr="007B4E00" w:rsidRDefault="009E6DDD" w:rsidP="007B4E00">
      <w:pPr>
        <w:rPr>
          <w:b/>
        </w:rPr>
      </w:pPr>
    </w:p>
    <w:p w:rsidR="006563FF" w:rsidRDefault="00207F05" w:rsidP="00414237">
      <w:r w:rsidRPr="007B4E00">
        <w:rPr>
          <w:rFonts w:hint="eastAsia"/>
          <w:b/>
        </w:rPr>
        <w:t>3</w:t>
      </w:r>
      <w:r w:rsidR="00414237" w:rsidRPr="007B4E00">
        <w:rPr>
          <w:rFonts w:hint="eastAsia"/>
          <w:b/>
        </w:rPr>
        <w:t>、设置服务器数据源</w:t>
      </w:r>
    </w:p>
    <w:p w:rsidR="00414237" w:rsidRDefault="00206F72" w:rsidP="00206F72">
      <w:pPr>
        <w:ind w:firstLine="420"/>
      </w:pPr>
      <w:r>
        <w:rPr>
          <w:rFonts w:hint="eastAsia"/>
        </w:rPr>
        <w:t>打开控制面板</w:t>
      </w:r>
      <w:r>
        <w:rPr>
          <w:rFonts w:hint="eastAsia"/>
        </w:rPr>
        <w:t>\</w:t>
      </w:r>
      <w:r>
        <w:rPr>
          <w:rFonts w:hint="eastAsia"/>
        </w:rPr>
        <w:t>系统与安全</w:t>
      </w:r>
      <w:r>
        <w:rPr>
          <w:rFonts w:hint="eastAsia"/>
        </w:rPr>
        <w:t>\</w:t>
      </w:r>
      <w:r>
        <w:rPr>
          <w:rFonts w:hint="eastAsia"/>
        </w:rPr>
        <w:t>管理工具</w:t>
      </w:r>
      <w:r>
        <w:rPr>
          <w:rFonts w:hint="eastAsia"/>
        </w:rPr>
        <w:t>\</w:t>
      </w:r>
      <w:r>
        <w:rPr>
          <w:rFonts w:hint="eastAsia"/>
        </w:rPr>
        <w:t>数据源（</w:t>
      </w:r>
      <w:r>
        <w:rPr>
          <w:rFonts w:hint="eastAsia"/>
        </w:rPr>
        <w:t>ODBC</w:t>
      </w:r>
      <w:r>
        <w:rPr>
          <w:rFonts w:hint="eastAsia"/>
        </w:rPr>
        <w:t>）</w:t>
      </w:r>
    </w:p>
    <w:p w:rsidR="00206F72" w:rsidRDefault="00206F72" w:rsidP="00206F72">
      <w:pPr>
        <w:ind w:firstLine="420"/>
        <w:rPr>
          <w:color w:val="FF0000"/>
        </w:rPr>
      </w:pPr>
      <w:r w:rsidRPr="00206F72">
        <w:rPr>
          <w:rFonts w:hint="eastAsia"/>
          <w:color w:val="FF0000"/>
        </w:rPr>
        <w:t>注意：如果是</w:t>
      </w:r>
      <w:r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位系统请运行：</w:t>
      </w:r>
      <w:r>
        <w:rPr>
          <w:rFonts w:hint="eastAsia"/>
          <w:color w:val="FF0000"/>
        </w:rPr>
        <w:t xml:space="preserve"> C</w:t>
      </w:r>
      <w:r w:rsidR="0056765B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\Windows\SysWOW64\odbcad32.exe</w:t>
      </w:r>
      <w:r>
        <w:rPr>
          <w:rFonts w:hint="eastAsia"/>
          <w:color w:val="FF0000"/>
        </w:rPr>
        <w:t>，</w:t>
      </w:r>
      <w:r w:rsidR="00803058">
        <w:rPr>
          <w:rFonts w:hint="eastAsia"/>
          <w:color w:val="FF0000"/>
        </w:rPr>
        <w:t>来运行</w:t>
      </w:r>
      <w:r w:rsidR="00803058">
        <w:rPr>
          <w:rFonts w:hint="eastAsia"/>
          <w:color w:val="FF0000"/>
        </w:rPr>
        <w:t>32</w:t>
      </w:r>
      <w:r w:rsidR="00803058">
        <w:rPr>
          <w:rFonts w:hint="eastAsia"/>
          <w:color w:val="FF0000"/>
        </w:rPr>
        <w:t>位的</w:t>
      </w:r>
      <w:r w:rsidR="00803058">
        <w:rPr>
          <w:rFonts w:hint="eastAsia"/>
          <w:color w:val="FF0000"/>
        </w:rPr>
        <w:t>ODBC</w:t>
      </w:r>
      <w:r w:rsidR="00803058">
        <w:rPr>
          <w:rFonts w:hint="eastAsia"/>
          <w:color w:val="FF0000"/>
        </w:rPr>
        <w:t>程序，</w:t>
      </w:r>
      <w:r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位的</w:t>
      </w:r>
      <w:r>
        <w:rPr>
          <w:rFonts w:hint="eastAsia"/>
          <w:color w:val="FF0000"/>
        </w:rPr>
        <w:t>ODBC</w:t>
      </w:r>
      <w:r>
        <w:rPr>
          <w:rFonts w:hint="eastAsia"/>
          <w:color w:val="FF0000"/>
        </w:rPr>
        <w:t>找不到数据源驱动程序。</w:t>
      </w:r>
    </w:p>
    <w:p w:rsidR="00C56874" w:rsidRDefault="00C56874" w:rsidP="00206F7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5A9B756" wp14:editId="5E689D10">
            <wp:extent cx="4495800" cy="3648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74" w:rsidRDefault="00C56874" w:rsidP="00206F72">
      <w:pPr>
        <w:ind w:firstLine="420"/>
      </w:pPr>
      <w:r w:rsidRPr="00C56874">
        <w:rPr>
          <w:rFonts w:hint="eastAsia"/>
        </w:rPr>
        <w:t>选择</w:t>
      </w:r>
      <w:r>
        <w:rPr>
          <w:rFonts w:hint="eastAsia"/>
        </w:rPr>
        <w:t>系统</w:t>
      </w:r>
      <w:r>
        <w:rPr>
          <w:rFonts w:hint="eastAsia"/>
        </w:rPr>
        <w:t>DSN</w:t>
      </w:r>
      <w:r>
        <w:rPr>
          <w:rFonts w:hint="eastAsia"/>
        </w:rPr>
        <w:t>，并点击添加</w:t>
      </w:r>
    </w:p>
    <w:p w:rsidR="00C56874" w:rsidRDefault="00C56874" w:rsidP="00206F72">
      <w:pPr>
        <w:ind w:firstLine="420"/>
      </w:pPr>
      <w:r>
        <w:rPr>
          <w:noProof/>
        </w:rPr>
        <w:drawing>
          <wp:inline distT="0" distB="0" distL="0" distR="0" wp14:anchorId="6D337674" wp14:editId="6A543F71">
            <wp:extent cx="4495800" cy="3219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74" w:rsidRDefault="00C56874" w:rsidP="00206F72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>Microsoft Access Driver</w:t>
      </w:r>
      <w:r>
        <w:rPr>
          <w:rFonts w:hint="eastAsia"/>
        </w:rPr>
        <w:t>（</w:t>
      </w:r>
      <w:r>
        <w:rPr>
          <w:rFonts w:hint="eastAsia"/>
        </w:rPr>
        <w:t>*.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accdb</w:t>
      </w:r>
      <w:proofErr w:type="spellEnd"/>
      <w:r>
        <w:rPr>
          <w:rFonts w:hint="eastAsia"/>
        </w:rPr>
        <w:t>），完成</w:t>
      </w:r>
    </w:p>
    <w:p w:rsidR="00C56874" w:rsidRDefault="00C56874" w:rsidP="00206F72">
      <w:pPr>
        <w:ind w:firstLine="420"/>
      </w:pPr>
      <w:r>
        <w:rPr>
          <w:noProof/>
        </w:rPr>
        <w:drawing>
          <wp:inline distT="0" distB="0" distL="0" distR="0" wp14:anchorId="399663EB" wp14:editId="5983F39B">
            <wp:extent cx="4533900" cy="2800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D9" w:rsidRDefault="001A11D9" w:rsidP="001A11D9">
      <w:pPr>
        <w:ind w:firstLine="420"/>
      </w:pPr>
    </w:p>
    <w:p w:rsidR="001A11D9" w:rsidRDefault="00C56874" w:rsidP="001A11D9">
      <w:pPr>
        <w:ind w:firstLine="420"/>
      </w:pPr>
      <w:r>
        <w:rPr>
          <w:rFonts w:hint="eastAsia"/>
        </w:rPr>
        <w:t>数据命名为</w:t>
      </w:r>
      <w:r>
        <w:rPr>
          <w:rFonts w:hint="eastAsia"/>
        </w:rPr>
        <w:t>CIS_LIB,</w:t>
      </w:r>
      <w:r>
        <w:rPr>
          <w:rFonts w:hint="eastAsia"/>
        </w:rPr>
        <w:t>并点击选择</w:t>
      </w:r>
      <w:r w:rsidR="001A11D9">
        <w:rPr>
          <w:rFonts w:hint="eastAsia"/>
        </w:rPr>
        <w:t>文件，网络驱动器路径</w:t>
      </w:r>
      <w:r w:rsidR="001A11D9">
        <w:rPr>
          <w:rFonts w:hint="eastAsia"/>
        </w:rPr>
        <w:t>Z:\</w:t>
      </w:r>
      <w:r w:rsidR="00CF3F54" w:rsidRPr="00CF3F54">
        <w:t>HW-Libs</w:t>
      </w:r>
      <w:r w:rsidR="00CF3F54" w:rsidRPr="00CF3F54">
        <w:rPr>
          <w:rFonts w:hint="eastAsia"/>
        </w:rPr>
        <w:t xml:space="preserve"> </w:t>
      </w:r>
      <w:r w:rsidR="00CF3F54">
        <w:t>\</w:t>
      </w:r>
      <w:proofErr w:type="spellStart"/>
      <w:r w:rsidR="001A11D9">
        <w:rPr>
          <w:rFonts w:hint="eastAsia"/>
        </w:rPr>
        <w:t>component</w:t>
      </w:r>
      <w:r w:rsidR="00702D8B">
        <w:rPr>
          <w:rFonts w:hint="eastAsia"/>
        </w:rPr>
        <w:t>_lib</w:t>
      </w:r>
      <w:proofErr w:type="spellEnd"/>
      <w:r w:rsidR="001A11D9">
        <w:rPr>
          <w:rFonts w:hint="eastAsia"/>
        </w:rPr>
        <w:t>\component_lib.accdb,</w:t>
      </w:r>
      <w:r w:rsidR="001A11D9">
        <w:rPr>
          <w:rFonts w:hint="eastAsia"/>
        </w:rPr>
        <w:t>并确定。</w:t>
      </w:r>
    </w:p>
    <w:p w:rsidR="00844EB4" w:rsidRPr="00CF3F54" w:rsidRDefault="00844EB4" w:rsidP="00C10203">
      <w:pPr>
        <w:rPr>
          <w:rFonts w:hint="eastAsia"/>
        </w:rPr>
      </w:pPr>
    </w:p>
    <w:p w:rsidR="00844EB4" w:rsidRDefault="003E5986" w:rsidP="00844EB4">
      <w:pPr>
        <w:rPr>
          <w:b/>
        </w:rPr>
      </w:pPr>
      <w:r>
        <w:rPr>
          <w:b/>
        </w:rPr>
        <w:t>4</w:t>
      </w:r>
      <w:r w:rsidR="00844EB4" w:rsidRPr="007B4E00">
        <w:rPr>
          <w:rFonts w:hint="eastAsia"/>
          <w:b/>
        </w:rPr>
        <w:t>，导入原理图中的</w:t>
      </w:r>
      <w:r w:rsidR="00844EB4" w:rsidRPr="007B4E00">
        <w:rPr>
          <w:rFonts w:hint="eastAsia"/>
          <w:b/>
        </w:rPr>
        <w:t>CIS</w:t>
      </w:r>
      <w:r w:rsidR="00844EB4" w:rsidRPr="007B4E00">
        <w:rPr>
          <w:rFonts w:hint="eastAsia"/>
          <w:b/>
        </w:rPr>
        <w:t>数据库</w:t>
      </w:r>
    </w:p>
    <w:p w:rsidR="00154E48" w:rsidRDefault="00154E48" w:rsidP="00844EB4">
      <w:pPr>
        <w:rPr>
          <w:b/>
          <w:color w:val="FF0000"/>
        </w:rPr>
      </w:pPr>
    </w:p>
    <w:p w:rsidR="00844EB4" w:rsidRDefault="00844EB4" w:rsidP="00844EB4">
      <w:r>
        <w:rPr>
          <w:rFonts w:hint="eastAsia"/>
        </w:rPr>
        <w:t>打开原理图时，选择</w:t>
      </w:r>
      <w:r>
        <w:rPr>
          <w:rFonts w:hint="eastAsia"/>
        </w:rPr>
        <w:t>Allegro Design Entry CIS</w:t>
      </w:r>
    </w:p>
    <w:p w:rsidR="00844EB4" w:rsidRDefault="00844EB4" w:rsidP="00844EB4">
      <w:r>
        <w:rPr>
          <w:noProof/>
        </w:rPr>
        <w:drawing>
          <wp:inline distT="0" distB="0" distL="0" distR="0" wp14:anchorId="2C6727FB" wp14:editId="0C7593B7">
            <wp:extent cx="4343400" cy="2095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B4" w:rsidRDefault="00844EB4" w:rsidP="00844EB4">
      <w:r>
        <w:rPr>
          <w:rFonts w:hint="eastAsia"/>
        </w:rPr>
        <w:t>关掉</w:t>
      </w:r>
      <w:r>
        <w:rPr>
          <w:rFonts w:hint="eastAsia"/>
        </w:rPr>
        <w:t xml:space="preserve">start page </w:t>
      </w:r>
      <w:r>
        <w:rPr>
          <w:rFonts w:hint="eastAsia"/>
        </w:rPr>
        <w:t>执行</w:t>
      </w:r>
      <w:r>
        <w:rPr>
          <w:rFonts w:hint="eastAsia"/>
        </w:rPr>
        <w:t>Options/Cis configuration</w:t>
      </w:r>
    </w:p>
    <w:p w:rsidR="00844EB4" w:rsidRDefault="007055EF" w:rsidP="00C10203">
      <w:r>
        <w:rPr>
          <w:noProof/>
        </w:rPr>
        <w:drawing>
          <wp:inline distT="0" distB="0" distL="0" distR="0" wp14:anchorId="09DE0974" wp14:editId="4F582F00">
            <wp:extent cx="4276190" cy="305714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EB4" w:rsidRDefault="00844EB4" w:rsidP="00C10203">
      <w:r>
        <w:rPr>
          <w:rFonts w:hint="eastAsia"/>
        </w:rPr>
        <w:t>点击</w:t>
      </w:r>
      <w:r>
        <w:rPr>
          <w:rFonts w:hint="eastAsia"/>
        </w:rPr>
        <w:t>Browse</w:t>
      </w:r>
      <w:r>
        <w:rPr>
          <w:rFonts w:hint="eastAsia"/>
        </w:rPr>
        <w:t>，选择</w:t>
      </w:r>
      <w:r w:rsidR="007055EF" w:rsidRPr="007055EF">
        <w:t>Z:\HW-Libs\Setup</w:t>
      </w:r>
      <w:r w:rsidR="0003364E">
        <w:rPr>
          <w:rFonts w:hint="eastAsia"/>
        </w:rPr>
        <w:t>\</w:t>
      </w:r>
      <w:r>
        <w:rPr>
          <w:rFonts w:hint="eastAsia"/>
        </w:rPr>
        <w:t>LIB.DBC</w:t>
      </w:r>
      <w:r>
        <w:rPr>
          <w:rFonts w:hint="eastAsia"/>
        </w:rPr>
        <w:t>文件</w:t>
      </w:r>
    </w:p>
    <w:p w:rsidR="00844EB4" w:rsidRDefault="004E7246" w:rsidP="00C10203">
      <w:r>
        <w:rPr>
          <w:noProof/>
        </w:rPr>
        <w:drawing>
          <wp:inline distT="0" distB="0" distL="0" distR="0" wp14:anchorId="23FA07C4" wp14:editId="3C9E8834">
            <wp:extent cx="5274310" cy="40576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B4" w:rsidRDefault="00844EB4" w:rsidP="00C10203"/>
    <w:p w:rsidR="00844EB4" w:rsidRDefault="007055EF" w:rsidP="00C10203">
      <w:r>
        <w:rPr>
          <w:noProof/>
        </w:rPr>
        <w:drawing>
          <wp:inline distT="0" distB="0" distL="0" distR="0" wp14:anchorId="100C9484" wp14:editId="4D51D298">
            <wp:extent cx="4314286" cy="3085714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21" w:rsidRDefault="00C85487" w:rsidP="00C10203"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，至此配置完成，</w:t>
      </w:r>
      <w:proofErr w:type="gramStart"/>
      <w:r>
        <w:rPr>
          <w:rFonts w:hint="eastAsia"/>
        </w:rPr>
        <w:t>库已经</w:t>
      </w:r>
      <w:proofErr w:type="gramEnd"/>
      <w:r>
        <w:rPr>
          <w:rFonts w:hint="eastAsia"/>
        </w:rPr>
        <w:t>可以使用了。</w:t>
      </w:r>
    </w:p>
    <w:p w:rsidR="00336201" w:rsidRPr="004D5FE2" w:rsidRDefault="00336201" w:rsidP="00336201">
      <w:pPr>
        <w:pStyle w:val="2"/>
      </w:pPr>
      <w:r>
        <w:rPr>
          <w:rFonts w:hint="eastAsia"/>
        </w:rPr>
        <w:t>四</w:t>
      </w:r>
      <w:r w:rsidRPr="004D5FE2">
        <w:rPr>
          <w:rFonts w:hint="eastAsia"/>
        </w:rPr>
        <w:t>、</w:t>
      </w:r>
      <w:r>
        <w:rPr>
          <w:rFonts w:hint="eastAsia"/>
        </w:rPr>
        <w:t>CIS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说明</w:t>
      </w:r>
    </w:p>
    <w:p w:rsidR="006B6D21" w:rsidRPr="006B6D21" w:rsidRDefault="006B6D21" w:rsidP="00C10203"/>
    <w:p w:rsidR="00096C5A" w:rsidRDefault="00096C5A" w:rsidP="00096C5A">
      <w:r>
        <w:rPr>
          <w:rFonts w:hint="eastAsia"/>
        </w:rPr>
        <w:t>打开原理图时，选择</w:t>
      </w:r>
      <w:r>
        <w:rPr>
          <w:rFonts w:hint="eastAsia"/>
        </w:rPr>
        <w:t>Allegro Design Entry CIS</w:t>
      </w:r>
    </w:p>
    <w:p w:rsidR="00CF6C30" w:rsidRPr="00CF6C30" w:rsidRDefault="00096C5A" w:rsidP="00C10203">
      <w:r>
        <w:rPr>
          <w:noProof/>
        </w:rPr>
        <w:drawing>
          <wp:inline distT="0" distB="0" distL="0" distR="0" wp14:anchorId="382F057D" wp14:editId="7EF2595C">
            <wp:extent cx="4343400" cy="2095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DD" w:rsidRDefault="00616BDD" w:rsidP="00C10203"/>
    <w:p w:rsidR="00330801" w:rsidRDefault="00330801" w:rsidP="00C10203"/>
    <w:p w:rsidR="00F86961" w:rsidRDefault="00096C5A" w:rsidP="00C10203">
      <w:r>
        <w:rPr>
          <w:rFonts w:hint="eastAsia"/>
        </w:rPr>
        <w:t>放置器件可以按快捷键</w:t>
      </w:r>
      <w:proofErr w:type="gramStart"/>
      <w:r>
        <w:t>”</w:t>
      </w:r>
      <w:proofErr w:type="gramEnd"/>
      <w:r>
        <w:rPr>
          <w:rFonts w:hint="eastAsia"/>
        </w:rPr>
        <w:t>Z</w:t>
      </w:r>
      <w:proofErr w:type="gramStart"/>
      <w:r>
        <w:t>”</w:t>
      </w:r>
      <w:proofErr w:type="gramEnd"/>
      <w:r>
        <w:rPr>
          <w:rFonts w:hint="eastAsia"/>
        </w:rPr>
        <w:t>或者执行</w:t>
      </w:r>
      <w:r>
        <w:rPr>
          <w:rFonts w:hint="eastAsia"/>
        </w:rPr>
        <w:t>Place/database Part</w:t>
      </w:r>
      <w:r w:rsidR="00616BDD">
        <w:rPr>
          <w:rFonts w:hint="eastAsia"/>
        </w:rPr>
        <w:t>弹出下图的窗口</w:t>
      </w:r>
    </w:p>
    <w:p w:rsidR="00096C5A" w:rsidRDefault="00616BDD" w:rsidP="00616BDD">
      <w:r>
        <w:rPr>
          <w:noProof/>
        </w:rPr>
        <w:drawing>
          <wp:inline distT="0" distB="0" distL="0" distR="0" wp14:anchorId="3F0BFDB0" wp14:editId="1E449D6A">
            <wp:extent cx="5274310" cy="2928951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DD" w:rsidRDefault="00616BDD" w:rsidP="00616BDD"/>
    <w:p w:rsidR="00096C5A" w:rsidRDefault="00616BDD" w:rsidP="00C10203">
      <w:r>
        <w:rPr>
          <w:rFonts w:hint="eastAsia"/>
        </w:rPr>
        <w:t>窗口</w:t>
      </w:r>
      <w:r>
        <w:rPr>
          <w:rFonts w:hint="eastAsia"/>
        </w:rPr>
        <w:t>1</w:t>
      </w:r>
      <w:r>
        <w:rPr>
          <w:rFonts w:hint="eastAsia"/>
        </w:rPr>
        <w:t>：选择器件的类型</w:t>
      </w:r>
    </w:p>
    <w:p w:rsidR="00616BDD" w:rsidRPr="00616BDD" w:rsidRDefault="00616BDD" w:rsidP="00616BDD">
      <w:r>
        <w:rPr>
          <w:rFonts w:hint="eastAsia"/>
        </w:rPr>
        <w:t>窗口</w:t>
      </w:r>
      <w:r>
        <w:rPr>
          <w:rFonts w:hint="eastAsia"/>
        </w:rPr>
        <w:t>2</w:t>
      </w:r>
      <w:r>
        <w:rPr>
          <w:rFonts w:hint="eastAsia"/>
        </w:rPr>
        <w:t>：预览器件的原理图图案</w:t>
      </w:r>
    </w:p>
    <w:p w:rsidR="00616BDD" w:rsidRDefault="00616BDD" w:rsidP="00616BDD">
      <w:r>
        <w:rPr>
          <w:rFonts w:hint="eastAsia"/>
        </w:rPr>
        <w:t>窗口</w:t>
      </w:r>
      <w:r>
        <w:rPr>
          <w:rFonts w:hint="eastAsia"/>
        </w:rPr>
        <w:t>3</w:t>
      </w:r>
      <w:r>
        <w:rPr>
          <w:rFonts w:hint="eastAsia"/>
        </w:rPr>
        <w:t>：预览</w:t>
      </w:r>
      <w:r>
        <w:rPr>
          <w:rFonts w:hint="eastAsia"/>
        </w:rPr>
        <w:t>PCB</w:t>
      </w:r>
      <w:r>
        <w:rPr>
          <w:rFonts w:hint="eastAsia"/>
        </w:rPr>
        <w:t>封装图案</w:t>
      </w:r>
    </w:p>
    <w:p w:rsidR="00616BDD" w:rsidRDefault="00616BDD" w:rsidP="00616BDD">
      <w:r>
        <w:rPr>
          <w:rFonts w:hint="eastAsia"/>
        </w:rPr>
        <w:t>窗口</w:t>
      </w:r>
      <w:r>
        <w:rPr>
          <w:rFonts w:hint="eastAsia"/>
        </w:rPr>
        <w:t>4</w:t>
      </w:r>
      <w:r>
        <w:rPr>
          <w:rFonts w:hint="eastAsia"/>
        </w:rPr>
        <w:t>：选择具体的器件，双击器件可以放置器件到原理图</w:t>
      </w:r>
    </w:p>
    <w:p w:rsidR="00616BDD" w:rsidRDefault="00616BDD" w:rsidP="00616BDD">
      <w:r>
        <w:rPr>
          <w:rFonts w:hint="eastAsia"/>
        </w:rPr>
        <w:t>窗口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可以查看器件的手册</w:t>
      </w:r>
    </w:p>
    <w:p w:rsidR="00330801" w:rsidRDefault="00330801" w:rsidP="00616BDD"/>
    <w:p w:rsidR="00616BDD" w:rsidRPr="00616BDD" w:rsidRDefault="00616BDD" w:rsidP="00C10203"/>
    <w:sectPr w:rsidR="00616BDD" w:rsidRPr="00616BDD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E0B" w:rsidRDefault="003D1E0B" w:rsidP="009D5454">
      <w:r>
        <w:separator/>
      </w:r>
    </w:p>
  </w:endnote>
  <w:endnote w:type="continuationSeparator" w:id="0">
    <w:p w:rsidR="003D1E0B" w:rsidRDefault="003D1E0B" w:rsidP="009D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E0B" w:rsidRDefault="003D1E0B" w:rsidP="009D5454">
      <w:r>
        <w:separator/>
      </w:r>
    </w:p>
  </w:footnote>
  <w:footnote w:type="continuationSeparator" w:id="0">
    <w:p w:rsidR="003D1E0B" w:rsidRDefault="003D1E0B" w:rsidP="009D54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337" w:rsidRDefault="00247337">
    <w:pPr>
      <w:pStyle w:val="a3"/>
    </w:pPr>
    <w:r>
      <w:rPr>
        <w:noProof/>
      </w:rPr>
      <w:drawing>
        <wp:inline distT="0" distB="0" distL="0" distR="0" wp14:anchorId="5ADC372A">
          <wp:extent cx="5333365" cy="342900"/>
          <wp:effectExtent l="0" t="0" r="635" b="0"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336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6D"/>
    <w:rsid w:val="00010E77"/>
    <w:rsid w:val="0003364E"/>
    <w:rsid w:val="00054B92"/>
    <w:rsid w:val="00083253"/>
    <w:rsid w:val="00096C5A"/>
    <w:rsid w:val="000B18C3"/>
    <w:rsid w:val="00130A07"/>
    <w:rsid w:val="00154E48"/>
    <w:rsid w:val="00182111"/>
    <w:rsid w:val="001A11D9"/>
    <w:rsid w:val="001A580D"/>
    <w:rsid w:val="001B6777"/>
    <w:rsid w:val="001E5BA3"/>
    <w:rsid w:val="00206F72"/>
    <w:rsid w:val="00207F05"/>
    <w:rsid w:val="00232588"/>
    <w:rsid w:val="00247337"/>
    <w:rsid w:val="0026054D"/>
    <w:rsid w:val="00270246"/>
    <w:rsid w:val="00276C3E"/>
    <w:rsid w:val="00313525"/>
    <w:rsid w:val="00322F36"/>
    <w:rsid w:val="00330801"/>
    <w:rsid w:val="0033299F"/>
    <w:rsid w:val="00336201"/>
    <w:rsid w:val="00364D29"/>
    <w:rsid w:val="00374F8E"/>
    <w:rsid w:val="003A0C56"/>
    <w:rsid w:val="003D1E0B"/>
    <w:rsid w:val="003E5986"/>
    <w:rsid w:val="00414237"/>
    <w:rsid w:val="004D5FE2"/>
    <w:rsid w:val="004E7246"/>
    <w:rsid w:val="004F446D"/>
    <w:rsid w:val="00537EA5"/>
    <w:rsid w:val="00553C19"/>
    <w:rsid w:val="00566FA4"/>
    <w:rsid w:val="0056765B"/>
    <w:rsid w:val="005C2CDF"/>
    <w:rsid w:val="005E23A0"/>
    <w:rsid w:val="00606425"/>
    <w:rsid w:val="00616BDD"/>
    <w:rsid w:val="006313A6"/>
    <w:rsid w:val="00651568"/>
    <w:rsid w:val="00654B77"/>
    <w:rsid w:val="006563FF"/>
    <w:rsid w:val="00660194"/>
    <w:rsid w:val="006B6D21"/>
    <w:rsid w:val="00702D8B"/>
    <w:rsid w:val="007055EF"/>
    <w:rsid w:val="00715217"/>
    <w:rsid w:val="00735B85"/>
    <w:rsid w:val="007A0743"/>
    <w:rsid w:val="007B4E00"/>
    <w:rsid w:val="007D1D5F"/>
    <w:rsid w:val="00803058"/>
    <w:rsid w:val="00844EB4"/>
    <w:rsid w:val="00845299"/>
    <w:rsid w:val="008848E5"/>
    <w:rsid w:val="008D421D"/>
    <w:rsid w:val="00962838"/>
    <w:rsid w:val="009B7F4C"/>
    <w:rsid w:val="009D5454"/>
    <w:rsid w:val="009E6DDD"/>
    <w:rsid w:val="009F5143"/>
    <w:rsid w:val="00A27938"/>
    <w:rsid w:val="00A42E70"/>
    <w:rsid w:val="00B06699"/>
    <w:rsid w:val="00B45D3A"/>
    <w:rsid w:val="00B857D0"/>
    <w:rsid w:val="00BB1150"/>
    <w:rsid w:val="00BB72BD"/>
    <w:rsid w:val="00BD182E"/>
    <w:rsid w:val="00C10203"/>
    <w:rsid w:val="00C237E0"/>
    <w:rsid w:val="00C56874"/>
    <w:rsid w:val="00C706F0"/>
    <w:rsid w:val="00C85487"/>
    <w:rsid w:val="00C9632A"/>
    <w:rsid w:val="00CF1E83"/>
    <w:rsid w:val="00CF3F54"/>
    <w:rsid w:val="00CF6C30"/>
    <w:rsid w:val="00D050EB"/>
    <w:rsid w:val="00D05850"/>
    <w:rsid w:val="00D157C4"/>
    <w:rsid w:val="00D15AAA"/>
    <w:rsid w:val="00D27894"/>
    <w:rsid w:val="00DA5AC3"/>
    <w:rsid w:val="00DE0C21"/>
    <w:rsid w:val="00E452DE"/>
    <w:rsid w:val="00E82815"/>
    <w:rsid w:val="00EC2083"/>
    <w:rsid w:val="00EE14E8"/>
    <w:rsid w:val="00F86961"/>
    <w:rsid w:val="00F962FD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1E703CA-913E-442C-9318-1FB899D1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1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454"/>
    <w:rPr>
      <w:sz w:val="18"/>
      <w:szCs w:val="18"/>
    </w:rPr>
  </w:style>
  <w:style w:type="character" w:styleId="a5">
    <w:name w:val="Hyperlink"/>
    <w:basedOn w:val="a0"/>
    <w:uiPriority w:val="99"/>
    <w:unhideWhenUsed/>
    <w:rsid w:val="0060642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06425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76C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6C3E"/>
    <w:rPr>
      <w:sz w:val="18"/>
      <w:szCs w:val="18"/>
    </w:rPr>
  </w:style>
  <w:style w:type="paragraph" w:customStyle="1" w:styleId="reader-word-layer">
    <w:name w:val="reader-word-layer"/>
    <w:basedOn w:val="a"/>
    <w:rsid w:val="00260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515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\\192.168.1.19\HardwareDev\HW-Datasheet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8</Pages>
  <Words>289</Words>
  <Characters>1652</Characters>
  <Application>Microsoft Office Word</Application>
  <DocSecurity>0</DocSecurity>
  <Lines>13</Lines>
  <Paragraphs>3</Paragraphs>
  <ScaleCrop>false</ScaleCrop>
  <Company>Hewlett-Packard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Ann</cp:lastModifiedBy>
  <cp:revision>147</cp:revision>
  <dcterms:created xsi:type="dcterms:W3CDTF">2015-08-05T06:08:00Z</dcterms:created>
  <dcterms:modified xsi:type="dcterms:W3CDTF">2016-11-02T09:38:00Z</dcterms:modified>
</cp:coreProperties>
</file>