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EFE" w:rsidRPr="00090EFE" w:rsidRDefault="00090EFE" w:rsidP="00090EFE">
      <w:pPr>
        <w:spacing w:line="360" w:lineRule="auto"/>
        <w:rPr>
          <w:rFonts w:ascii="Avenir Light" w:hAnsi="Avenir Light"/>
          <w:sz w:val="20"/>
          <w:szCs w:val="20"/>
          <w:lang w:val="en-US"/>
        </w:rPr>
      </w:pPr>
      <w:r w:rsidRPr="00090EFE">
        <w:rPr>
          <w:rFonts w:ascii="Avenir Light" w:hAnsi="Avenir Light"/>
          <w:sz w:val="20"/>
          <w:szCs w:val="20"/>
          <w:lang w:val="en-US"/>
        </w:rPr>
        <w:t>CART211</w:t>
      </w:r>
    </w:p>
    <w:p w:rsidR="00090EFE" w:rsidRPr="00090EFE" w:rsidRDefault="00090EFE" w:rsidP="00090EFE">
      <w:pPr>
        <w:spacing w:line="360" w:lineRule="auto"/>
        <w:rPr>
          <w:rFonts w:ascii="Avenir Light" w:hAnsi="Avenir Light"/>
          <w:b/>
          <w:sz w:val="28"/>
          <w:szCs w:val="28"/>
          <w:lang w:val="en-US"/>
        </w:rPr>
      </w:pPr>
      <w:r w:rsidRPr="00090EFE">
        <w:rPr>
          <w:rFonts w:ascii="Avenir Light" w:hAnsi="Avenir Light"/>
          <w:b/>
          <w:sz w:val="28"/>
          <w:szCs w:val="28"/>
          <w:lang w:val="en-US"/>
        </w:rPr>
        <w:t>Reading Reflection 5</w:t>
      </w:r>
    </w:p>
    <w:p w:rsidR="00090EFE" w:rsidRPr="00090EFE" w:rsidRDefault="00090EFE" w:rsidP="00090EFE">
      <w:pPr>
        <w:spacing w:line="360" w:lineRule="auto"/>
        <w:rPr>
          <w:rFonts w:ascii="Avenir Light" w:hAnsi="Avenir Light"/>
          <w:sz w:val="20"/>
          <w:szCs w:val="20"/>
          <w:lang w:val="en-US"/>
        </w:rPr>
      </w:pPr>
      <w:r w:rsidRPr="00090EFE">
        <w:rPr>
          <w:rFonts w:ascii="Avenir Light" w:hAnsi="Avenir Light"/>
          <w:sz w:val="20"/>
          <w:szCs w:val="20"/>
          <w:lang w:val="en-US"/>
        </w:rPr>
        <w:t>Submitted by: Alana DeVito</w:t>
      </w:r>
    </w:p>
    <w:p w:rsidR="00090EFE" w:rsidRPr="00090EFE" w:rsidRDefault="00090EFE" w:rsidP="00090EFE">
      <w:pPr>
        <w:spacing w:line="360" w:lineRule="auto"/>
        <w:rPr>
          <w:rFonts w:ascii="Avenir Light" w:hAnsi="Avenir Light"/>
          <w:sz w:val="20"/>
          <w:szCs w:val="20"/>
          <w:lang w:val="en-US"/>
        </w:rPr>
      </w:pPr>
      <w:r w:rsidRPr="00090EFE">
        <w:rPr>
          <w:rFonts w:ascii="Avenir Light" w:hAnsi="Avenir Light"/>
          <w:sz w:val="20"/>
          <w:szCs w:val="20"/>
          <w:lang w:val="en-US"/>
        </w:rPr>
        <w:t>Date: Wednesday, October 28, 2020</w:t>
      </w:r>
    </w:p>
    <w:p w:rsidR="00090EFE" w:rsidRPr="00090EFE" w:rsidRDefault="00090EFE" w:rsidP="00090EFE">
      <w:pPr>
        <w:spacing w:line="360" w:lineRule="auto"/>
        <w:rPr>
          <w:rFonts w:ascii="Avenir Light" w:hAnsi="Avenir Light"/>
          <w:lang w:val="en-US"/>
        </w:rPr>
      </w:pPr>
    </w:p>
    <w:p w:rsidR="00150BC9" w:rsidRDefault="00150BC9" w:rsidP="00090EFE">
      <w:pPr>
        <w:spacing w:line="360" w:lineRule="auto"/>
        <w:ind w:firstLine="720"/>
        <w:rPr>
          <w:rFonts w:ascii="Avenir Light" w:hAnsi="Avenir Light"/>
          <w:lang w:val="en-US"/>
        </w:rPr>
      </w:pPr>
      <w:r w:rsidRPr="00090EFE">
        <w:rPr>
          <w:rFonts w:ascii="Avenir Light" w:hAnsi="Avenir Light"/>
          <w:lang w:val="en-US"/>
        </w:rPr>
        <w:t>Is there anything more satisfying than messing with rich, societal-steam-rolling greed? More importantly, those who not only leech the world’s resources through capitalism, but also brainwash the public in supporting their nefarious destruction? I was so pleased to hear of the times that the Yes M</w:t>
      </w:r>
      <w:bookmarkStart w:id="0" w:name="_GoBack"/>
      <w:bookmarkEnd w:id="0"/>
      <w:r w:rsidRPr="00090EFE">
        <w:rPr>
          <w:rFonts w:ascii="Avenir Light" w:hAnsi="Avenir Light"/>
          <w:lang w:val="en-US"/>
        </w:rPr>
        <w:t xml:space="preserve">en’s creative protest means were successful. Very surprised as well. It’s nauseating to hear the straight-faced joke that greed promotes progress – and so satisfying to see the embarrassment of those duped so close to the proclamations. Once again, my assertion that as problematic as the internet has been over the past decade </w:t>
      </w:r>
      <w:r w:rsidRPr="00090EFE">
        <w:rPr>
          <w:rFonts w:ascii="Avenir Light" w:hAnsi="Avenir Light"/>
          <w:lang w:val="en-US"/>
        </w:rPr>
        <w:t>(in particular</w:t>
      </w:r>
      <w:r w:rsidRPr="00090EFE">
        <w:rPr>
          <w:rFonts w:ascii="Avenir Light" w:hAnsi="Avenir Light"/>
          <w:lang w:val="en-US"/>
        </w:rPr>
        <w:t xml:space="preserve">) or so, the pluses do still </w:t>
      </w:r>
      <w:r w:rsidR="00090EFE" w:rsidRPr="00090EFE">
        <w:rPr>
          <w:rFonts w:ascii="Avenir Light" w:hAnsi="Avenir Light"/>
          <w:lang w:val="en-US"/>
        </w:rPr>
        <w:t>outweigh</w:t>
      </w:r>
      <w:r w:rsidRPr="00090EFE">
        <w:rPr>
          <w:rFonts w:ascii="Avenir Light" w:hAnsi="Avenir Light"/>
          <w:lang w:val="en-US"/>
        </w:rPr>
        <w:t xml:space="preserve"> the negatives. The information twisted and promoted by the rich online, can be counteracted by an intelligent, creative activist </w:t>
      </w:r>
      <w:r w:rsidR="00090EFE">
        <w:rPr>
          <w:rFonts w:ascii="Avenir Light" w:hAnsi="Avenir Light"/>
          <w:lang w:val="en-US"/>
        </w:rPr>
        <w:t xml:space="preserve">at </w:t>
      </w:r>
      <w:r w:rsidRPr="00090EFE">
        <w:rPr>
          <w:rFonts w:ascii="Avenir Light" w:hAnsi="Avenir Light"/>
          <w:lang w:val="en-US"/>
        </w:rPr>
        <w:t>such a grand level.</w:t>
      </w:r>
      <w:r w:rsidR="00090EFE">
        <w:rPr>
          <w:rFonts w:ascii="Avenir Light" w:hAnsi="Avenir Light"/>
          <w:lang w:val="en-US"/>
        </w:rPr>
        <w:t xml:space="preserve"> Fight misinformation with comedy, presenting the greed in the contradictory frame it deserves. </w:t>
      </w:r>
    </w:p>
    <w:p w:rsidR="00090EFE" w:rsidRPr="00090EFE" w:rsidRDefault="00090EFE" w:rsidP="00090EFE">
      <w:pPr>
        <w:spacing w:line="360" w:lineRule="auto"/>
        <w:ind w:firstLine="720"/>
        <w:rPr>
          <w:rFonts w:ascii="Avenir Light" w:hAnsi="Avenir Light"/>
          <w:lang w:val="en-US"/>
        </w:rPr>
      </w:pPr>
      <w:r>
        <w:rPr>
          <w:rFonts w:ascii="Avenir Light" w:hAnsi="Avenir Light"/>
          <w:lang w:val="en-US"/>
        </w:rPr>
        <w:t>What we are seeing</w:t>
      </w:r>
      <w:r w:rsidR="00B70E6B">
        <w:rPr>
          <w:rFonts w:ascii="Avenir Light" w:hAnsi="Avenir Light"/>
          <w:lang w:val="en-US"/>
        </w:rPr>
        <w:t xml:space="preserve"> now</w:t>
      </w:r>
      <w:r>
        <w:rPr>
          <w:rFonts w:ascii="Avenir Light" w:hAnsi="Avenir Light"/>
          <w:lang w:val="en-US"/>
        </w:rPr>
        <w:t xml:space="preserve"> during the pandemic is exactly the </w:t>
      </w:r>
      <w:r w:rsidR="00B70E6B">
        <w:rPr>
          <w:rFonts w:ascii="Avenir Light" w:hAnsi="Avenir Light"/>
          <w:lang w:val="en-US"/>
        </w:rPr>
        <w:t xml:space="preserve">disaster economics that are described near the latter half of the Yes Man video. Disaster economics are such a blatantly evil tool wielded by the greedy corporations (hidden behind the curtain of distraction) that it’s important that activists attack it at the source. </w:t>
      </w:r>
      <w:r w:rsidR="00B15EAC">
        <w:rPr>
          <w:rFonts w:ascii="Avenir Light" w:hAnsi="Avenir Light"/>
          <w:lang w:val="en-US"/>
        </w:rPr>
        <w:t xml:space="preserve">Although this documentary was from 2009, according to Wikipedia they are still active. One project is a public ‘outreach’ project called the Action Switchboard that connects activists all over the world to organize and activate Yes Men-like activism projects themselves. </w:t>
      </w:r>
      <w:r w:rsidR="00B70E6B">
        <w:rPr>
          <w:rFonts w:ascii="Avenir Light" w:hAnsi="Avenir Light"/>
          <w:lang w:val="en-US"/>
        </w:rPr>
        <w:t>It’s somewhat comforting to know that while the internet remain</w:t>
      </w:r>
      <w:r w:rsidR="00203C2D">
        <w:rPr>
          <w:rFonts w:ascii="Avenir Light" w:hAnsi="Avenir Light"/>
          <w:lang w:val="en-US"/>
        </w:rPr>
        <w:t>s</w:t>
      </w:r>
      <w:r w:rsidR="00B70E6B">
        <w:rPr>
          <w:rFonts w:ascii="Avenir Light" w:hAnsi="Avenir Light"/>
          <w:lang w:val="en-US"/>
        </w:rPr>
        <w:t xml:space="preserve"> open, there is a pipeline to fight hypocrisy and misinformation with its sneaky cousin, the hoax.</w:t>
      </w:r>
    </w:p>
    <w:sectPr w:rsidR="00090EFE" w:rsidRPr="00090EFE" w:rsidSect="00A163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C9"/>
    <w:rsid w:val="00090EFE"/>
    <w:rsid w:val="00150BC9"/>
    <w:rsid w:val="00203C2D"/>
    <w:rsid w:val="00A16315"/>
    <w:rsid w:val="00A87440"/>
    <w:rsid w:val="00B15EAC"/>
    <w:rsid w:val="00B70E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AC92B9"/>
  <w15:chartTrackingRefBased/>
  <w15:docId w15:val="{BABB54A7-AC80-9340-BDB2-EE8B407D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Devito</dc:creator>
  <cp:keywords/>
  <dc:description/>
  <cp:lastModifiedBy>Alana Devito</cp:lastModifiedBy>
  <cp:revision>3</cp:revision>
  <dcterms:created xsi:type="dcterms:W3CDTF">2020-10-29T10:41:00Z</dcterms:created>
  <dcterms:modified xsi:type="dcterms:W3CDTF">2020-10-29T11:21:00Z</dcterms:modified>
</cp:coreProperties>
</file>