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0FCD3" w14:textId="77777777" w:rsidR="00B314B5" w:rsidRPr="00FC4086" w:rsidRDefault="003C6ED3">
      <w:pPr>
        <w:rPr>
          <w:rFonts w:ascii="Avenir Book" w:hAnsi="Avenir Book"/>
          <w:b/>
          <w:bCs/>
        </w:rPr>
      </w:pPr>
      <w:r w:rsidRPr="00FC4086">
        <w:rPr>
          <w:rFonts w:ascii="Avenir Book" w:hAnsi="Avenir Book"/>
          <w:b/>
          <w:bCs/>
        </w:rPr>
        <w:t xml:space="preserve">CART 253 Final Project: </w:t>
      </w:r>
    </w:p>
    <w:p w14:paraId="16D0B359" w14:textId="43E68347" w:rsidR="00B314B5" w:rsidRPr="00FC4086" w:rsidRDefault="003C6ED3">
      <w:pPr>
        <w:rPr>
          <w:rFonts w:ascii="Avenir Book" w:hAnsi="Avenir Book"/>
          <w:b/>
          <w:bCs/>
        </w:rPr>
      </w:pPr>
      <w:r w:rsidRPr="00FC4086">
        <w:rPr>
          <w:rFonts w:ascii="Avenir Book" w:hAnsi="Avenir Book"/>
          <w:b/>
          <w:bCs/>
        </w:rPr>
        <w:t>The Sonic Shop Virtual Gallery</w:t>
      </w:r>
    </w:p>
    <w:p w14:paraId="31F94AEC" w14:textId="4A6BA5AA" w:rsidR="00B314B5" w:rsidRPr="00B314B5" w:rsidRDefault="00B314B5">
      <w:pPr>
        <w:rPr>
          <w:rFonts w:ascii="Avenir Book" w:hAnsi="Avenir Book"/>
          <w:sz w:val="20"/>
          <w:szCs w:val="20"/>
        </w:rPr>
      </w:pPr>
      <w:r w:rsidRPr="00B314B5">
        <w:rPr>
          <w:rFonts w:ascii="Avenir Book" w:hAnsi="Avenir Book"/>
          <w:sz w:val="20"/>
          <w:szCs w:val="20"/>
        </w:rPr>
        <w:t xml:space="preserve">Date: </w:t>
      </w:r>
      <w:r w:rsidR="00FA768A">
        <w:rPr>
          <w:rFonts w:ascii="Avenir Book" w:hAnsi="Avenir Book"/>
          <w:sz w:val="20"/>
          <w:szCs w:val="20"/>
        </w:rPr>
        <w:t>Tuesday</w:t>
      </w:r>
      <w:r w:rsidRPr="00B314B5">
        <w:rPr>
          <w:rFonts w:ascii="Avenir Book" w:hAnsi="Avenir Book"/>
          <w:sz w:val="20"/>
          <w:szCs w:val="20"/>
        </w:rPr>
        <w:t xml:space="preserve">, December </w:t>
      </w:r>
      <w:r w:rsidR="00FA768A">
        <w:rPr>
          <w:rFonts w:ascii="Avenir Book" w:hAnsi="Avenir Book"/>
          <w:sz w:val="20"/>
          <w:szCs w:val="20"/>
        </w:rPr>
        <w:t>8</w:t>
      </w:r>
      <w:r w:rsidRPr="00B314B5">
        <w:rPr>
          <w:rFonts w:ascii="Avenir Book" w:hAnsi="Avenir Book"/>
          <w:sz w:val="20"/>
          <w:szCs w:val="20"/>
        </w:rPr>
        <w:t>, 2020</w:t>
      </w:r>
    </w:p>
    <w:p w14:paraId="667961BF" w14:textId="458EEB84" w:rsidR="003C6ED3" w:rsidRPr="00B314B5" w:rsidRDefault="003C6ED3">
      <w:pPr>
        <w:rPr>
          <w:rFonts w:ascii="Avenir Book" w:hAnsi="Avenir Book"/>
          <w:sz w:val="20"/>
          <w:szCs w:val="20"/>
        </w:rPr>
      </w:pPr>
      <w:r w:rsidRPr="00B314B5">
        <w:rPr>
          <w:rFonts w:ascii="Avenir Book" w:hAnsi="Avenir Book"/>
          <w:sz w:val="20"/>
          <w:szCs w:val="20"/>
        </w:rPr>
        <w:t>By: Alana DeVito</w:t>
      </w:r>
    </w:p>
    <w:p w14:paraId="6783153B" w14:textId="77777777" w:rsidR="003C6ED3" w:rsidRPr="003C6ED3" w:rsidRDefault="003C6ED3">
      <w:pPr>
        <w:rPr>
          <w:rFonts w:ascii="Avenir Book" w:hAnsi="Avenir Book"/>
        </w:rPr>
      </w:pPr>
    </w:p>
    <w:p w14:paraId="1BC7BA19" w14:textId="16EDFB7A" w:rsidR="003C6ED3" w:rsidRPr="00B314B5" w:rsidRDefault="003C6ED3">
      <w:pPr>
        <w:rPr>
          <w:rFonts w:ascii="Avenir Book" w:hAnsi="Avenir Book"/>
          <w:sz w:val="28"/>
          <w:szCs w:val="28"/>
        </w:rPr>
      </w:pPr>
      <w:r w:rsidRPr="00B314B5">
        <w:rPr>
          <w:rFonts w:ascii="Avenir Book" w:hAnsi="Avenir Book"/>
          <w:sz w:val="28"/>
          <w:szCs w:val="28"/>
        </w:rPr>
        <w:t>Artist Statement:</w:t>
      </w:r>
    </w:p>
    <w:p w14:paraId="42D5269A" w14:textId="138C2E96" w:rsidR="003C6ED3" w:rsidRDefault="003C6ED3" w:rsidP="00C57AAC">
      <w:pPr>
        <w:ind w:firstLine="720"/>
        <w:rPr>
          <w:rFonts w:ascii="Avenir Book" w:hAnsi="Avenir Book"/>
          <w:sz w:val="22"/>
          <w:szCs w:val="22"/>
        </w:rPr>
      </w:pPr>
      <w:r w:rsidRPr="00B314B5">
        <w:rPr>
          <w:rFonts w:ascii="Avenir Book" w:hAnsi="Avenir Book"/>
          <w:sz w:val="22"/>
          <w:szCs w:val="22"/>
        </w:rPr>
        <w:t xml:space="preserve">The Sonic Shop Virtual Gallery is an online gallery space for the presentation </w:t>
      </w:r>
      <w:r w:rsidR="001C4D87" w:rsidRPr="00B314B5">
        <w:rPr>
          <w:rFonts w:ascii="Avenir Book" w:hAnsi="Avenir Book"/>
          <w:sz w:val="22"/>
          <w:szCs w:val="22"/>
        </w:rPr>
        <w:t xml:space="preserve">and dissemination </w:t>
      </w:r>
      <w:r w:rsidRPr="00B314B5">
        <w:rPr>
          <w:rFonts w:ascii="Avenir Book" w:hAnsi="Avenir Book"/>
          <w:sz w:val="22"/>
          <w:szCs w:val="22"/>
        </w:rPr>
        <w:t>of interactive, digital AV artwork. The gallery</w:t>
      </w:r>
      <w:r w:rsidR="006B7E64">
        <w:rPr>
          <w:rFonts w:ascii="Avenir Book" w:hAnsi="Avenir Book"/>
          <w:sz w:val="22"/>
          <w:szCs w:val="22"/>
        </w:rPr>
        <w:t xml:space="preserve"> space</w:t>
      </w:r>
      <w:r w:rsidRPr="00B314B5">
        <w:rPr>
          <w:rFonts w:ascii="Avenir Book" w:hAnsi="Avenir Book"/>
          <w:sz w:val="22"/>
          <w:szCs w:val="22"/>
        </w:rPr>
        <w:t xml:space="preserve"> and 3 virtual sound and visual installations are created using the library p5.js, while the homepage for the gallery along with the</w:t>
      </w:r>
      <w:r w:rsidR="00B314B5" w:rsidRPr="00B314B5">
        <w:rPr>
          <w:rFonts w:ascii="Avenir Book" w:hAnsi="Avenir Book"/>
          <w:sz w:val="22"/>
          <w:szCs w:val="22"/>
        </w:rPr>
        <w:t xml:space="preserve"> character /</w:t>
      </w:r>
      <w:r w:rsidRPr="00B314B5">
        <w:rPr>
          <w:rFonts w:ascii="Avenir Book" w:hAnsi="Avenir Book"/>
          <w:sz w:val="22"/>
          <w:szCs w:val="22"/>
        </w:rPr>
        <w:t xml:space="preserve"> </w:t>
      </w:r>
      <w:r w:rsidR="00B314B5" w:rsidRPr="00B314B5">
        <w:rPr>
          <w:rFonts w:ascii="Avenir Book" w:hAnsi="Avenir Book"/>
          <w:sz w:val="22"/>
          <w:szCs w:val="22"/>
        </w:rPr>
        <w:t xml:space="preserve">patrons </w:t>
      </w:r>
      <w:r w:rsidRPr="00B314B5">
        <w:rPr>
          <w:rFonts w:ascii="Avenir Book" w:hAnsi="Avenir Book"/>
          <w:sz w:val="22"/>
          <w:szCs w:val="22"/>
        </w:rPr>
        <w:t>and host ‘hyperlink narrative’</w:t>
      </w:r>
      <w:r w:rsidR="006B7E64">
        <w:rPr>
          <w:rFonts w:ascii="Avenir Book" w:hAnsi="Avenir Book"/>
          <w:sz w:val="22"/>
          <w:szCs w:val="22"/>
        </w:rPr>
        <w:t xml:space="preserve"> interactions</w:t>
      </w:r>
      <w:r w:rsidRPr="00B314B5">
        <w:rPr>
          <w:rFonts w:ascii="Avenir Book" w:hAnsi="Avenir Book"/>
          <w:sz w:val="22"/>
          <w:szCs w:val="22"/>
        </w:rPr>
        <w:t xml:space="preserve"> are created in HTML, CSS and JavaScript. </w:t>
      </w:r>
      <w:r w:rsidR="00B314B5" w:rsidRPr="00B314B5">
        <w:rPr>
          <w:rFonts w:ascii="Avenir Book" w:hAnsi="Avenir Book"/>
          <w:sz w:val="22"/>
          <w:szCs w:val="22"/>
        </w:rPr>
        <w:t xml:space="preserve">There are 3 virtual installation pieces within the gallery that are accessed by clicking on the animated canvases imposed on the walls of the 3D rendered gallery space (created in Blender). The 3 installations are called, </w:t>
      </w:r>
      <w:r w:rsidR="00B314B5" w:rsidRPr="00B314B5">
        <w:rPr>
          <w:rFonts w:ascii="Avenir Book" w:hAnsi="Avenir Book"/>
          <w:i/>
          <w:iCs/>
          <w:sz w:val="22"/>
          <w:szCs w:val="22"/>
        </w:rPr>
        <w:t xml:space="preserve">The Sonic Shape Invader, </w:t>
      </w:r>
      <w:proofErr w:type="spellStart"/>
      <w:r w:rsidR="00B314B5" w:rsidRPr="00B314B5">
        <w:rPr>
          <w:rFonts w:ascii="Avenir Book" w:hAnsi="Avenir Book"/>
          <w:i/>
          <w:iCs/>
          <w:sz w:val="22"/>
          <w:szCs w:val="22"/>
        </w:rPr>
        <w:t>KelidoSCAPE</w:t>
      </w:r>
      <w:proofErr w:type="spellEnd"/>
      <w:r w:rsidR="00B314B5" w:rsidRPr="00B314B5">
        <w:rPr>
          <w:rFonts w:ascii="Avenir Book" w:hAnsi="Avenir Book"/>
          <w:i/>
          <w:iCs/>
          <w:sz w:val="22"/>
          <w:szCs w:val="22"/>
        </w:rPr>
        <w:t xml:space="preserve"> Tunnel and Spinning into Oblivion. </w:t>
      </w:r>
      <w:r w:rsidR="00B314B5" w:rsidRPr="00B314B5">
        <w:rPr>
          <w:rFonts w:ascii="Avenir Book" w:hAnsi="Avenir Book"/>
          <w:sz w:val="22"/>
          <w:szCs w:val="22"/>
        </w:rPr>
        <w:t xml:space="preserve">In </w:t>
      </w:r>
      <w:r w:rsidR="00B314B5" w:rsidRPr="00B314B5">
        <w:rPr>
          <w:rFonts w:ascii="Avenir Book" w:hAnsi="Avenir Book"/>
          <w:i/>
          <w:iCs/>
          <w:sz w:val="22"/>
          <w:szCs w:val="22"/>
        </w:rPr>
        <w:t>the Sonic Space Invader,</w:t>
      </w:r>
      <w:r w:rsidR="00B314B5" w:rsidRPr="00B314B5">
        <w:rPr>
          <w:rFonts w:ascii="Avenir Book" w:hAnsi="Avenir Book"/>
          <w:sz w:val="22"/>
          <w:szCs w:val="22"/>
        </w:rPr>
        <w:t xml:space="preserve"> visitors use a paddle to bounce circles and triangles falling from the ‘sky’ to activate the corresponding oscillators – circle = sine wave, triangle = triangle wave. Clicking the mouse activates both the abstract video on screen and the effects applied to all the oscillators, with the cursor movement modulating the cut-off filter frequency. </w:t>
      </w:r>
      <w:proofErr w:type="spellStart"/>
      <w:r w:rsidR="00B314B5" w:rsidRPr="00B314B5">
        <w:rPr>
          <w:rFonts w:ascii="Avenir Book" w:hAnsi="Avenir Book"/>
          <w:i/>
          <w:iCs/>
          <w:sz w:val="22"/>
          <w:szCs w:val="22"/>
        </w:rPr>
        <w:t>KelidoSCAPE</w:t>
      </w:r>
      <w:proofErr w:type="spellEnd"/>
      <w:r w:rsidR="00B314B5" w:rsidRPr="00B314B5">
        <w:rPr>
          <w:rFonts w:ascii="Avenir Book" w:hAnsi="Avenir Book"/>
          <w:i/>
          <w:iCs/>
          <w:sz w:val="22"/>
          <w:szCs w:val="22"/>
        </w:rPr>
        <w:t xml:space="preserve"> Tunnel </w:t>
      </w:r>
      <w:r w:rsidR="00B314B5" w:rsidRPr="00B314B5">
        <w:rPr>
          <w:rFonts w:ascii="Avenir Book" w:hAnsi="Avenir Book"/>
          <w:sz w:val="22"/>
          <w:szCs w:val="22"/>
        </w:rPr>
        <w:t>plays 8 tracks of a composed piece by clicking numbers 1-8</w:t>
      </w:r>
      <w:r w:rsidR="00B81DB0">
        <w:rPr>
          <w:rFonts w:ascii="Avenir Book" w:hAnsi="Avenir Book"/>
          <w:sz w:val="22"/>
          <w:szCs w:val="22"/>
        </w:rPr>
        <w:t xml:space="preserve"> (the idea is that the users play with the combinations)</w:t>
      </w:r>
      <w:r w:rsidR="00B314B5" w:rsidRPr="00B314B5">
        <w:rPr>
          <w:rFonts w:ascii="Avenir Book" w:hAnsi="Avenir Book"/>
          <w:sz w:val="22"/>
          <w:szCs w:val="22"/>
        </w:rPr>
        <w:t xml:space="preserve"> on the keyboard and then the playback rate</w:t>
      </w:r>
      <w:r w:rsidR="006B7E64">
        <w:rPr>
          <w:rFonts w:ascii="Avenir Book" w:hAnsi="Avenir Book"/>
          <w:sz w:val="22"/>
          <w:szCs w:val="22"/>
        </w:rPr>
        <w:t xml:space="preserve"> and </w:t>
      </w:r>
      <w:r w:rsidR="00B314B5" w:rsidRPr="00B314B5">
        <w:rPr>
          <w:rFonts w:ascii="Avenir Book" w:hAnsi="Avenir Book"/>
          <w:sz w:val="22"/>
          <w:szCs w:val="22"/>
        </w:rPr>
        <w:t>direction</w:t>
      </w:r>
      <w:r w:rsidR="006B7E64">
        <w:rPr>
          <w:rFonts w:ascii="Avenir Book" w:hAnsi="Avenir Book"/>
          <w:sz w:val="22"/>
          <w:szCs w:val="22"/>
        </w:rPr>
        <w:t xml:space="preserve"> and the effects parameters</w:t>
      </w:r>
      <w:r w:rsidR="00B314B5" w:rsidRPr="00B314B5">
        <w:rPr>
          <w:rFonts w:ascii="Avenir Book" w:hAnsi="Avenir Book"/>
          <w:sz w:val="22"/>
          <w:szCs w:val="22"/>
        </w:rPr>
        <w:t xml:space="preserve"> </w:t>
      </w:r>
      <w:r w:rsidR="006B7E64">
        <w:rPr>
          <w:rFonts w:ascii="Avenir Book" w:hAnsi="Avenir Book"/>
          <w:sz w:val="22"/>
          <w:szCs w:val="22"/>
        </w:rPr>
        <w:t>are</w:t>
      </w:r>
      <w:r w:rsidR="00B314B5" w:rsidRPr="00B314B5">
        <w:rPr>
          <w:rFonts w:ascii="Avenir Book" w:hAnsi="Avenir Book"/>
          <w:sz w:val="22"/>
          <w:szCs w:val="22"/>
        </w:rPr>
        <w:t xml:space="preserve"> </w:t>
      </w:r>
      <w:r w:rsidR="006B7E64">
        <w:rPr>
          <w:rFonts w:ascii="Avenir Book" w:hAnsi="Avenir Book"/>
          <w:sz w:val="22"/>
          <w:szCs w:val="22"/>
        </w:rPr>
        <w:t>modulated</w:t>
      </w:r>
      <w:r w:rsidR="00B314B5" w:rsidRPr="00B314B5">
        <w:rPr>
          <w:rFonts w:ascii="Avenir Book" w:hAnsi="Avenir Book"/>
          <w:sz w:val="22"/>
          <w:szCs w:val="22"/>
        </w:rPr>
        <w:t xml:space="preserve"> as the user moves their mouse back and forth</w:t>
      </w:r>
      <w:r w:rsidR="006B7E64">
        <w:rPr>
          <w:rFonts w:ascii="Avenir Book" w:hAnsi="Avenir Book"/>
          <w:sz w:val="22"/>
          <w:szCs w:val="22"/>
        </w:rPr>
        <w:t xml:space="preserve"> across the screen</w:t>
      </w:r>
      <w:r w:rsidR="00B314B5" w:rsidRPr="00B314B5">
        <w:rPr>
          <w:rFonts w:ascii="Avenir Book" w:hAnsi="Avenir Book"/>
          <w:sz w:val="22"/>
          <w:szCs w:val="22"/>
        </w:rPr>
        <w:t xml:space="preserve">. Lastly, </w:t>
      </w:r>
      <w:r w:rsidR="00B314B5" w:rsidRPr="00B314B5">
        <w:rPr>
          <w:rFonts w:ascii="Avenir Book" w:hAnsi="Avenir Book"/>
          <w:i/>
          <w:iCs/>
          <w:sz w:val="22"/>
          <w:szCs w:val="22"/>
        </w:rPr>
        <w:t>Spinning into Oblivion</w:t>
      </w:r>
      <w:r w:rsidR="00B81DB0">
        <w:rPr>
          <w:rFonts w:ascii="Avenir Book" w:hAnsi="Avenir Book"/>
          <w:i/>
          <w:iCs/>
          <w:sz w:val="22"/>
          <w:szCs w:val="22"/>
        </w:rPr>
        <w:t xml:space="preserve"> </w:t>
      </w:r>
      <w:r w:rsidR="00B81DB0">
        <w:rPr>
          <w:rFonts w:ascii="Avenir Book" w:hAnsi="Avenir Book"/>
          <w:sz w:val="22"/>
          <w:szCs w:val="22"/>
        </w:rPr>
        <w:t>is a piece that also uses composed tracks, but this time the user clicks on one of 4 sections of a record (the multi-circular design is intended to represent vinyl records) to play back the tracks at different rates, directions and combinations, replicating</w:t>
      </w:r>
      <w:r w:rsidR="002F61AA">
        <w:rPr>
          <w:rFonts w:ascii="Avenir Book" w:hAnsi="Avenir Book"/>
          <w:sz w:val="22"/>
          <w:szCs w:val="22"/>
        </w:rPr>
        <w:t xml:space="preserve"> </w:t>
      </w:r>
      <w:r w:rsidR="00B81DB0">
        <w:rPr>
          <w:rFonts w:ascii="Avenir Book" w:hAnsi="Avenir Book"/>
          <w:sz w:val="22"/>
          <w:szCs w:val="22"/>
        </w:rPr>
        <w:t xml:space="preserve">experimental </w:t>
      </w:r>
      <w:r w:rsidR="002F61AA">
        <w:rPr>
          <w:rFonts w:ascii="Avenir Book" w:hAnsi="Avenir Book"/>
          <w:sz w:val="22"/>
          <w:szCs w:val="22"/>
        </w:rPr>
        <w:t>turntablism</w:t>
      </w:r>
      <w:r w:rsidR="002F61AA">
        <w:rPr>
          <w:rStyle w:val="FootnoteReference"/>
          <w:rFonts w:ascii="Avenir Book" w:hAnsi="Avenir Book"/>
          <w:sz w:val="22"/>
          <w:szCs w:val="22"/>
        </w:rPr>
        <w:footnoteReference w:id="1"/>
      </w:r>
      <w:r w:rsidR="002F61AA">
        <w:rPr>
          <w:rFonts w:ascii="Avenir Book" w:hAnsi="Avenir Book"/>
          <w:sz w:val="22"/>
          <w:szCs w:val="22"/>
        </w:rPr>
        <w:t xml:space="preserve"> </w:t>
      </w:r>
      <w:r w:rsidR="002F61AA">
        <w:rPr>
          <w:rStyle w:val="FootnoteReference"/>
          <w:rFonts w:ascii="Avenir Book" w:hAnsi="Avenir Book"/>
          <w:sz w:val="22"/>
          <w:szCs w:val="22"/>
        </w:rPr>
        <w:footnoteReference w:id="2"/>
      </w:r>
      <w:r w:rsidR="00A80251">
        <w:rPr>
          <w:rFonts w:ascii="Avenir Book" w:hAnsi="Avenir Book"/>
          <w:sz w:val="22"/>
          <w:szCs w:val="22"/>
        </w:rPr>
        <w:t xml:space="preserve"> . </w:t>
      </w:r>
      <w:r w:rsidR="000268EF">
        <w:rPr>
          <w:rFonts w:ascii="Avenir Book" w:hAnsi="Avenir Book"/>
          <w:sz w:val="22"/>
          <w:szCs w:val="22"/>
        </w:rPr>
        <w:t xml:space="preserve"> </w:t>
      </w:r>
      <w:r w:rsidR="006B7E64">
        <w:rPr>
          <w:rFonts w:ascii="Avenir Book" w:hAnsi="Avenir Book"/>
          <w:sz w:val="22"/>
          <w:szCs w:val="22"/>
        </w:rPr>
        <w:t>C</w:t>
      </w:r>
      <w:r w:rsidR="000268EF">
        <w:rPr>
          <w:rFonts w:ascii="Avenir Book" w:hAnsi="Avenir Book"/>
          <w:sz w:val="22"/>
          <w:szCs w:val="22"/>
        </w:rPr>
        <w:t xml:space="preserve">licking the front </w:t>
      </w:r>
      <w:r w:rsidR="00060A76">
        <w:rPr>
          <w:rFonts w:ascii="Avenir Book" w:hAnsi="Avenir Book"/>
          <w:sz w:val="22"/>
          <w:szCs w:val="22"/>
        </w:rPr>
        <w:t>half</w:t>
      </w:r>
      <w:r w:rsidR="006B7E64">
        <w:rPr>
          <w:rFonts w:ascii="Avenir Book" w:hAnsi="Avenir Book"/>
          <w:sz w:val="22"/>
          <w:szCs w:val="22"/>
        </w:rPr>
        <w:t xml:space="preserve"> plays </w:t>
      </w:r>
      <w:r w:rsidR="000268EF">
        <w:rPr>
          <w:rFonts w:ascii="Avenir Book" w:hAnsi="Avenir Book"/>
          <w:sz w:val="22"/>
          <w:szCs w:val="22"/>
        </w:rPr>
        <w:t>the tracks play forward, the back half plays them backwards, the upper section plays them faster and the lower half plays them</w:t>
      </w:r>
      <w:r w:rsidR="006B7E64">
        <w:rPr>
          <w:rFonts w:ascii="Avenir Book" w:hAnsi="Avenir Book"/>
          <w:sz w:val="22"/>
          <w:szCs w:val="22"/>
        </w:rPr>
        <w:t xml:space="preserve"> slower</w:t>
      </w:r>
      <w:r w:rsidR="00570D35">
        <w:rPr>
          <w:rFonts w:ascii="Avenir Book" w:hAnsi="Avenir Book"/>
          <w:sz w:val="22"/>
          <w:szCs w:val="22"/>
        </w:rPr>
        <w:t>. Mouse cursor changes the colour of active records.</w:t>
      </w:r>
    </w:p>
    <w:p w14:paraId="2D092C1B" w14:textId="2B0B1C0C" w:rsidR="00633027" w:rsidRPr="00B81DB0" w:rsidRDefault="00633027">
      <w:pPr>
        <w:rPr>
          <w:rFonts w:ascii="Avenir Book" w:hAnsi="Avenir Book"/>
          <w:sz w:val="22"/>
          <w:szCs w:val="22"/>
        </w:rPr>
      </w:pPr>
      <w:r>
        <w:rPr>
          <w:rFonts w:ascii="Avenir Book" w:hAnsi="Avenir Book"/>
          <w:sz w:val="22"/>
          <w:szCs w:val="22"/>
        </w:rPr>
        <w:tab/>
        <w:t>Another element of this larger art piece is the hyperlink narrative that allows users to interact with the virtual patrons and the ‘host’ of the gallery. Upon entering through the main home page (</w:t>
      </w:r>
      <w:r w:rsidR="00FC4086">
        <w:rPr>
          <w:rFonts w:ascii="Avenir Book" w:hAnsi="Avenir Book"/>
          <w:sz w:val="22"/>
          <w:szCs w:val="22"/>
        </w:rPr>
        <w:t xml:space="preserve">by clicking </w:t>
      </w:r>
      <w:r w:rsidR="00FC4086" w:rsidRPr="00FC4086">
        <w:rPr>
          <w:rFonts w:ascii="Avenir Book" w:hAnsi="Avenir Book"/>
          <w:i/>
          <w:iCs/>
          <w:sz w:val="22"/>
          <w:szCs w:val="22"/>
        </w:rPr>
        <w:t>the Sonic Shop</w:t>
      </w:r>
      <w:r w:rsidR="00FC4086">
        <w:rPr>
          <w:rFonts w:ascii="Avenir Book" w:hAnsi="Avenir Book"/>
          <w:sz w:val="22"/>
          <w:szCs w:val="22"/>
        </w:rPr>
        <w:t xml:space="preserve"> flashing banner on the lower right corner of </w:t>
      </w:r>
      <w:hyperlink r:id="rId6" w:history="1">
        <w:r w:rsidR="00FC4086" w:rsidRPr="005219B7">
          <w:rPr>
            <w:rStyle w:val="Hyperlink"/>
            <w:rFonts w:ascii="Avenir Book" w:hAnsi="Avenir Book"/>
            <w:sz w:val="22"/>
            <w:szCs w:val="22"/>
          </w:rPr>
          <w:t>https://amdevito.github.io/211/Fi</w:t>
        </w:r>
        <w:r w:rsidR="00FC4086" w:rsidRPr="005219B7">
          <w:rPr>
            <w:rStyle w:val="Hyperlink"/>
            <w:rFonts w:ascii="Avenir Book" w:hAnsi="Avenir Book"/>
            <w:sz w:val="22"/>
            <w:szCs w:val="22"/>
          </w:rPr>
          <w:t>n</w:t>
        </w:r>
        <w:r w:rsidR="00FC4086" w:rsidRPr="005219B7">
          <w:rPr>
            <w:rStyle w:val="Hyperlink"/>
            <w:rFonts w:ascii="Avenir Book" w:hAnsi="Avenir Book"/>
            <w:sz w:val="22"/>
            <w:szCs w:val="22"/>
          </w:rPr>
          <w:t>al_Project/home</w:t>
        </w:r>
        <w:r w:rsidR="00FC4086" w:rsidRPr="005219B7">
          <w:rPr>
            <w:rStyle w:val="Hyperlink"/>
            <w:rFonts w:ascii="Avenir Book" w:hAnsi="Avenir Book"/>
            <w:sz w:val="22"/>
            <w:szCs w:val="22"/>
          </w:rPr>
          <w:t>/index.html</w:t>
        </w:r>
      </w:hyperlink>
      <w:r w:rsidR="00FC4086">
        <w:rPr>
          <w:rFonts w:ascii="Avenir Book" w:hAnsi="Avenir Book"/>
          <w:sz w:val="22"/>
          <w:szCs w:val="22"/>
        </w:rPr>
        <w:t>)</w:t>
      </w:r>
      <w:r>
        <w:rPr>
          <w:rFonts w:ascii="Avenir Book" w:hAnsi="Avenir Book"/>
          <w:sz w:val="22"/>
          <w:szCs w:val="22"/>
        </w:rPr>
        <w:t>, users are welcomed by the host and are introduced to the gallery and the current installation, as well as the underlying social</w:t>
      </w:r>
      <w:r w:rsidR="000268EF">
        <w:rPr>
          <w:rFonts w:ascii="Avenir Book" w:hAnsi="Avenir Book"/>
          <w:sz w:val="22"/>
          <w:szCs w:val="22"/>
        </w:rPr>
        <w:t xml:space="preserve"> commentary that </w:t>
      </w:r>
      <w:r w:rsidR="006B7E64">
        <w:rPr>
          <w:rFonts w:ascii="Avenir Book" w:hAnsi="Avenir Book"/>
          <w:sz w:val="22"/>
          <w:szCs w:val="22"/>
        </w:rPr>
        <w:t>they</w:t>
      </w:r>
      <w:r w:rsidR="000268EF">
        <w:rPr>
          <w:rFonts w:ascii="Avenir Book" w:hAnsi="Avenir Book"/>
          <w:sz w:val="22"/>
          <w:szCs w:val="22"/>
        </w:rPr>
        <w:t xml:space="preserve"> will have to engage with in order to interact with the entire web-art piece. This component asks the visitors to embody the identity of a trans-non-binary individual and experience how microaggressions effect peoples’ daily lives and public experiences. What the user is not aware of is that after 3 patron and 2 installation </w:t>
      </w:r>
      <w:r w:rsidR="000268EF">
        <w:rPr>
          <w:rFonts w:ascii="Avenir Book" w:hAnsi="Avenir Book"/>
          <w:sz w:val="22"/>
          <w:szCs w:val="22"/>
        </w:rPr>
        <w:t>interactions</w:t>
      </w:r>
      <w:r w:rsidR="000268EF">
        <w:rPr>
          <w:rFonts w:ascii="Avenir Book" w:hAnsi="Avenir Book"/>
          <w:sz w:val="22"/>
          <w:szCs w:val="22"/>
        </w:rPr>
        <w:t xml:space="preserve"> a message pops up and informs them that after the exhaustion of being exposed to microaggressions through the patron interactions, they are emotionally exhausted and decide to leave. Essentially, a user can only experience 2 of </w:t>
      </w:r>
      <w:r w:rsidR="00060A76">
        <w:rPr>
          <w:rFonts w:ascii="Avenir Book" w:hAnsi="Avenir Book"/>
          <w:sz w:val="22"/>
          <w:szCs w:val="22"/>
        </w:rPr>
        <w:t xml:space="preserve">the 3 installations after ‘speaking’ to all 3 patrons before the program tells them to leave, imitating the real-life way that microaggressions hinder the experiences of all different types of people (trans-non-binary being the focussed example here). Two other characteristics of the piece are intended to help the visitor </w:t>
      </w:r>
      <w:r w:rsidR="00C57AAC">
        <w:rPr>
          <w:rFonts w:ascii="Avenir Book" w:hAnsi="Avenir Book"/>
          <w:sz w:val="22"/>
          <w:szCs w:val="22"/>
        </w:rPr>
        <w:t>empathetically embody</w:t>
      </w:r>
      <w:r w:rsidR="00060A76">
        <w:rPr>
          <w:rFonts w:ascii="Avenir Book" w:hAnsi="Avenir Book"/>
          <w:sz w:val="22"/>
          <w:szCs w:val="22"/>
        </w:rPr>
        <w:t xml:space="preserve"> their new identity: 1. They see themselves on-screen in a super-imposed video during the </w:t>
      </w:r>
      <w:r w:rsidR="00C57AAC">
        <w:rPr>
          <w:rFonts w:ascii="Avenir Book" w:hAnsi="Avenir Book"/>
          <w:sz w:val="22"/>
          <w:szCs w:val="22"/>
        </w:rPr>
        <w:t>hyperlink narrative interactions and 2. Their cursor has a little pixel non-binary flag heart that changes to the trans flag on hover and changes to the genderfluid flag on click.</w:t>
      </w:r>
    </w:p>
    <w:sectPr w:rsidR="00633027" w:rsidRPr="00B81DB0" w:rsidSect="00C57AAC">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C9071" w14:textId="77777777" w:rsidR="00E753DB" w:rsidRDefault="00E753DB" w:rsidP="002F61AA">
      <w:r>
        <w:separator/>
      </w:r>
    </w:p>
  </w:endnote>
  <w:endnote w:type="continuationSeparator" w:id="0">
    <w:p w14:paraId="61E6DAF7" w14:textId="77777777" w:rsidR="00E753DB" w:rsidRDefault="00E753DB" w:rsidP="002F6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altName w:val="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DAE9A" w14:textId="77777777" w:rsidR="00E753DB" w:rsidRDefault="00E753DB" w:rsidP="002F61AA">
      <w:r>
        <w:separator/>
      </w:r>
    </w:p>
  </w:footnote>
  <w:footnote w:type="continuationSeparator" w:id="0">
    <w:p w14:paraId="22936B93" w14:textId="77777777" w:rsidR="00E753DB" w:rsidRDefault="00E753DB" w:rsidP="002F61AA">
      <w:r>
        <w:continuationSeparator/>
      </w:r>
    </w:p>
  </w:footnote>
  <w:footnote w:id="1">
    <w:p w14:paraId="1F5B8B1F" w14:textId="06A5384D" w:rsidR="002F61AA" w:rsidRPr="002F61AA" w:rsidRDefault="002F61AA">
      <w:pPr>
        <w:pStyle w:val="FootnoteText"/>
        <w:rPr>
          <w:rFonts w:ascii="Avenir Book" w:hAnsi="Avenir Book"/>
        </w:rPr>
      </w:pPr>
      <w:r>
        <w:rPr>
          <w:rStyle w:val="FootnoteReference"/>
        </w:rPr>
        <w:footnoteRef/>
      </w:r>
      <w:r>
        <w:t xml:space="preserve"> </w:t>
      </w:r>
      <w:r w:rsidRPr="002F61AA">
        <w:rPr>
          <w:rFonts w:ascii="Avenir Book" w:hAnsi="Avenir Book"/>
        </w:rPr>
        <w:t>https://thevinylfactory.com/films/imaginary-landscapes-the-turntable-as-instrument/</w:t>
      </w:r>
    </w:p>
  </w:footnote>
  <w:footnote w:id="2">
    <w:p w14:paraId="4720B78C" w14:textId="08F97908" w:rsidR="002F61AA" w:rsidRDefault="002F61AA">
      <w:pPr>
        <w:pStyle w:val="FootnoteText"/>
      </w:pPr>
      <w:r w:rsidRPr="002F61AA">
        <w:rPr>
          <w:rStyle w:val="FootnoteReference"/>
          <w:rFonts w:ascii="Avenir Book" w:hAnsi="Avenir Book"/>
        </w:rPr>
        <w:footnoteRef/>
      </w:r>
      <w:r w:rsidRPr="002F61AA">
        <w:rPr>
          <w:rFonts w:ascii="Avenir Book" w:hAnsi="Avenir Book"/>
        </w:rPr>
        <w:t xml:space="preserve"> </w:t>
      </w:r>
      <w:r w:rsidRPr="002F61AA">
        <w:rPr>
          <w:rFonts w:ascii="Avenir Book" w:hAnsi="Avenir Book"/>
        </w:rPr>
        <w:t>https://www.youtube.com/watch?v=4yqM3dAqTzs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D3"/>
    <w:rsid w:val="000268EF"/>
    <w:rsid w:val="00060A76"/>
    <w:rsid w:val="000B21E2"/>
    <w:rsid w:val="001C4D87"/>
    <w:rsid w:val="002F61AA"/>
    <w:rsid w:val="003C6ED3"/>
    <w:rsid w:val="00570D35"/>
    <w:rsid w:val="00633027"/>
    <w:rsid w:val="006B7E64"/>
    <w:rsid w:val="00A80251"/>
    <w:rsid w:val="00B1222F"/>
    <w:rsid w:val="00B141F3"/>
    <w:rsid w:val="00B314B5"/>
    <w:rsid w:val="00B81DB0"/>
    <w:rsid w:val="00C315E5"/>
    <w:rsid w:val="00C57AAC"/>
    <w:rsid w:val="00C677ED"/>
    <w:rsid w:val="00E753DB"/>
    <w:rsid w:val="00FA768A"/>
    <w:rsid w:val="00FC40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4EEDE7"/>
  <w15:chartTrackingRefBased/>
  <w15:docId w15:val="{A5874EB7-E116-4940-83AA-4A2F359E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F61AA"/>
    <w:rPr>
      <w:sz w:val="20"/>
      <w:szCs w:val="20"/>
    </w:rPr>
  </w:style>
  <w:style w:type="character" w:customStyle="1" w:styleId="FootnoteTextChar">
    <w:name w:val="Footnote Text Char"/>
    <w:basedOn w:val="DefaultParagraphFont"/>
    <w:link w:val="FootnoteText"/>
    <w:uiPriority w:val="99"/>
    <w:semiHidden/>
    <w:rsid w:val="002F61AA"/>
    <w:rPr>
      <w:sz w:val="20"/>
      <w:szCs w:val="20"/>
    </w:rPr>
  </w:style>
  <w:style w:type="character" w:styleId="FootnoteReference">
    <w:name w:val="footnote reference"/>
    <w:basedOn w:val="DefaultParagraphFont"/>
    <w:uiPriority w:val="99"/>
    <w:semiHidden/>
    <w:unhideWhenUsed/>
    <w:rsid w:val="002F61AA"/>
    <w:rPr>
      <w:vertAlign w:val="superscript"/>
    </w:rPr>
  </w:style>
  <w:style w:type="character" w:styleId="Hyperlink">
    <w:name w:val="Hyperlink"/>
    <w:basedOn w:val="DefaultParagraphFont"/>
    <w:uiPriority w:val="99"/>
    <w:unhideWhenUsed/>
    <w:rsid w:val="00633027"/>
    <w:rPr>
      <w:color w:val="0563C1" w:themeColor="hyperlink"/>
      <w:u w:val="single"/>
    </w:rPr>
  </w:style>
  <w:style w:type="character" w:styleId="UnresolvedMention">
    <w:name w:val="Unresolved Mention"/>
    <w:basedOn w:val="DefaultParagraphFont"/>
    <w:uiPriority w:val="99"/>
    <w:semiHidden/>
    <w:unhideWhenUsed/>
    <w:rsid w:val="00633027"/>
    <w:rPr>
      <w:color w:val="605E5C"/>
      <w:shd w:val="clear" w:color="auto" w:fill="E1DFDD"/>
    </w:rPr>
  </w:style>
  <w:style w:type="character" w:styleId="FollowedHyperlink">
    <w:name w:val="FollowedHyperlink"/>
    <w:basedOn w:val="DefaultParagraphFont"/>
    <w:uiPriority w:val="99"/>
    <w:semiHidden/>
    <w:unhideWhenUsed/>
    <w:rsid w:val="00060A76"/>
    <w:rPr>
      <w:color w:val="954F72" w:themeColor="followedHyperlink"/>
      <w:u w:val="single"/>
    </w:rPr>
  </w:style>
  <w:style w:type="paragraph" w:styleId="BalloonText">
    <w:name w:val="Balloon Text"/>
    <w:basedOn w:val="Normal"/>
    <w:link w:val="BalloonTextChar"/>
    <w:uiPriority w:val="99"/>
    <w:semiHidden/>
    <w:unhideWhenUsed/>
    <w:rsid w:val="00570D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0D3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devito.github.io/211/Final_Project/home/index.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Devito</dc:creator>
  <cp:keywords/>
  <dc:description/>
  <cp:lastModifiedBy>Alana Devito</cp:lastModifiedBy>
  <cp:revision>2</cp:revision>
  <cp:lastPrinted>2020-12-09T12:57:00Z</cp:lastPrinted>
  <dcterms:created xsi:type="dcterms:W3CDTF">2020-12-09T12:58:00Z</dcterms:created>
  <dcterms:modified xsi:type="dcterms:W3CDTF">2020-12-09T12:58:00Z</dcterms:modified>
</cp:coreProperties>
</file>