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rlito" w:cs="Carlito" w:eastAsia="Carlito" w:hAnsi="Carlito"/>
        </w:rPr>
      </w:pPr>
      <w:r w:rsidDel="00000000" w:rsidR="00000000" w:rsidRPr="00000000">
        <w:rPr>
          <w:rtl w:val="0"/>
        </w:rPr>
      </w:r>
    </w:p>
    <w:p w:rsidR="00000000" w:rsidDel="00000000" w:rsidP="00000000" w:rsidRDefault="00000000" w:rsidRPr="00000000" w14:paraId="00000002">
      <w:pPr>
        <w:rPr>
          <w:rFonts w:ascii="Carlito" w:cs="Carlito" w:eastAsia="Carlito" w:hAnsi="Carlito"/>
        </w:rPr>
      </w:pPr>
      <w:r w:rsidDel="00000000" w:rsidR="00000000" w:rsidRPr="00000000">
        <w:rPr>
          <w:rtl w:val="0"/>
        </w:rPr>
      </w:r>
    </w:p>
    <w:tbl>
      <w:tblPr>
        <w:tblStyle w:val="Table1"/>
        <w:tblpPr w:leftFromText="141" w:rightFromText="141" w:topFromText="0" w:bottomFromText="0" w:vertAnchor="page" w:horzAnchor="margin" w:tblpX="0" w:tblpY="2506"/>
        <w:tblW w:w="9875.0" w:type="dxa"/>
        <w:jc w:val="left"/>
        <w:tblLayout w:type="fixed"/>
        <w:tblLook w:val="0400"/>
      </w:tblPr>
      <w:tblGrid>
        <w:gridCol w:w="5954"/>
        <w:gridCol w:w="28"/>
        <w:gridCol w:w="1531"/>
        <w:gridCol w:w="2362"/>
        <w:tblGridChange w:id="0">
          <w:tblGrid>
            <w:gridCol w:w="5954"/>
            <w:gridCol w:w="28"/>
            <w:gridCol w:w="1531"/>
            <w:gridCol w:w="2362"/>
          </w:tblGrid>
        </w:tblGridChange>
      </w:tblGrid>
      <w:tr>
        <w:trPr>
          <w:cantSplit w:val="0"/>
          <w:trHeight w:val="398" w:hRule="atLeast"/>
          <w:tblHeader w:val="0"/>
        </w:trPr>
        <w:tc>
          <w:tcPr>
            <w:gridSpan w:val="4"/>
            <w:vAlign w:val="bottom"/>
          </w:tcPr>
          <w:p w:rsidR="00000000" w:rsidDel="00000000" w:rsidP="00000000" w:rsidRDefault="00000000" w:rsidRPr="00000000" w14:paraId="00000003">
            <w:pPr>
              <w:jc w:val="center"/>
              <w:rPr>
                <w:rFonts w:ascii="Carlito" w:cs="Carlito" w:eastAsia="Carlito" w:hAnsi="Carlito"/>
                <w:b w:val="1"/>
                <w:bCs w:val="1"/>
                <w:color w:val="000000"/>
                <w:sz w:val="24"/>
                <w:szCs w:val="24"/>
              </w:rPr>
            </w:pPr>
            <w:r w:rsidDel="00000000" w:rsidR="00000000" w:rsidRPr="00000000">
              <w:rPr>
                <w:rFonts w:ascii="Carlito" w:cs="Carlito" w:eastAsia="Carlito" w:hAnsi="Carlito"/>
                <w:b w:val="1"/>
                <w:bCs w:val="1"/>
                <w:color w:val="000000"/>
                <w:sz w:val="24"/>
                <w:szCs w:val="24"/>
                <w:rtl w:val="0"/>
              </w:rPr>
              <w:t xml:space="preserve">PRESUPUESTO </w:t>
            </w:r>
          </w:p>
          <w:p w:rsidR="00000000" w:rsidDel="00000000" w:rsidP="00000000" w:rsidRDefault="00000000" w:rsidRPr="00000000" w14:paraId="00000004">
            <w:pPr>
              <w:jc w:val="center"/>
              <w:rPr>
                <w:rFonts w:ascii="Carlito" w:cs="Carlito" w:eastAsia="Carlito" w:hAnsi="Carlito"/>
                <w:b w:val="1"/>
                <w:bCs w:val="1"/>
                <w:color w:val="000000"/>
              </w:rPr>
            </w:pPr>
            <w:r w:rsidDel="00000000" w:rsidR="00000000" w:rsidRPr="00000000">
              <w:rPr>
                <w:rtl w:val="0"/>
              </w:rPr>
            </w:r>
          </w:p>
        </w:tc>
      </w:tr>
      <w:tr>
        <w:trPr>
          <w:cantSplit w:val="0"/>
          <w:trHeight w:val="106" w:hRule="atLeast"/>
          <w:tblHeader w:val="0"/>
        </w:trPr>
        <w:tc>
          <w:tcPr>
            <w:gridSpan w:val="2"/>
            <w:vAlign w:val="bottom"/>
          </w:tcPr>
          <w:p w:rsidR="00000000" w:rsidDel="00000000" w:rsidP="00000000" w:rsidRDefault="00000000" w:rsidRPr="00000000" w14:paraId="00000008">
            <w:pPr>
              <w:rPr>
                <w:rFonts w:ascii="Carlito" w:cs="Carlito" w:eastAsia="Carlito" w:hAnsi="Carlito"/>
              </w:rPr>
            </w:pPr>
            <w:r w:rsidDel="00000000" w:rsidR="00000000" w:rsidRPr="00000000">
              <w:rPr>
                <w:rFonts w:ascii="Carlito" w:cs="Carlito" w:eastAsia="Carlito" w:hAnsi="Carlito"/>
                <w:rtl w:val="0"/>
              </w:rPr>
              <w:t xml:space="preserve"> </w:t>
            </w:r>
          </w:p>
        </w:tc>
        <w:tc>
          <w:tcPr>
            <w:vAlign w:val="bottom"/>
          </w:tcPr>
          <w:p w:rsidR="00000000" w:rsidDel="00000000" w:rsidP="00000000" w:rsidRDefault="00000000" w:rsidRPr="00000000" w14:paraId="0000000A">
            <w:pPr>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c>
          <w:tcPr>
            <w:vAlign w:val="bottom"/>
          </w:tcPr>
          <w:p w:rsidR="00000000" w:rsidDel="00000000" w:rsidP="00000000" w:rsidRDefault="00000000" w:rsidRPr="00000000" w14:paraId="0000000B">
            <w:pPr>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r>
      <w:tr>
        <w:trPr>
          <w:cantSplit w:val="0"/>
          <w:trHeight w:val="285" w:hRule="atLeast"/>
          <w:tblHeader w:val="0"/>
        </w:trPr>
        <w:tc>
          <w:tcPr>
            <w:gridSpan w:val="2"/>
            <w:vAlign w:val="bottom"/>
          </w:tcPr>
          <w:p w:rsidR="00000000" w:rsidDel="00000000" w:rsidP="00000000" w:rsidRDefault="00000000" w:rsidRPr="00000000" w14:paraId="0000000C">
            <w:pPr>
              <w:rPr>
                <w:b w:val="1"/>
                <w:bCs w:val="1"/>
              </w:rPr>
            </w:pPr>
            <w:r w:rsidDel="00000000" w:rsidR="00000000" w:rsidRPr="00000000">
              <w:rPr>
                <w:rFonts w:ascii="Carlito" w:cs="Carlito" w:eastAsia="Carlito" w:hAnsi="Carlito"/>
                <w:b w:val="1"/>
                <w:bCs w:val="1"/>
                <w:rtl w:val="0"/>
              </w:rPr>
              <w:t xml:space="preserve">PACIENTE: </w:t>
            </w:r>
            <w:r w:rsidDel="00000000" w:rsidR="00000000" w:rsidRPr="00000000">
              <w:rPr>
                <w:rtl w:val="0"/>
              </w:rPr>
              <w:t xml:space="preserve"> </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color w:val="ffffff"/>
                <w:rtl w:val="0"/>
              </w:rPr>
              <w:t xml:space="preserve"> </w:t>
            </w:r>
            <w:r w:rsidDel="00000000" w:rsidR="00000000" w:rsidRPr="00000000">
              <w:rPr>
                <w:rtl w:val="0"/>
              </w:rPr>
            </w:r>
          </w:p>
        </w:tc>
        <w:tc>
          <w:tcPr>
            <w:vAlign w:val="bottom"/>
          </w:tcPr>
          <w:p w:rsidR="00000000" w:rsidDel="00000000" w:rsidP="00000000" w:rsidRDefault="00000000" w:rsidRPr="00000000" w14:paraId="0000000E">
            <w:pPr>
              <w:rPr>
                <w:rFonts w:ascii="Carlito" w:cs="Carlito" w:eastAsia="Carlito" w:hAnsi="Carlito"/>
                <w:b w:val="1"/>
                <w:bCs w:val="1"/>
                <w:color w:val="000000"/>
              </w:rPr>
            </w:pPr>
            <w:r w:rsidDel="00000000" w:rsidR="00000000" w:rsidRPr="00000000">
              <w:rPr>
                <w:rtl w:val="0"/>
              </w:rPr>
            </w:r>
          </w:p>
        </w:tc>
        <w:tc>
          <w:tcPr>
            <w:vAlign w:val="bottom"/>
          </w:tcPr>
          <w:p w:rsidR="00000000" w:rsidDel="00000000" w:rsidP="00000000" w:rsidRDefault="00000000" w:rsidRPr="00000000" w14:paraId="0000000F">
            <w:pPr>
              <w:rPr>
                <w:rFonts w:ascii="Carlito" w:cs="Carlito" w:eastAsia="Carlito" w:hAnsi="Carlito"/>
                <w:b w:val="1"/>
                <w:bCs w:val="1"/>
                <w:color w:val="000000"/>
              </w:rPr>
            </w:pPr>
            <w:r w:rsidDel="00000000" w:rsidR="00000000" w:rsidRPr="00000000">
              <w:rPr>
                <w:rFonts w:ascii="Carlito" w:cs="Carlito" w:eastAsia="Carlito" w:hAnsi="Carlito"/>
                <w:b w:val="1"/>
                <w:bCs w:val="1"/>
                <w:color w:val="000000"/>
                <w:rtl w:val="0"/>
              </w:rPr>
              <w:t xml:space="preserve">FECHA:</w:t>
            </w:r>
            <w:r w:rsidDel="00000000" w:rsidR="00000000" w:rsidRPr="00000000">
              <w:rPr>
                <w:rFonts w:ascii="Carlito" w:cs="Carlito" w:eastAsia="Carlito" w:hAnsi="Carlito"/>
                <w:color w:val="000000"/>
                <w:rtl w:val="0"/>
              </w:rPr>
              <w:t xml:space="preserve"> 29/04/202</w:t>
            </w:r>
            <w:r w:rsidDel="00000000" w:rsidR="00000000" w:rsidRPr="00000000">
              <w:rPr>
                <w:rFonts w:ascii="Carlito" w:cs="Carlito" w:eastAsia="Carlito" w:hAnsi="Carlito"/>
                <w:rtl w:val="0"/>
              </w:rPr>
              <w:t xml:space="preserve">6</w:t>
            </w:r>
            <w:r w:rsidDel="00000000" w:rsidR="00000000" w:rsidRPr="00000000">
              <w:rPr>
                <w:rtl w:val="0"/>
              </w:rPr>
            </w:r>
          </w:p>
        </w:tc>
      </w:tr>
      <w:tr>
        <w:trPr>
          <w:cantSplit w:val="0"/>
          <w:trHeight w:val="265" w:hRule="atLeast"/>
          <w:tblHeader w:val="0"/>
        </w:trPr>
        <w:tc>
          <w:tcPr>
            <w:gridSpan w:val="2"/>
            <w:vAlign w:val="bottom"/>
          </w:tcPr>
          <w:p w:rsidR="00000000" w:rsidDel="00000000" w:rsidP="00000000" w:rsidRDefault="00000000" w:rsidRPr="00000000" w14:paraId="00000010">
            <w:pPr>
              <w:rPr>
                <w:rFonts w:ascii="Carlito" w:cs="Carlito" w:eastAsia="Carlito" w:hAnsi="Carlito"/>
                <w:b w:val="1"/>
                <w:bCs w:val="1"/>
                <w:color w:val="000000"/>
              </w:rPr>
            </w:pPr>
            <w:r w:rsidDel="00000000" w:rsidR="00000000" w:rsidRPr="00000000">
              <w:rPr>
                <w:rFonts w:ascii="Carlito" w:cs="Carlito" w:eastAsia="Carlito" w:hAnsi="Carlito"/>
                <w:b w:val="1"/>
                <w:bCs w:val="1"/>
                <w:rtl w:val="0"/>
              </w:rPr>
              <w:t xml:space="preserve">MÉDICO</w:t>
            </w:r>
            <w:r w:rsidDel="00000000" w:rsidR="00000000" w:rsidRPr="00000000">
              <w:rPr>
                <w:rFonts w:ascii="Carlito" w:cs="Carlito" w:eastAsia="Carlito" w:hAnsi="Carlito"/>
                <w:b w:val="1"/>
                <w:bCs w:val="1"/>
                <w:color w:val="000000"/>
                <w:rtl w:val="0"/>
              </w:rPr>
              <w:t xml:space="preserve">:</w:t>
            </w:r>
            <w:r w:rsidDel="00000000" w:rsidR="00000000" w:rsidRPr="00000000">
              <w:rPr>
                <w:rFonts w:ascii="Carlito" w:cs="Carlito" w:eastAsia="Carlito" w:hAnsi="Carlito"/>
                <w:color w:val="000000"/>
                <w:rtl w:val="0"/>
              </w:rPr>
              <w:t xml:space="preserve"> </w:t>
            </w:r>
            <w:r w:rsidDel="00000000" w:rsidR="00000000" w:rsidRPr="00000000">
              <w:rPr>
                <w:rFonts w:ascii="Carlito" w:cs="Carlito" w:eastAsia="Carlito" w:hAnsi="Carlito"/>
                <w:rtl w:val="0"/>
              </w:rPr>
              <w:t xml:space="preserve">ANGELA QUISPE ALMANDOZ</w:t>
            </w:r>
            <w:r w:rsidDel="00000000" w:rsidR="00000000" w:rsidRPr="00000000">
              <w:rPr>
                <w:rtl w:val="0"/>
              </w:rPr>
            </w:r>
          </w:p>
        </w:tc>
        <w:tc>
          <w:tcPr>
            <w:vAlign w:val="bottom"/>
          </w:tcPr>
          <w:p w:rsidR="00000000" w:rsidDel="00000000" w:rsidP="00000000" w:rsidRDefault="00000000" w:rsidRPr="00000000" w14:paraId="00000012">
            <w:pPr>
              <w:rPr>
                <w:rFonts w:ascii="Carlito" w:cs="Carlito" w:eastAsia="Carlito" w:hAnsi="Carlito"/>
                <w:b w:val="1"/>
                <w:bCs w:val="1"/>
                <w:color w:val="000000"/>
              </w:rPr>
            </w:pPr>
            <w:r w:rsidDel="00000000" w:rsidR="00000000" w:rsidRPr="00000000">
              <w:rPr>
                <w:rtl w:val="0"/>
              </w:rPr>
            </w:r>
          </w:p>
        </w:tc>
        <w:tc>
          <w:tcPr>
            <w:vAlign w:val="bottom"/>
          </w:tcPr>
          <w:p w:rsidR="00000000" w:rsidDel="00000000" w:rsidP="00000000" w:rsidRDefault="00000000" w:rsidRPr="00000000" w14:paraId="00000013">
            <w:pPr>
              <w:rPr>
                <w:rFonts w:ascii="Carlito" w:cs="Carlito" w:eastAsia="Carlito" w:hAnsi="Carlito"/>
              </w:rPr>
            </w:pPr>
            <w:r w:rsidDel="00000000" w:rsidR="00000000" w:rsidRPr="00000000">
              <w:rPr>
                <w:rtl w:val="0"/>
              </w:rPr>
            </w:r>
          </w:p>
        </w:tc>
      </w:tr>
      <w:tr>
        <w:trPr>
          <w:cantSplit w:val="0"/>
          <w:trHeight w:val="265" w:hRule="atLeast"/>
          <w:tblHeader w:val="0"/>
        </w:trPr>
        <w:tc>
          <w:tcPr>
            <w:gridSpan w:val="3"/>
            <w:vAlign w:val="bottom"/>
          </w:tcPr>
          <w:p w:rsidR="00000000" w:rsidDel="00000000" w:rsidP="00000000" w:rsidRDefault="00000000" w:rsidRPr="00000000" w14:paraId="00000014">
            <w:pPr>
              <w:rPr>
                <w:rFonts w:ascii="Carlito" w:cs="Carlito" w:eastAsia="Carlito" w:hAnsi="Carlito"/>
                <w:color w:val="000000"/>
              </w:rPr>
            </w:pPr>
            <w:r w:rsidDel="00000000" w:rsidR="00000000" w:rsidRPr="00000000">
              <w:rPr>
                <w:rFonts w:ascii="Carlito" w:cs="Carlito" w:eastAsia="Carlito" w:hAnsi="Carlito"/>
                <w:b w:val="1"/>
                <w:bCs w:val="1"/>
                <w:color w:val="000000"/>
                <w:rtl w:val="0"/>
              </w:rPr>
              <w:t xml:space="preserve">TRATAMIENTO:</w:t>
            </w:r>
            <w:r w:rsidDel="00000000" w:rsidR="00000000" w:rsidRPr="00000000">
              <w:rPr>
                <w:rFonts w:ascii="Carlito" w:cs="Carlito" w:eastAsia="Carlito" w:hAnsi="Carlito"/>
                <w:color w:val="000000"/>
                <w:rtl w:val="0"/>
              </w:rPr>
              <w:t xml:space="preserve"> FECUNDACIÓN IN VITRO - OVODONACIÓN CON NGS</w:t>
            </w:r>
          </w:p>
        </w:tc>
        <w:tc>
          <w:tcPr>
            <w:vAlign w:val="bottom"/>
          </w:tcPr>
          <w:p w:rsidR="00000000" w:rsidDel="00000000" w:rsidP="00000000" w:rsidRDefault="00000000" w:rsidRPr="00000000" w14:paraId="00000017">
            <w:pPr>
              <w:rPr>
                <w:rFonts w:ascii="Carlito" w:cs="Carlito" w:eastAsia="Carlito" w:hAnsi="Carlito"/>
                <w:color w:val="000000"/>
              </w:rPr>
            </w:pPr>
            <w:r w:rsidDel="00000000" w:rsidR="00000000" w:rsidRPr="00000000">
              <w:rPr>
                <w:rtl w:val="0"/>
              </w:rPr>
            </w:r>
          </w:p>
        </w:tc>
      </w:tr>
      <w:tr>
        <w:trPr>
          <w:cantSplit w:val="0"/>
          <w:trHeight w:val="119" w:hRule="atLeast"/>
          <w:tblHeader w:val="0"/>
        </w:trPr>
        <w:tc>
          <w:tcPr>
            <w:gridSpan w:val="2"/>
            <w:vAlign w:val="bottom"/>
          </w:tcPr>
          <w:p w:rsidR="00000000" w:rsidDel="00000000" w:rsidP="00000000" w:rsidRDefault="00000000" w:rsidRPr="00000000" w14:paraId="00000018">
            <w:pPr>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c>
          <w:tcPr>
            <w:vAlign w:val="bottom"/>
          </w:tcPr>
          <w:p w:rsidR="00000000" w:rsidDel="00000000" w:rsidP="00000000" w:rsidRDefault="00000000" w:rsidRPr="00000000" w14:paraId="0000001A">
            <w:pPr>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c>
          <w:tcPr>
            <w:vAlign w:val="bottom"/>
          </w:tcPr>
          <w:p w:rsidR="00000000" w:rsidDel="00000000" w:rsidP="00000000" w:rsidRDefault="00000000" w:rsidRPr="00000000" w14:paraId="0000001B">
            <w:pPr>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r>
      <w:tr>
        <w:trPr>
          <w:cantSplit w:val="0"/>
          <w:trHeight w:val="265" w:hRule="atLeast"/>
          <w:tblHeader w:val="0"/>
        </w:trPr>
        <w:tc>
          <w:tcPr>
            <w:gridSpan w:val="2"/>
            <w:vAlign w:val="bottom"/>
          </w:tcPr>
          <w:p w:rsidR="00000000" w:rsidDel="00000000" w:rsidP="00000000" w:rsidRDefault="00000000" w:rsidRPr="00000000" w14:paraId="0000001C">
            <w:pPr>
              <w:rPr>
                <w:rFonts w:ascii="Carlito" w:cs="Carlito" w:eastAsia="Carlito" w:hAnsi="Carlito"/>
                <w:color w:val="000000"/>
              </w:rPr>
            </w:pPr>
            <w:r w:rsidDel="00000000" w:rsidR="00000000" w:rsidRPr="00000000">
              <w:rPr>
                <w:rtl w:val="0"/>
              </w:rPr>
            </w:r>
          </w:p>
        </w:tc>
        <w:tc>
          <w:tcPr>
            <w:vAlign w:val="bottom"/>
          </w:tcPr>
          <w:p w:rsidR="00000000" w:rsidDel="00000000" w:rsidP="00000000" w:rsidRDefault="00000000" w:rsidRPr="00000000" w14:paraId="0000001E">
            <w:pPr>
              <w:rPr>
                <w:rFonts w:ascii="Carlito" w:cs="Carlito" w:eastAsia="Carlito" w:hAnsi="Carlito"/>
              </w:rPr>
            </w:pPr>
            <w:r w:rsidDel="00000000" w:rsidR="00000000" w:rsidRPr="00000000">
              <w:rPr>
                <w:rtl w:val="0"/>
              </w:rPr>
            </w:r>
          </w:p>
        </w:tc>
        <w:tc>
          <w:tcPr>
            <w:vAlign w:val="bottom"/>
          </w:tcPr>
          <w:p w:rsidR="00000000" w:rsidDel="00000000" w:rsidP="00000000" w:rsidRDefault="00000000" w:rsidRPr="00000000" w14:paraId="0000001F">
            <w:pPr>
              <w:rPr>
                <w:rFonts w:ascii="Carlito" w:cs="Carlito" w:eastAsia="Carlito" w:hAnsi="Carlito"/>
              </w:rPr>
            </w:pPr>
            <w:r w:rsidDel="00000000" w:rsidR="00000000" w:rsidRPr="00000000">
              <w:rPr>
                <w:rtl w:val="0"/>
              </w:rPr>
            </w:r>
          </w:p>
        </w:tc>
      </w:tr>
      <w:tr>
        <w:trPr>
          <w:cantSplit w:val="0"/>
          <w:trHeight w:val="265" w:hRule="atLeast"/>
          <w:tblHeader w:val="0"/>
        </w:trPr>
        <w:tc>
          <w:tcPr>
            <w:gridSpan w:val="2"/>
            <w:shd w:fill="b4c6e7" w:val="clear"/>
            <w:vAlign w:val="bottom"/>
          </w:tcPr>
          <w:p w:rsidR="00000000" w:rsidDel="00000000" w:rsidP="00000000" w:rsidRDefault="00000000" w:rsidRPr="00000000" w14:paraId="00000020">
            <w:pPr>
              <w:rPr>
                <w:rFonts w:ascii="Carlito" w:cs="Carlito" w:eastAsia="Carlito" w:hAnsi="Carlito"/>
                <w:b w:val="1"/>
                <w:bCs w:val="1"/>
                <w:i w:val="1"/>
                <w:iCs w:val="1"/>
                <w:color w:val="000000"/>
              </w:rPr>
            </w:pPr>
            <w:r w:rsidDel="00000000" w:rsidR="00000000" w:rsidRPr="00000000">
              <w:rPr>
                <w:rFonts w:ascii="Carlito" w:cs="Carlito" w:eastAsia="Carlito" w:hAnsi="Carlito"/>
                <w:b w:val="1"/>
                <w:bCs w:val="1"/>
                <w:i w:val="1"/>
                <w:iCs w:val="1"/>
                <w:color w:val="000000"/>
                <w:rtl w:val="0"/>
              </w:rPr>
              <w:t xml:space="preserve">FASE DE ESTIMULACIÓN</w:t>
            </w:r>
          </w:p>
        </w:tc>
        <w:tc>
          <w:tcPr>
            <w:shd w:fill="b4c6e7" w:val="clear"/>
            <w:vAlign w:val="bottom"/>
          </w:tcPr>
          <w:p w:rsidR="00000000" w:rsidDel="00000000" w:rsidP="00000000" w:rsidRDefault="00000000" w:rsidRPr="00000000" w14:paraId="00000022">
            <w:pPr>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c>
          <w:tcPr>
            <w:shd w:fill="b4c6e7" w:val="clear"/>
            <w:vAlign w:val="bottom"/>
          </w:tcPr>
          <w:p w:rsidR="00000000" w:rsidDel="00000000" w:rsidP="00000000" w:rsidRDefault="00000000" w:rsidRPr="00000000" w14:paraId="00000023">
            <w:pPr>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r>
      <w:tr>
        <w:trPr>
          <w:cantSplit w:val="0"/>
          <w:trHeight w:val="425" w:hRule="atLeast"/>
          <w:tblHeader w:val="0"/>
        </w:trPr>
        <w:tc>
          <w:tcPr>
            <w:gridSpan w:val="2"/>
            <w:vAlign w:val="center"/>
          </w:tcPr>
          <w:p w:rsidR="00000000" w:rsidDel="00000000" w:rsidP="00000000" w:rsidRDefault="00000000" w:rsidRPr="00000000" w14:paraId="00000024">
            <w:pPr>
              <w:rPr>
                <w:rFonts w:ascii="Carlito" w:cs="Carlito" w:eastAsia="Carlito" w:hAnsi="Carlito"/>
                <w:color w:val="000000"/>
              </w:rPr>
            </w:pPr>
            <w:r w:rsidDel="00000000" w:rsidR="00000000" w:rsidRPr="00000000">
              <w:rPr>
                <w:rFonts w:ascii="Carlito" w:cs="Carlito" w:eastAsia="Carlito" w:hAnsi="Carlito"/>
                <w:color w:val="000000"/>
                <w:rtl w:val="0"/>
              </w:rPr>
              <w:t xml:space="preserve">Óvulos de la Donante (incluye medicación, evaluaciones y aspiración folicular)</w:t>
            </w:r>
          </w:p>
        </w:tc>
        <w:tc>
          <w:tcPr>
            <w:vAlign w:val="center"/>
          </w:tcPr>
          <w:p w:rsidR="00000000" w:rsidDel="00000000" w:rsidP="00000000" w:rsidRDefault="00000000" w:rsidRPr="00000000" w14:paraId="00000026">
            <w:pPr>
              <w:jc w:val="right"/>
              <w:rPr>
                <w:rFonts w:ascii="Carlito" w:cs="Carlito" w:eastAsia="Carlito" w:hAnsi="Carlito"/>
                <w:color w:val="000000"/>
              </w:rPr>
            </w:pPr>
            <w:r w:rsidDel="00000000" w:rsidR="00000000" w:rsidRPr="00000000">
              <w:rPr>
                <w:rFonts w:ascii="Carlito" w:cs="Carlito" w:eastAsia="Carlito" w:hAnsi="Carlito"/>
                <w:color w:val="000000"/>
                <w:rtl w:val="0"/>
              </w:rPr>
              <w:t xml:space="preserve">S/ 14,500.00</w:t>
            </w:r>
          </w:p>
        </w:tc>
        <w:tc>
          <w:tcPr>
            <w:vMerge w:val="restart"/>
            <w:vAlign w:val="center"/>
          </w:tcPr>
          <w:p w:rsidR="00000000" w:rsidDel="00000000" w:rsidP="00000000" w:rsidRDefault="00000000" w:rsidRPr="00000000" w14:paraId="00000027">
            <w:pPr>
              <w:jc w:val="right"/>
              <w:rPr>
                <w:rFonts w:ascii="Carlito" w:cs="Carlito" w:eastAsia="Carlito" w:hAnsi="Carlito"/>
                <w:b w:val="1"/>
                <w:bCs w:val="1"/>
                <w:color w:val="000000"/>
              </w:rPr>
            </w:pPr>
            <w:r w:rsidDel="00000000" w:rsidR="00000000" w:rsidRPr="00000000">
              <w:rPr>
                <w:rFonts w:ascii="Carlito" w:cs="Carlito" w:eastAsia="Carlito" w:hAnsi="Carlito"/>
                <w:b w:val="1"/>
                <w:bCs w:val="1"/>
                <w:color w:val="000000"/>
                <w:rtl w:val="0"/>
              </w:rPr>
              <w:t xml:space="preserve">S/ </w:t>
            </w:r>
            <w:r w:rsidDel="00000000" w:rsidR="00000000" w:rsidRPr="00000000">
              <w:rPr>
                <w:rFonts w:ascii="Carlito" w:cs="Carlito" w:eastAsia="Carlito" w:hAnsi="Carlito"/>
                <w:b w:val="1"/>
                <w:bCs w:val="1"/>
                <w:rtl w:val="0"/>
              </w:rPr>
              <w:t xml:space="preserve">18</w:t>
            </w:r>
            <w:r w:rsidDel="00000000" w:rsidR="00000000" w:rsidRPr="00000000">
              <w:rPr>
                <w:rFonts w:ascii="Carlito" w:cs="Carlito" w:eastAsia="Carlito" w:hAnsi="Carlito"/>
                <w:b w:val="1"/>
                <w:bCs w:val="1"/>
                <w:color w:val="000000"/>
                <w:rtl w:val="0"/>
              </w:rPr>
              <w:t xml:space="preserve">,</w:t>
            </w:r>
            <w:r w:rsidDel="00000000" w:rsidR="00000000" w:rsidRPr="00000000">
              <w:rPr>
                <w:rFonts w:ascii="Carlito" w:cs="Carlito" w:eastAsia="Carlito" w:hAnsi="Carlito"/>
                <w:b w:val="1"/>
                <w:bCs w:val="1"/>
                <w:rtl w:val="0"/>
              </w:rPr>
              <w:t xml:space="preserve">82</w:t>
            </w:r>
            <w:r w:rsidDel="00000000" w:rsidR="00000000" w:rsidRPr="00000000">
              <w:rPr>
                <w:rFonts w:ascii="Carlito" w:cs="Carlito" w:eastAsia="Carlito" w:hAnsi="Carlito"/>
                <w:b w:val="1"/>
                <w:bCs w:val="1"/>
                <w:color w:val="000000"/>
                <w:rtl w:val="0"/>
              </w:rPr>
              <w:t xml:space="preserve">0.00</w:t>
            </w:r>
          </w:p>
        </w:tc>
      </w:tr>
      <w:tr>
        <w:trPr>
          <w:cantSplit w:val="0"/>
          <w:trHeight w:val="265" w:hRule="atLeast"/>
          <w:tblHeader w:val="0"/>
        </w:trPr>
        <w:tc>
          <w:tcPr>
            <w:gridSpan w:val="2"/>
            <w:vAlign w:val="bottom"/>
          </w:tcPr>
          <w:p w:rsidR="00000000" w:rsidDel="00000000" w:rsidP="00000000" w:rsidRDefault="00000000" w:rsidRPr="00000000" w14:paraId="00000028">
            <w:pPr>
              <w:rPr>
                <w:rFonts w:ascii="Carlito" w:cs="Carlito" w:eastAsia="Carlito" w:hAnsi="Carlito"/>
                <w:color w:val="000000"/>
              </w:rPr>
            </w:pPr>
            <w:r w:rsidDel="00000000" w:rsidR="00000000" w:rsidRPr="00000000">
              <w:rPr>
                <w:rFonts w:ascii="Carlito" w:cs="Carlito" w:eastAsia="Carlito" w:hAnsi="Carlito"/>
                <w:color w:val="000000"/>
                <w:rtl w:val="0"/>
              </w:rPr>
              <w:t xml:space="preserve">Honorarios médicos </w:t>
            </w:r>
            <w:r w:rsidDel="00000000" w:rsidR="00000000" w:rsidRPr="00000000">
              <w:rPr>
                <w:rFonts w:ascii="Carlito" w:cs="Carlito" w:eastAsia="Carlito" w:hAnsi="Carlito"/>
                <w:rtl w:val="0"/>
              </w:rPr>
              <w:t xml:space="preserve">(pago en efectivo o TB)</w:t>
            </w:r>
            <w:r w:rsidDel="00000000" w:rsidR="00000000" w:rsidRPr="00000000">
              <w:rPr>
                <w:rtl w:val="0"/>
              </w:rPr>
            </w:r>
          </w:p>
        </w:tc>
        <w:tc>
          <w:tcPr>
            <w:vAlign w:val="bottom"/>
          </w:tcPr>
          <w:p w:rsidR="00000000" w:rsidDel="00000000" w:rsidP="00000000" w:rsidRDefault="00000000" w:rsidRPr="00000000" w14:paraId="0000002A">
            <w:pPr>
              <w:jc w:val="right"/>
              <w:rPr>
                <w:rFonts w:ascii="Carlito" w:cs="Carlito" w:eastAsia="Carlito" w:hAnsi="Carlito"/>
                <w:color w:val="000000"/>
              </w:rPr>
            </w:pPr>
            <w:r w:rsidDel="00000000" w:rsidR="00000000" w:rsidRPr="00000000">
              <w:rPr>
                <w:rFonts w:ascii="Carlito" w:cs="Carlito" w:eastAsia="Carlito" w:hAnsi="Carlito"/>
                <w:color w:val="000000"/>
                <w:rtl w:val="0"/>
              </w:rPr>
              <w:t xml:space="preserve">S/ </w:t>
            </w:r>
            <w:r w:rsidDel="00000000" w:rsidR="00000000" w:rsidRPr="00000000">
              <w:rPr>
                <w:rFonts w:ascii="Carlito" w:cs="Carlito" w:eastAsia="Carlito" w:hAnsi="Carlito"/>
                <w:rtl w:val="0"/>
              </w:rPr>
              <w:t xml:space="preserve">4</w:t>
            </w:r>
            <w:r w:rsidDel="00000000" w:rsidR="00000000" w:rsidRPr="00000000">
              <w:rPr>
                <w:rFonts w:ascii="Carlito" w:cs="Carlito" w:eastAsia="Carlito" w:hAnsi="Carlito"/>
                <w:color w:val="000000"/>
                <w:rtl w:val="0"/>
              </w:rPr>
              <w:t xml:space="preserve">,</w:t>
            </w:r>
            <w:r w:rsidDel="00000000" w:rsidR="00000000" w:rsidRPr="00000000">
              <w:rPr>
                <w:rFonts w:ascii="Carlito" w:cs="Carlito" w:eastAsia="Carlito" w:hAnsi="Carlito"/>
                <w:rtl w:val="0"/>
              </w:rPr>
              <w:t xml:space="preserve">32</w:t>
            </w:r>
            <w:r w:rsidDel="00000000" w:rsidR="00000000" w:rsidRPr="00000000">
              <w:rPr>
                <w:rFonts w:ascii="Carlito" w:cs="Carlito" w:eastAsia="Carlito" w:hAnsi="Carlito"/>
                <w:color w:val="000000"/>
                <w:rtl w:val="0"/>
              </w:rPr>
              <w:t xml:space="preserve">0.00</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rlito" w:cs="Carlito" w:eastAsia="Carlito" w:hAnsi="Carlito"/>
                <w:color w:val="000000"/>
              </w:rPr>
            </w:pPr>
            <w:r w:rsidDel="00000000" w:rsidR="00000000" w:rsidRPr="00000000">
              <w:rPr>
                <w:rtl w:val="0"/>
              </w:rPr>
            </w:r>
          </w:p>
        </w:tc>
      </w:tr>
      <w:tr>
        <w:trPr>
          <w:cantSplit w:val="0"/>
          <w:trHeight w:val="159" w:hRule="atLeast"/>
          <w:tblHeader w:val="0"/>
        </w:trPr>
        <w:tc>
          <w:tcPr>
            <w:gridSpan w:val="2"/>
            <w:vAlign w:val="bottom"/>
          </w:tcPr>
          <w:p w:rsidR="00000000" w:rsidDel="00000000" w:rsidP="00000000" w:rsidRDefault="00000000" w:rsidRPr="00000000" w14:paraId="0000002C">
            <w:pPr>
              <w:jc w:val="right"/>
              <w:rPr>
                <w:rFonts w:ascii="Carlito" w:cs="Carlito" w:eastAsia="Carlito" w:hAnsi="Carlito"/>
                <w:color w:val="000000"/>
              </w:rPr>
            </w:pPr>
            <w:r w:rsidDel="00000000" w:rsidR="00000000" w:rsidRPr="00000000">
              <w:rPr>
                <w:rtl w:val="0"/>
              </w:rPr>
            </w:r>
          </w:p>
        </w:tc>
        <w:tc>
          <w:tcPr>
            <w:vAlign w:val="bottom"/>
          </w:tcPr>
          <w:p w:rsidR="00000000" w:rsidDel="00000000" w:rsidP="00000000" w:rsidRDefault="00000000" w:rsidRPr="00000000" w14:paraId="0000002E">
            <w:pPr>
              <w:rPr>
                <w:rFonts w:ascii="Carlito" w:cs="Carlito" w:eastAsia="Carlito" w:hAnsi="Carlito"/>
              </w:rPr>
            </w:pPr>
            <w:r w:rsidDel="00000000" w:rsidR="00000000" w:rsidRPr="00000000">
              <w:rPr>
                <w:rtl w:val="0"/>
              </w:rPr>
            </w:r>
          </w:p>
        </w:tc>
        <w:tc>
          <w:tcPr>
            <w:vAlign w:val="bottom"/>
          </w:tcPr>
          <w:p w:rsidR="00000000" w:rsidDel="00000000" w:rsidP="00000000" w:rsidRDefault="00000000" w:rsidRPr="00000000" w14:paraId="0000002F">
            <w:pPr>
              <w:rPr>
                <w:rFonts w:ascii="Carlito" w:cs="Carlito" w:eastAsia="Carlito" w:hAnsi="Carlito"/>
              </w:rPr>
            </w:pPr>
            <w:r w:rsidDel="00000000" w:rsidR="00000000" w:rsidRPr="00000000">
              <w:rPr>
                <w:rtl w:val="0"/>
              </w:rPr>
            </w:r>
          </w:p>
        </w:tc>
      </w:tr>
      <w:tr>
        <w:trPr>
          <w:cantSplit w:val="0"/>
          <w:trHeight w:val="265" w:hRule="atLeast"/>
          <w:tblHeader w:val="0"/>
        </w:trPr>
        <w:tc>
          <w:tcPr>
            <w:gridSpan w:val="2"/>
            <w:shd w:fill="b4c6e7" w:val="clear"/>
            <w:vAlign w:val="bottom"/>
          </w:tcPr>
          <w:p w:rsidR="00000000" w:rsidDel="00000000" w:rsidP="00000000" w:rsidRDefault="00000000" w:rsidRPr="00000000" w14:paraId="00000030">
            <w:pPr>
              <w:rPr>
                <w:rFonts w:ascii="Carlito" w:cs="Carlito" w:eastAsia="Carlito" w:hAnsi="Carlito"/>
                <w:b w:val="1"/>
                <w:bCs w:val="1"/>
                <w:i w:val="1"/>
                <w:iCs w:val="1"/>
                <w:color w:val="000000"/>
              </w:rPr>
            </w:pPr>
            <w:r w:rsidDel="00000000" w:rsidR="00000000" w:rsidRPr="00000000">
              <w:rPr>
                <w:rFonts w:ascii="Carlito" w:cs="Carlito" w:eastAsia="Carlito" w:hAnsi="Carlito"/>
                <w:b w:val="1"/>
                <w:bCs w:val="1"/>
                <w:i w:val="1"/>
                <w:iCs w:val="1"/>
                <w:color w:val="000000"/>
                <w:rtl w:val="0"/>
              </w:rPr>
              <w:t xml:space="preserve">FECUNDACIÓN IN VITRO</w:t>
            </w:r>
          </w:p>
        </w:tc>
        <w:tc>
          <w:tcPr>
            <w:shd w:fill="b4c6e7" w:val="clear"/>
            <w:vAlign w:val="bottom"/>
          </w:tcPr>
          <w:p w:rsidR="00000000" w:rsidDel="00000000" w:rsidP="00000000" w:rsidRDefault="00000000" w:rsidRPr="00000000" w14:paraId="00000032">
            <w:pPr>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c>
          <w:tcPr>
            <w:shd w:fill="b4c6e7" w:val="clear"/>
            <w:vAlign w:val="bottom"/>
          </w:tcPr>
          <w:p w:rsidR="00000000" w:rsidDel="00000000" w:rsidP="00000000" w:rsidRDefault="00000000" w:rsidRPr="00000000" w14:paraId="00000033">
            <w:pPr>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r>
      <w:tr>
        <w:trPr>
          <w:cantSplit w:val="0"/>
          <w:trHeight w:val="278" w:hRule="atLeast"/>
          <w:tblHeader w:val="0"/>
        </w:trPr>
        <w:tc>
          <w:tcPr>
            <w:gridSpan w:val="2"/>
            <w:vAlign w:val="bottom"/>
          </w:tcPr>
          <w:p w:rsidR="00000000" w:rsidDel="00000000" w:rsidP="00000000" w:rsidRDefault="00000000" w:rsidRPr="00000000" w14:paraId="00000034">
            <w:pPr>
              <w:rPr>
                <w:rFonts w:ascii="Carlito" w:cs="Carlito" w:eastAsia="Carlito" w:hAnsi="Carlito"/>
                <w:color w:val="000000"/>
              </w:rPr>
            </w:pPr>
            <w:r w:rsidDel="00000000" w:rsidR="00000000" w:rsidRPr="00000000">
              <w:rPr>
                <w:rFonts w:ascii="Carlito" w:cs="Carlito" w:eastAsia="Carlito" w:hAnsi="Carlito"/>
                <w:color w:val="000000"/>
                <w:rtl w:val="0"/>
              </w:rPr>
              <w:t xml:space="preserve">Procedimiento de FIV </w:t>
            </w:r>
          </w:p>
        </w:tc>
        <w:tc>
          <w:tcPr>
            <w:vAlign w:val="bottom"/>
          </w:tcPr>
          <w:p w:rsidR="00000000" w:rsidDel="00000000" w:rsidP="00000000" w:rsidRDefault="00000000" w:rsidRPr="00000000" w14:paraId="00000036">
            <w:pPr>
              <w:jc w:val="right"/>
              <w:rPr>
                <w:rFonts w:ascii="Carlito" w:cs="Carlito" w:eastAsia="Carlito" w:hAnsi="Carlito"/>
                <w:color w:val="000000"/>
              </w:rPr>
            </w:pPr>
            <w:r w:rsidDel="00000000" w:rsidR="00000000" w:rsidRPr="00000000">
              <w:rPr>
                <w:rtl w:val="0"/>
              </w:rPr>
            </w:r>
          </w:p>
        </w:tc>
        <w:tc>
          <w:tcPr>
            <w:vMerge w:val="restart"/>
            <w:vAlign w:val="bottom"/>
          </w:tcPr>
          <w:p w:rsidR="00000000" w:rsidDel="00000000" w:rsidP="00000000" w:rsidRDefault="00000000" w:rsidRPr="00000000" w14:paraId="00000037">
            <w:pPr>
              <w:jc w:val="right"/>
              <w:rPr>
                <w:rFonts w:ascii="Carlito" w:cs="Carlito" w:eastAsia="Carlito" w:hAnsi="Carlito"/>
                <w:b w:val="1"/>
                <w:bCs w:val="1"/>
                <w:color w:val="000000"/>
              </w:rPr>
            </w:pPr>
            <w:r w:rsidDel="00000000" w:rsidR="00000000" w:rsidRPr="00000000">
              <w:rPr>
                <w:rtl w:val="0"/>
              </w:rPr>
            </w:r>
          </w:p>
        </w:tc>
      </w:tr>
      <w:tr>
        <w:trPr>
          <w:cantSplit w:val="0"/>
          <w:trHeight w:val="278" w:hRule="atLeast"/>
          <w:tblHeader w:val="0"/>
        </w:trPr>
        <w:tc>
          <w:tcPr>
            <w:gridSpan w:val="2"/>
            <w:vAlign w:val="bottom"/>
          </w:tcPr>
          <w:p w:rsidR="00000000" w:rsidDel="00000000" w:rsidP="00000000" w:rsidRDefault="00000000" w:rsidRPr="00000000" w14:paraId="00000038">
            <w:pPr>
              <w:rPr>
                <w:rFonts w:ascii="Carlito" w:cs="Carlito" w:eastAsia="Carlito" w:hAnsi="Carlito"/>
                <w:color w:val="000000"/>
              </w:rPr>
            </w:pPr>
            <w:r w:rsidDel="00000000" w:rsidR="00000000" w:rsidRPr="00000000">
              <w:rPr>
                <w:rFonts w:ascii="Carlito" w:cs="Carlito" w:eastAsia="Carlito" w:hAnsi="Carlito"/>
                <w:color w:val="000000"/>
                <w:rtl w:val="0"/>
              </w:rPr>
              <w:t xml:space="preserve">Cultivo embrionario hasta estadio blastocisto </w:t>
            </w:r>
          </w:p>
        </w:tc>
        <w:tc>
          <w:tcPr>
            <w:vAlign w:val="bottom"/>
          </w:tcPr>
          <w:p w:rsidR="00000000" w:rsidDel="00000000" w:rsidP="00000000" w:rsidRDefault="00000000" w:rsidRPr="00000000" w14:paraId="0000003A">
            <w:pPr>
              <w:jc w:val="right"/>
              <w:rPr>
                <w:rFonts w:ascii="Carlito" w:cs="Carlito" w:eastAsia="Carlito" w:hAnsi="Carlito"/>
                <w:color w:val="000000"/>
              </w:rPr>
            </w:pPr>
            <w:r w:rsidDel="00000000" w:rsidR="00000000" w:rsidRPr="00000000">
              <w:rPr>
                <w:rtl w:val="0"/>
              </w:rPr>
            </w:r>
          </w:p>
        </w:tc>
        <w:tc>
          <w:tcPr>
            <w:vMerge w:val="continue"/>
            <w:vAlign w:val="bottom"/>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rlito" w:cs="Carlito" w:eastAsia="Carlito" w:hAnsi="Carlito"/>
                <w:color w:val="000000"/>
              </w:rPr>
            </w:pPr>
            <w:r w:rsidDel="00000000" w:rsidR="00000000" w:rsidRPr="00000000">
              <w:rPr>
                <w:rtl w:val="0"/>
              </w:rPr>
            </w:r>
          </w:p>
        </w:tc>
      </w:tr>
      <w:tr>
        <w:trPr>
          <w:cantSplit w:val="0"/>
          <w:trHeight w:val="278" w:hRule="atLeast"/>
          <w:tblHeader w:val="0"/>
        </w:trPr>
        <w:tc>
          <w:tcPr>
            <w:gridSpan w:val="2"/>
            <w:vAlign w:val="bottom"/>
          </w:tcPr>
          <w:p w:rsidR="00000000" w:rsidDel="00000000" w:rsidP="00000000" w:rsidRDefault="00000000" w:rsidRPr="00000000" w14:paraId="0000003C">
            <w:pPr>
              <w:rPr>
                <w:rFonts w:ascii="Carlito" w:cs="Carlito" w:eastAsia="Carlito" w:hAnsi="Carlito"/>
                <w:color w:val="000000"/>
              </w:rPr>
            </w:pPr>
            <w:r w:rsidDel="00000000" w:rsidR="00000000" w:rsidRPr="00000000">
              <w:rPr>
                <w:rFonts w:ascii="Carlito" w:cs="Carlito" w:eastAsia="Carlito" w:hAnsi="Carlito"/>
                <w:color w:val="000000"/>
                <w:rtl w:val="0"/>
              </w:rPr>
              <w:t xml:space="preserve">Vitrificación de embriones </w:t>
            </w:r>
          </w:p>
        </w:tc>
        <w:tc>
          <w:tcPr>
            <w:vAlign w:val="bottom"/>
          </w:tcPr>
          <w:p w:rsidR="00000000" w:rsidDel="00000000" w:rsidP="00000000" w:rsidRDefault="00000000" w:rsidRPr="00000000" w14:paraId="0000003E">
            <w:pPr>
              <w:jc w:val="right"/>
              <w:rPr>
                <w:rFonts w:ascii="Carlito" w:cs="Carlito" w:eastAsia="Carlito" w:hAnsi="Carlito"/>
                <w:color w:val="000000"/>
              </w:rPr>
            </w:pPr>
            <w:r w:rsidDel="00000000" w:rsidR="00000000" w:rsidRPr="00000000">
              <w:rPr>
                <w:rtl w:val="0"/>
              </w:rPr>
            </w:r>
          </w:p>
        </w:tc>
        <w:tc>
          <w:tcPr>
            <w:vAlign w:val="center"/>
          </w:tcPr>
          <w:p w:rsidR="00000000" w:rsidDel="00000000" w:rsidP="00000000" w:rsidRDefault="00000000" w:rsidRPr="00000000" w14:paraId="0000003F">
            <w:pPr>
              <w:jc w:val="right"/>
              <w:rPr>
                <w:rFonts w:ascii="Carlito" w:cs="Carlito" w:eastAsia="Carlito" w:hAnsi="Carlito"/>
                <w:b w:val="1"/>
                <w:bCs w:val="1"/>
                <w:color w:val="000000"/>
              </w:rPr>
            </w:pPr>
            <w:r w:rsidDel="00000000" w:rsidR="00000000" w:rsidRPr="00000000">
              <w:rPr>
                <w:rFonts w:ascii="Carlito" w:cs="Carlito" w:eastAsia="Carlito" w:hAnsi="Carlito"/>
                <w:b w:val="1"/>
                <w:bCs w:val="1"/>
                <w:color w:val="000000"/>
                <w:rtl w:val="0"/>
              </w:rPr>
              <w:t xml:space="preserve">S/ 6,850.00</w:t>
            </w:r>
          </w:p>
        </w:tc>
      </w:tr>
      <w:tr>
        <w:trPr>
          <w:cantSplit w:val="0"/>
          <w:trHeight w:val="278" w:hRule="atLeast"/>
          <w:tblHeader w:val="0"/>
        </w:trPr>
        <w:tc>
          <w:tcPr>
            <w:gridSpan w:val="2"/>
            <w:vAlign w:val="bottom"/>
          </w:tcPr>
          <w:p w:rsidR="00000000" w:rsidDel="00000000" w:rsidP="00000000" w:rsidRDefault="00000000" w:rsidRPr="00000000" w14:paraId="00000040">
            <w:pPr>
              <w:rPr>
                <w:rFonts w:ascii="Carlito" w:cs="Carlito" w:eastAsia="Carlito" w:hAnsi="Carlito"/>
                <w:color w:val="000000"/>
              </w:rPr>
            </w:pPr>
            <w:r w:rsidDel="00000000" w:rsidR="00000000" w:rsidRPr="00000000">
              <w:rPr>
                <w:rFonts w:ascii="Carlito" w:cs="Carlito" w:eastAsia="Carlito" w:hAnsi="Carlito"/>
                <w:color w:val="000000"/>
                <w:rtl w:val="0"/>
              </w:rPr>
              <w:t xml:space="preserve">Biopsia embrionaria</w:t>
            </w:r>
          </w:p>
        </w:tc>
        <w:tc>
          <w:tcPr>
            <w:vAlign w:val="bottom"/>
          </w:tcPr>
          <w:p w:rsidR="00000000" w:rsidDel="00000000" w:rsidP="00000000" w:rsidRDefault="00000000" w:rsidRPr="00000000" w14:paraId="00000042">
            <w:pPr>
              <w:jc w:val="right"/>
              <w:rPr>
                <w:rFonts w:ascii="Carlito" w:cs="Carlito" w:eastAsia="Carlito" w:hAnsi="Carlito"/>
                <w:color w:val="000000"/>
              </w:rPr>
            </w:pPr>
            <w:r w:rsidDel="00000000" w:rsidR="00000000" w:rsidRPr="00000000">
              <w:rPr>
                <w:rtl w:val="0"/>
              </w:rPr>
            </w:r>
          </w:p>
        </w:tc>
        <w:tc>
          <w:tcPr>
            <w:vAlign w:val="center"/>
          </w:tcPr>
          <w:p w:rsidR="00000000" w:rsidDel="00000000" w:rsidP="00000000" w:rsidRDefault="00000000" w:rsidRPr="00000000" w14:paraId="00000043">
            <w:pPr>
              <w:rPr>
                <w:rFonts w:ascii="Carlito" w:cs="Carlito" w:eastAsia="Carlito" w:hAnsi="Carlito"/>
                <w:b w:val="1"/>
                <w:bCs w:val="1"/>
                <w:color w:val="000000"/>
              </w:rPr>
            </w:pPr>
            <w:r w:rsidDel="00000000" w:rsidR="00000000" w:rsidRPr="00000000">
              <w:rPr>
                <w:rtl w:val="0"/>
              </w:rPr>
            </w:r>
          </w:p>
        </w:tc>
      </w:tr>
      <w:tr>
        <w:trPr>
          <w:cantSplit w:val="0"/>
          <w:trHeight w:val="185" w:hRule="atLeast"/>
          <w:tblHeader w:val="0"/>
        </w:trPr>
        <w:tc>
          <w:tcPr>
            <w:gridSpan w:val="2"/>
            <w:vAlign w:val="bottom"/>
          </w:tcPr>
          <w:p w:rsidR="00000000" w:rsidDel="00000000" w:rsidP="00000000" w:rsidRDefault="00000000" w:rsidRPr="00000000" w14:paraId="00000044">
            <w:pPr>
              <w:jc w:val="right"/>
              <w:rPr>
                <w:rFonts w:ascii="Carlito" w:cs="Carlito" w:eastAsia="Carlito" w:hAnsi="Carlito"/>
                <w:color w:val="000000"/>
              </w:rPr>
            </w:pPr>
            <w:r w:rsidDel="00000000" w:rsidR="00000000" w:rsidRPr="00000000">
              <w:rPr>
                <w:rtl w:val="0"/>
              </w:rPr>
            </w:r>
          </w:p>
        </w:tc>
        <w:tc>
          <w:tcPr>
            <w:vAlign w:val="bottom"/>
          </w:tcPr>
          <w:p w:rsidR="00000000" w:rsidDel="00000000" w:rsidP="00000000" w:rsidRDefault="00000000" w:rsidRPr="00000000" w14:paraId="00000046">
            <w:pPr>
              <w:rPr>
                <w:rFonts w:ascii="Carlito" w:cs="Carlito" w:eastAsia="Carlito" w:hAnsi="Carlito"/>
              </w:rPr>
            </w:pPr>
            <w:r w:rsidDel="00000000" w:rsidR="00000000" w:rsidRPr="00000000">
              <w:rPr>
                <w:rtl w:val="0"/>
              </w:rPr>
            </w:r>
          </w:p>
        </w:tc>
        <w:tc>
          <w:tcPr>
            <w:vAlign w:val="bottom"/>
          </w:tcPr>
          <w:p w:rsidR="00000000" w:rsidDel="00000000" w:rsidP="00000000" w:rsidRDefault="00000000" w:rsidRPr="00000000" w14:paraId="00000047">
            <w:pPr>
              <w:rPr>
                <w:rFonts w:ascii="Carlito" w:cs="Carlito" w:eastAsia="Carlito" w:hAnsi="Carlito"/>
              </w:rPr>
            </w:pPr>
            <w:r w:rsidDel="00000000" w:rsidR="00000000" w:rsidRPr="00000000">
              <w:rPr>
                <w:rtl w:val="0"/>
              </w:rPr>
            </w:r>
          </w:p>
        </w:tc>
      </w:tr>
      <w:tr>
        <w:trPr>
          <w:cantSplit w:val="0"/>
          <w:trHeight w:val="305" w:hRule="atLeast"/>
          <w:tblHeader w:val="0"/>
        </w:trPr>
        <w:tc>
          <w:tcPr>
            <w:gridSpan w:val="4"/>
            <w:shd w:fill="b4c6e7" w:val="clear"/>
            <w:vAlign w:val="bottom"/>
          </w:tcPr>
          <w:p w:rsidR="00000000" w:rsidDel="00000000" w:rsidP="00000000" w:rsidRDefault="00000000" w:rsidRPr="00000000" w14:paraId="00000048">
            <w:pPr>
              <w:rPr>
                <w:rFonts w:ascii="Carlito" w:cs="Carlito" w:eastAsia="Carlito" w:hAnsi="Carlito"/>
                <w:b w:val="1"/>
                <w:bCs w:val="1"/>
                <w:i w:val="1"/>
                <w:iCs w:val="1"/>
                <w:color w:val="000000"/>
              </w:rPr>
            </w:pPr>
            <w:r w:rsidDel="00000000" w:rsidR="00000000" w:rsidRPr="00000000">
              <w:rPr>
                <w:rFonts w:ascii="Carlito" w:cs="Carlito" w:eastAsia="Carlito" w:hAnsi="Carlito"/>
                <w:b w:val="1"/>
                <w:bCs w:val="1"/>
                <w:i w:val="1"/>
                <w:iCs w:val="1"/>
                <w:color w:val="000000"/>
                <w:rtl w:val="0"/>
              </w:rPr>
              <w:t xml:space="preserve">PRIMERA TRANSFERENCIA EMBRIONARIA</w:t>
            </w:r>
          </w:p>
        </w:tc>
      </w:tr>
      <w:tr>
        <w:trPr>
          <w:cantSplit w:val="0"/>
          <w:trHeight w:val="305" w:hRule="atLeast"/>
          <w:tblHeader w:val="0"/>
        </w:trPr>
        <w:tc>
          <w:tcPr>
            <w:vAlign w:val="bottom"/>
          </w:tcPr>
          <w:p w:rsidR="00000000" w:rsidDel="00000000" w:rsidP="00000000" w:rsidRDefault="00000000" w:rsidRPr="00000000" w14:paraId="0000004C">
            <w:pPr>
              <w:rPr>
                <w:rFonts w:ascii="Carlito" w:cs="Carlito" w:eastAsia="Carlito" w:hAnsi="Carlito"/>
                <w:b w:val="1"/>
                <w:bCs w:val="1"/>
                <w:i w:val="1"/>
                <w:iCs w:val="1"/>
                <w:color w:val="000000"/>
              </w:rPr>
            </w:pPr>
            <w:r w:rsidDel="00000000" w:rsidR="00000000" w:rsidRPr="00000000">
              <w:rPr>
                <w:rFonts w:ascii="Carlito" w:cs="Carlito" w:eastAsia="Carlito" w:hAnsi="Carlito"/>
                <w:color w:val="000000"/>
                <w:rtl w:val="0"/>
              </w:rPr>
              <w:t xml:space="preserve">Honorarios médicos </w:t>
            </w:r>
            <w:r w:rsidDel="00000000" w:rsidR="00000000" w:rsidRPr="00000000">
              <w:rPr>
                <w:rFonts w:ascii="Carlito" w:cs="Carlito" w:eastAsia="Carlito" w:hAnsi="Carlito"/>
                <w:rtl w:val="0"/>
              </w:rPr>
              <w:t xml:space="preserve">(pago en efectivo o TB)</w:t>
            </w:r>
            <w:r w:rsidDel="00000000" w:rsidR="00000000" w:rsidRPr="00000000">
              <w:rPr>
                <w:rtl w:val="0"/>
              </w:rPr>
            </w:r>
          </w:p>
        </w:tc>
        <w:tc>
          <w:tcPr>
            <w:gridSpan w:val="2"/>
            <w:vAlign w:val="bottom"/>
          </w:tcPr>
          <w:p w:rsidR="00000000" w:rsidDel="00000000" w:rsidP="00000000" w:rsidRDefault="00000000" w:rsidRPr="00000000" w14:paraId="0000004D">
            <w:pPr>
              <w:jc w:val="center"/>
              <w:rPr/>
            </w:pPr>
            <w:r w:rsidDel="00000000" w:rsidR="00000000" w:rsidRPr="00000000">
              <w:rPr>
                <w:rFonts w:ascii="Carlito" w:cs="Carlito" w:eastAsia="Carlito" w:hAnsi="Carlito"/>
                <w:color w:val="000000"/>
                <w:rtl w:val="0"/>
              </w:rPr>
              <w:t xml:space="preserve">S/ </w:t>
            </w:r>
            <w:r w:rsidDel="00000000" w:rsidR="00000000" w:rsidRPr="00000000">
              <w:rPr>
                <w:rFonts w:ascii="Carlito" w:cs="Carlito" w:eastAsia="Carlito" w:hAnsi="Carlito"/>
                <w:rtl w:val="0"/>
              </w:rPr>
              <w:t xml:space="preserve">1,080</w:t>
            </w:r>
            <w:r w:rsidDel="00000000" w:rsidR="00000000" w:rsidRPr="00000000">
              <w:rPr>
                <w:rFonts w:ascii="Carlito" w:cs="Carlito" w:eastAsia="Carlito" w:hAnsi="Carlito"/>
                <w:color w:val="000000"/>
                <w:rtl w:val="0"/>
              </w:rPr>
              <w:t xml:space="preserve">.00</w:t>
            </w:r>
            <w:r w:rsidDel="00000000" w:rsidR="00000000" w:rsidRPr="00000000">
              <w:rPr>
                <w:rtl w:val="0"/>
              </w:rPr>
            </w:r>
          </w:p>
        </w:tc>
      </w:tr>
      <w:tr>
        <w:trPr>
          <w:cantSplit w:val="0"/>
          <w:trHeight w:val="278" w:hRule="atLeast"/>
          <w:tblHeader w:val="0"/>
        </w:trPr>
        <w:tc>
          <w:tcPr>
            <w:gridSpan w:val="2"/>
            <w:vAlign w:val="bottom"/>
          </w:tcPr>
          <w:p w:rsidR="00000000" w:rsidDel="00000000" w:rsidP="00000000" w:rsidRDefault="00000000" w:rsidRPr="00000000" w14:paraId="0000004F">
            <w:pPr>
              <w:rPr>
                <w:rFonts w:ascii="Carlito" w:cs="Carlito" w:eastAsia="Carlito" w:hAnsi="Carlito"/>
                <w:color w:val="000000"/>
              </w:rPr>
            </w:pPr>
            <w:r w:rsidDel="00000000" w:rsidR="00000000" w:rsidRPr="00000000">
              <w:rPr>
                <w:rFonts w:ascii="Carlito" w:cs="Carlito" w:eastAsia="Carlito" w:hAnsi="Carlito"/>
                <w:color w:val="000000"/>
                <w:rtl w:val="0"/>
              </w:rPr>
              <w:t xml:space="preserve">Control endometrial (máximo 3)</w:t>
            </w:r>
          </w:p>
        </w:tc>
        <w:tc>
          <w:tcPr>
            <w:vAlign w:val="bottom"/>
          </w:tcPr>
          <w:p w:rsidR="00000000" w:rsidDel="00000000" w:rsidP="00000000" w:rsidRDefault="00000000" w:rsidRPr="00000000" w14:paraId="00000051">
            <w:pPr>
              <w:jc w:val="center"/>
              <w:rPr>
                <w:rFonts w:ascii="Carlito" w:cs="Carlito" w:eastAsia="Carlito" w:hAnsi="Carlito"/>
                <w:color w:val="000000"/>
              </w:rPr>
            </w:pPr>
            <w:r w:rsidDel="00000000" w:rsidR="00000000" w:rsidRPr="00000000">
              <w:rPr>
                <w:rtl w:val="0"/>
              </w:rPr>
            </w:r>
          </w:p>
        </w:tc>
        <w:tc>
          <w:tcPr>
            <w:vAlign w:val="bottom"/>
          </w:tcPr>
          <w:p w:rsidR="00000000" w:rsidDel="00000000" w:rsidP="00000000" w:rsidRDefault="00000000" w:rsidRPr="00000000" w14:paraId="00000052">
            <w:pPr>
              <w:jc w:val="right"/>
              <w:rPr>
                <w:rFonts w:ascii="Carlito" w:cs="Carlito" w:eastAsia="Carlito" w:hAnsi="Carlito"/>
                <w:b w:val="1"/>
                <w:bCs w:val="1"/>
                <w:color w:val="000000"/>
              </w:rPr>
            </w:pPr>
            <w:r w:rsidDel="00000000" w:rsidR="00000000" w:rsidRPr="00000000">
              <w:rPr>
                <w:rFonts w:ascii="Carlito" w:cs="Carlito" w:eastAsia="Carlito" w:hAnsi="Carlito"/>
                <w:b w:val="1"/>
                <w:bCs w:val="1"/>
                <w:color w:val="000000"/>
                <w:rtl w:val="0"/>
              </w:rPr>
              <w:t xml:space="preserve">S/ </w:t>
            </w:r>
            <w:r w:rsidDel="00000000" w:rsidR="00000000" w:rsidRPr="00000000">
              <w:rPr>
                <w:rFonts w:ascii="Carlito" w:cs="Carlito" w:eastAsia="Carlito" w:hAnsi="Carlito"/>
                <w:b w:val="1"/>
                <w:bCs w:val="1"/>
                <w:rtl w:val="0"/>
              </w:rPr>
              <w:t xml:space="preserve">5</w:t>
            </w:r>
            <w:r w:rsidDel="00000000" w:rsidR="00000000" w:rsidRPr="00000000">
              <w:rPr>
                <w:rFonts w:ascii="Carlito" w:cs="Carlito" w:eastAsia="Carlito" w:hAnsi="Carlito"/>
                <w:b w:val="1"/>
                <w:bCs w:val="1"/>
                <w:color w:val="000000"/>
                <w:rtl w:val="0"/>
              </w:rPr>
              <w:t xml:space="preserve">,</w:t>
            </w:r>
            <w:r w:rsidDel="00000000" w:rsidR="00000000" w:rsidRPr="00000000">
              <w:rPr>
                <w:rFonts w:ascii="Carlito" w:cs="Carlito" w:eastAsia="Carlito" w:hAnsi="Carlito"/>
                <w:b w:val="1"/>
                <w:bCs w:val="1"/>
                <w:rtl w:val="0"/>
              </w:rPr>
              <w:t xml:space="preserve">08</w:t>
            </w:r>
            <w:r w:rsidDel="00000000" w:rsidR="00000000" w:rsidRPr="00000000">
              <w:rPr>
                <w:rFonts w:ascii="Carlito" w:cs="Carlito" w:eastAsia="Carlito" w:hAnsi="Carlito"/>
                <w:b w:val="1"/>
                <w:bCs w:val="1"/>
                <w:color w:val="000000"/>
                <w:rtl w:val="0"/>
              </w:rPr>
              <w:t xml:space="preserve">0.00</w:t>
            </w:r>
          </w:p>
        </w:tc>
      </w:tr>
      <w:tr>
        <w:trPr>
          <w:cantSplit w:val="0"/>
          <w:trHeight w:val="278" w:hRule="atLeast"/>
          <w:tblHeader w:val="0"/>
        </w:trPr>
        <w:tc>
          <w:tcPr>
            <w:gridSpan w:val="2"/>
            <w:vAlign w:val="bottom"/>
          </w:tcPr>
          <w:p w:rsidR="00000000" w:rsidDel="00000000" w:rsidP="00000000" w:rsidRDefault="00000000" w:rsidRPr="00000000" w14:paraId="00000053">
            <w:pPr>
              <w:rPr>
                <w:rFonts w:ascii="Carlito" w:cs="Carlito" w:eastAsia="Carlito" w:hAnsi="Carlito"/>
                <w:color w:val="000000"/>
              </w:rPr>
            </w:pPr>
            <w:r w:rsidDel="00000000" w:rsidR="00000000" w:rsidRPr="00000000">
              <w:rPr>
                <w:rFonts w:ascii="Carlito" w:cs="Carlito" w:eastAsia="Carlito" w:hAnsi="Carlito"/>
                <w:color w:val="000000"/>
                <w:rtl w:val="0"/>
              </w:rPr>
              <w:t xml:space="preserve">Desvitrificación de embriones</w:t>
            </w:r>
          </w:p>
        </w:tc>
        <w:tc>
          <w:tcPr>
            <w:vAlign w:val="bottom"/>
          </w:tcPr>
          <w:p w:rsidR="00000000" w:rsidDel="00000000" w:rsidP="00000000" w:rsidRDefault="00000000" w:rsidRPr="00000000" w14:paraId="00000055">
            <w:pPr>
              <w:jc w:val="center"/>
              <w:rPr>
                <w:rFonts w:ascii="Carlito" w:cs="Carlito" w:eastAsia="Carlito" w:hAnsi="Carlito"/>
                <w:color w:val="000000"/>
              </w:rPr>
            </w:pPr>
            <w:r w:rsidDel="00000000" w:rsidR="00000000" w:rsidRPr="00000000">
              <w:rPr>
                <w:rFonts w:ascii="Carlito" w:cs="Carlito" w:eastAsia="Carlito" w:hAnsi="Carlito"/>
                <w:color w:val="000000"/>
                <w:rtl w:val="0"/>
              </w:rPr>
              <w:t xml:space="preserve">S/ 4,000.00</w:t>
            </w:r>
          </w:p>
        </w:tc>
        <w:tc>
          <w:tcPr>
            <w:vMerge w:val="restart"/>
            <w:vAlign w:val="bottom"/>
          </w:tcPr>
          <w:p w:rsidR="00000000" w:rsidDel="00000000" w:rsidP="00000000" w:rsidRDefault="00000000" w:rsidRPr="00000000" w14:paraId="00000056">
            <w:pPr>
              <w:jc w:val="right"/>
              <w:rPr>
                <w:rFonts w:ascii="Carlito" w:cs="Carlito" w:eastAsia="Carlito" w:hAnsi="Carlito"/>
                <w:b w:val="1"/>
                <w:bCs w:val="1"/>
                <w:color w:val="000000"/>
              </w:rPr>
            </w:pPr>
            <w:r w:rsidDel="00000000" w:rsidR="00000000" w:rsidRPr="00000000">
              <w:rPr>
                <w:rtl w:val="0"/>
              </w:rPr>
            </w:r>
          </w:p>
        </w:tc>
      </w:tr>
      <w:tr>
        <w:trPr>
          <w:cantSplit w:val="0"/>
          <w:trHeight w:val="278" w:hRule="atLeast"/>
          <w:tblHeader w:val="0"/>
        </w:trPr>
        <w:tc>
          <w:tcPr>
            <w:gridSpan w:val="2"/>
            <w:vAlign w:val="bottom"/>
          </w:tcPr>
          <w:p w:rsidR="00000000" w:rsidDel="00000000" w:rsidP="00000000" w:rsidRDefault="00000000" w:rsidRPr="00000000" w14:paraId="00000057">
            <w:pPr>
              <w:rPr>
                <w:rFonts w:ascii="Carlito" w:cs="Carlito" w:eastAsia="Carlito" w:hAnsi="Carlito"/>
                <w:color w:val="000000"/>
              </w:rPr>
            </w:pPr>
            <w:r w:rsidDel="00000000" w:rsidR="00000000" w:rsidRPr="00000000">
              <w:rPr>
                <w:rFonts w:ascii="Carlito" w:cs="Carlito" w:eastAsia="Carlito" w:hAnsi="Carlito"/>
                <w:color w:val="000000"/>
                <w:rtl w:val="0"/>
              </w:rPr>
              <w:t xml:space="preserve">Transferencia embrionaria</w:t>
            </w:r>
          </w:p>
        </w:tc>
        <w:tc>
          <w:tcPr>
            <w:vAlign w:val="bottom"/>
          </w:tcPr>
          <w:p w:rsidR="00000000" w:rsidDel="00000000" w:rsidP="00000000" w:rsidRDefault="00000000" w:rsidRPr="00000000" w14:paraId="00000059">
            <w:pPr>
              <w:jc w:val="right"/>
              <w:rPr>
                <w:rFonts w:ascii="Carlito" w:cs="Carlito" w:eastAsia="Carlito" w:hAnsi="Carlito"/>
                <w:color w:val="000000"/>
              </w:rPr>
            </w:pPr>
            <w:r w:rsidDel="00000000" w:rsidR="00000000" w:rsidRPr="00000000">
              <w:rPr>
                <w:rtl w:val="0"/>
              </w:rPr>
            </w:r>
          </w:p>
        </w:tc>
        <w:tc>
          <w:tcPr>
            <w:vMerge w:val="continue"/>
            <w:vAlign w:val="bottom"/>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rlito" w:cs="Carlito" w:eastAsia="Carlito" w:hAnsi="Carlito"/>
                <w:color w:val="000000"/>
              </w:rPr>
            </w:pPr>
            <w:r w:rsidDel="00000000" w:rsidR="00000000" w:rsidRPr="00000000">
              <w:rPr>
                <w:rtl w:val="0"/>
              </w:rPr>
            </w:r>
          </w:p>
        </w:tc>
      </w:tr>
      <w:tr>
        <w:trPr>
          <w:cantSplit w:val="0"/>
          <w:trHeight w:val="70" w:hRule="atLeast"/>
          <w:tblHeader w:val="0"/>
        </w:trPr>
        <w:tc>
          <w:tcPr>
            <w:gridSpan w:val="2"/>
            <w:vAlign w:val="bottom"/>
          </w:tcPr>
          <w:p w:rsidR="00000000" w:rsidDel="00000000" w:rsidP="00000000" w:rsidRDefault="00000000" w:rsidRPr="00000000" w14:paraId="0000005B">
            <w:pPr>
              <w:rPr>
                <w:rFonts w:ascii="Carlito" w:cs="Carlito" w:eastAsia="Carlito" w:hAnsi="Carlito"/>
                <w:color w:val="000000"/>
              </w:rPr>
            </w:pPr>
            <w:r w:rsidDel="00000000" w:rsidR="00000000" w:rsidRPr="00000000">
              <w:rPr>
                <w:rtl w:val="0"/>
              </w:rPr>
            </w:r>
          </w:p>
        </w:tc>
        <w:tc>
          <w:tcPr>
            <w:shd w:fill="b4c6e7" w:val="clear"/>
            <w:vAlign w:val="bottom"/>
          </w:tcPr>
          <w:p w:rsidR="00000000" w:rsidDel="00000000" w:rsidP="00000000" w:rsidRDefault="00000000" w:rsidRPr="00000000" w14:paraId="0000005D">
            <w:pPr>
              <w:jc w:val="center"/>
              <w:rPr>
                <w:rFonts w:ascii="Carlito" w:cs="Carlito" w:eastAsia="Carlito" w:hAnsi="Carlito"/>
                <w:b w:val="1"/>
                <w:bCs w:val="1"/>
                <w:color w:val="000000"/>
              </w:rPr>
            </w:pPr>
            <w:r w:rsidDel="00000000" w:rsidR="00000000" w:rsidRPr="00000000">
              <w:rPr>
                <w:rFonts w:ascii="Carlito" w:cs="Carlito" w:eastAsia="Carlito" w:hAnsi="Carlito"/>
                <w:b w:val="1"/>
                <w:bCs w:val="1"/>
                <w:rtl w:val="0"/>
              </w:rPr>
              <w:t xml:space="preserve">TOTAL SOLES</w:t>
            </w:r>
            <w:r w:rsidDel="00000000" w:rsidR="00000000" w:rsidRPr="00000000">
              <w:rPr>
                <w:rtl w:val="0"/>
              </w:rPr>
            </w:r>
          </w:p>
        </w:tc>
        <w:tc>
          <w:tcPr>
            <w:shd w:fill="b4c6e7" w:val="clear"/>
            <w:vAlign w:val="bottom"/>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line="276" w:lineRule="auto"/>
              <w:jc w:val="right"/>
              <w:rPr>
                <w:rFonts w:ascii="Carlito" w:cs="Carlito" w:eastAsia="Carlito" w:hAnsi="Carlito"/>
                <w:color w:val="000000"/>
              </w:rPr>
            </w:pPr>
            <w:r w:rsidDel="00000000" w:rsidR="00000000" w:rsidRPr="00000000">
              <w:rPr>
                <w:rFonts w:ascii="Carlito" w:cs="Carlito" w:eastAsia="Carlito" w:hAnsi="Carlito"/>
                <w:b w:val="1"/>
                <w:bCs w:val="1"/>
                <w:color w:val="000000"/>
                <w:rtl w:val="0"/>
              </w:rPr>
              <w:t xml:space="preserve">S/ 3</w:t>
            </w:r>
            <w:r w:rsidDel="00000000" w:rsidR="00000000" w:rsidRPr="00000000">
              <w:rPr>
                <w:rFonts w:ascii="Carlito" w:cs="Carlito" w:eastAsia="Carlito" w:hAnsi="Carlito"/>
                <w:b w:val="1"/>
                <w:bCs w:val="1"/>
                <w:rtl w:val="0"/>
              </w:rPr>
              <w:t xml:space="preserve">0</w:t>
            </w:r>
            <w:r w:rsidDel="00000000" w:rsidR="00000000" w:rsidRPr="00000000">
              <w:rPr>
                <w:rFonts w:ascii="Carlito" w:cs="Carlito" w:eastAsia="Carlito" w:hAnsi="Carlito"/>
                <w:b w:val="1"/>
                <w:bCs w:val="1"/>
                <w:color w:val="000000"/>
                <w:rtl w:val="0"/>
              </w:rPr>
              <w:t xml:space="preserve">,</w:t>
            </w:r>
            <w:r w:rsidDel="00000000" w:rsidR="00000000" w:rsidRPr="00000000">
              <w:rPr>
                <w:rFonts w:ascii="Carlito" w:cs="Carlito" w:eastAsia="Carlito" w:hAnsi="Carlito"/>
                <w:b w:val="1"/>
                <w:bCs w:val="1"/>
                <w:rtl w:val="0"/>
              </w:rPr>
              <w:t xml:space="preserve">75</w:t>
            </w:r>
            <w:r w:rsidDel="00000000" w:rsidR="00000000" w:rsidRPr="00000000">
              <w:rPr>
                <w:rFonts w:ascii="Carlito" w:cs="Carlito" w:eastAsia="Carlito" w:hAnsi="Carlito"/>
                <w:b w:val="1"/>
                <w:bCs w:val="1"/>
                <w:color w:val="000000"/>
                <w:rtl w:val="0"/>
              </w:rPr>
              <w:t xml:space="preserve">0.00</w:t>
            </w:r>
            <w:r w:rsidDel="00000000" w:rsidR="00000000" w:rsidRPr="00000000">
              <w:rPr>
                <w:rtl w:val="0"/>
              </w:rPr>
            </w:r>
          </w:p>
        </w:tc>
      </w:tr>
      <w:tr>
        <w:trPr>
          <w:cantSplit w:val="0"/>
          <w:trHeight w:val="278" w:hRule="atLeast"/>
          <w:tblHeader w:val="0"/>
        </w:trPr>
        <w:tc>
          <w:tcPr>
            <w:gridSpan w:val="2"/>
            <w:vAlign w:val="bottom"/>
          </w:tcPr>
          <w:p w:rsidR="00000000" w:rsidDel="00000000" w:rsidP="00000000" w:rsidRDefault="00000000" w:rsidRPr="00000000" w14:paraId="0000005F">
            <w:pPr>
              <w:rPr>
                <w:rFonts w:ascii="Carlito" w:cs="Carlito" w:eastAsia="Carlito" w:hAnsi="Carlito"/>
              </w:rPr>
            </w:pPr>
            <w:r w:rsidDel="00000000" w:rsidR="00000000" w:rsidRPr="00000000">
              <w:rPr>
                <w:rtl w:val="0"/>
              </w:rPr>
            </w:r>
          </w:p>
        </w:tc>
        <w:tc>
          <w:tcPr>
            <w:shd w:fill="ffffff" w:val="clear"/>
            <w:vAlign w:val="bottom"/>
          </w:tcPr>
          <w:p w:rsidR="00000000" w:rsidDel="00000000" w:rsidP="00000000" w:rsidRDefault="00000000" w:rsidRPr="00000000" w14:paraId="00000061">
            <w:pPr>
              <w:rPr>
                <w:rFonts w:ascii="Carlito" w:cs="Carlito" w:eastAsia="Carlito" w:hAnsi="Carlito"/>
                <w:b w:val="1"/>
                <w:bCs w:val="1"/>
                <w:color w:val="000000"/>
              </w:rPr>
            </w:pPr>
            <w:r w:rsidDel="00000000" w:rsidR="00000000" w:rsidRPr="00000000">
              <w:rPr>
                <w:rtl w:val="0"/>
              </w:rPr>
            </w:r>
          </w:p>
        </w:tc>
        <w:tc>
          <w:tcPr>
            <w:shd w:fill="ffffff" w:val="clear"/>
            <w:vAlign w:val="bottom"/>
          </w:tcPr>
          <w:p w:rsidR="00000000" w:rsidDel="00000000" w:rsidP="00000000" w:rsidRDefault="00000000" w:rsidRPr="00000000" w14:paraId="00000062">
            <w:pPr>
              <w:jc w:val="right"/>
              <w:rPr>
                <w:rFonts w:ascii="Carlito" w:cs="Carlito" w:eastAsia="Carlito" w:hAnsi="Carlito"/>
                <w:b w:val="1"/>
                <w:bCs w:val="1"/>
                <w:color w:val="000000"/>
              </w:rPr>
            </w:pPr>
            <w:r w:rsidDel="00000000" w:rsidR="00000000" w:rsidRPr="00000000">
              <w:rPr>
                <w:rtl w:val="0"/>
              </w:rPr>
            </w:r>
          </w:p>
        </w:tc>
      </w:tr>
    </w:tbl>
    <w:p w:rsidR="00000000" w:rsidDel="00000000" w:rsidP="00000000" w:rsidRDefault="00000000" w:rsidRPr="00000000" w14:paraId="00000063">
      <w:pPr>
        <w:rPr>
          <w:rFonts w:ascii="Carlito" w:cs="Carlito" w:eastAsia="Carlito" w:hAnsi="Carlito"/>
          <w:b w:val="1"/>
          <w:bCs w:val="1"/>
        </w:rPr>
      </w:pPr>
      <w:r w:rsidDel="00000000" w:rsidR="00000000" w:rsidRPr="00000000">
        <w:rPr>
          <w:rFonts w:ascii="Carlito" w:cs="Carlito" w:eastAsia="Carlito" w:hAnsi="Carlito"/>
          <w:b w:val="1"/>
          <w:bCs w:val="1"/>
          <w:rtl w:val="0"/>
        </w:rPr>
        <w:t xml:space="preserve">CONSIDERACIONES</w:t>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pacing w:after="0" w:line="259" w:lineRule="auto"/>
        <w:ind w:left="720" w:hanging="360"/>
        <w:jc w:val="both"/>
        <w:rPr>
          <w:color w:val="000000"/>
          <w:sz w:val="24"/>
          <w:szCs w:val="24"/>
        </w:rPr>
      </w:pPr>
      <w:r w:rsidDel="00000000" w:rsidR="00000000" w:rsidRPr="00000000">
        <w:rPr>
          <w:color w:val="000000"/>
          <w:sz w:val="24"/>
          <w:szCs w:val="24"/>
          <w:rtl w:val="0"/>
        </w:rPr>
        <w:t xml:space="preserve">BANCO DE SEMEN: </w:t>
      </w:r>
    </w:p>
    <w:p w:rsidR="00000000" w:rsidDel="00000000" w:rsidP="00000000" w:rsidRDefault="00000000" w:rsidRPr="00000000" w14:paraId="00000065">
      <w:pPr>
        <w:numPr>
          <w:ilvl w:val="0"/>
          <w:numId w:val="8"/>
        </w:numPr>
        <w:pBdr>
          <w:top w:space="0" w:sz="0" w:val="nil"/>
          <w:left w:space="0" w:sz="0" w:val="nil"/>
          <w:bottom w:space="0" w:sz="0" w:val="nil"/>
          <w:right w:space="0" w:sz="0" w:val="nil"/>
          <w:between w:space="0" w:sz="0" w:val="nil"/>
        </w:pBdr>
        <w:spacing w:after="0" w:line="259" w:lineRule="auto"/>
        <w:ind w:left="1080" w:hanging="360"/>
        <w:jc w:val="both"/>
        <w:rPr>
          <w:rFonts w:ascii="Carlito" w:cs="Carlito" w:eastAsia="Carlito" w:hAnsi="Carlito"/>
          <w:color w:val="000000"/>
          <w:sz w:val="24"/>
          <w:szCs w:val="24"/>
        </w:rPr>
      </w:pPr>
      <w:r w:rsidDel="00000000" w:rsidR="00000000" w:rsidRPr="00000000">
        <w:rPr>
          <w:rFonts w:ascii="Carlito" w:cs="Carlito" w:eastAsia="Carlito" w:hAnsi="Carlito"/>
          <w:color w:val="000000"/>
          <w:sz w:val="24"/>
          <w:szCs w:val="24"/>
          <w:rtl w:val="0"/>
        </w:rPr>
        <w:t xml:space="preserve">S/1250 (Nacional) </w:t>
      </w:r>
    </w:p>
    <w:p w:rsidR="00000000" w:rsidDel="00000000" w:rsidP="00000000" w:rsidRDefault="00000000" w:rsidRPr="00000000" w14:paraId="00000066">
      <w:pPr>
        <w:numPr>
          <w:ilvl w:val="0"/>
          <w:numId w:val="8"/>
        </w:numPr>
        <w:pBdr>
          <w:top w:space="0" w:sz="0" w:val="nil"/>
          <w:left w:space="0" w:sz="0" w:val="nil"/>
          <w:bottom w:space="0" w:sz="0" w:val="nil"/>
          <w:right w:space="0" w:sz="0" w:val="nil"/>
          <w:between w:space="0" w:sz="0" w:val="nil"/>
        </w:pBdr>
        <w:spacing w:after="0" w:line="259" w:lineRule="auto"/>
        <w:ind w:left="1080" w:hanging="360"/>
        <w:jc w:val="both"/>
        <w:rPr>
          <w:rFonts w:ascii="Carlito" w:cs="Carlito" w:eastAsia="Carlito" w:hAnsi="Carlito"/>
          <w:color w:val="000000"/>
          <w:sz w:val="24"/>
          <w:szCs w:val="24"/>
        </w:rPr>
      </w:pPr>
      <w:r w:rsidDel="00000000" w:rsidR="00000000" w:rsidRPr="00000000">
        <w:rPr>
          <w:rFonts w:ascii="Carlito" w:cs="Carlito" w:eastAsia="Carlito" w:hAnsi="Carlito"/>
          <w:color w:val="000000"/>
          <w:sz w:val="24"/>
          <w:szCs w:val="24"/>
          <w:rtl w:val="0"/>
        </w:rPr>
        <w:t xml:space="preserve">$1400 caucásico          $1640 asiático (Internacional)</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pacing w:after="0" w:line="259" w:lineRule="auto"/>
        <w:ind w:left="720" w:hanging="360"/>
        <w:jc w:val="both"/>
        <w:rPr/>
      </w:pPr>
      <w:r w:rsidDel="00000000" w:rsidR="00000000" w:rsidRPr="00000000">
        <w:rPr>
          <w:rFonts w:ascii="Carlito" w:cs="Carlito" w:eastAsia="Carlito" w:hAnsi="Carlito"/>
          <w:color w:val="000000"/>
          <w:rtl w:val="0"/>
        </w:rPr>
        <w:t xml:space="preserve">No incluye legalización de consentimientos informados.</w:t>
      </w:r>
      <w:r w:rsidDel="00000000" w:rsidR="00000000" w:rsidRPr="00000000">
        <w:rPr>
          <w:rtl w:val="0"/>
        </w:rPr>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pacing w:after="0" w:line="259" w:lineRule="auto"/>
        <w:ind w:left="720" w:hanging="360"/>
        <w:jc w:val="both"/>
        <w:rPr/>
      </w:pPr>
      <w:r w:rsidDel="00000000" w:rsidR="00000000" w:rsidRPr="00000000">
        <w:rPr>
          <w:rFonts w:ascii="Carlito" w:cs="Carlito" w:eastAsia="Carlito" w:hAnsi="Carlito"/>
          <w:color w:val="000000"/>
          <w:rtl w:val="0"/>
        </w:rPr>
        <w:t xml:space="preserve">Podrá acceder a un 10% de dscto en análisis de laboratorio, ev psicológica y procedimientos en específicos.</w:t>
      </w:r>
      <w:r w:rsidDel="00000000" w:rsidR="00000000" w:rsidRPr="00000000">
        <w:rPr>
          <w:rtl w:val="0"/>
        </w:rPr>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pacing w:after="0" w:line="259" w:lineRule="auto"/>
        <w:ind w:left="720" w:hanging="360"/>
        <w:jc w:val="both"/>
        <w:rPr/>
      </w:pPr>
      <w:r w:rsidDel="00000000" w:rsidR="00000000" w:rsidRPr="00000000">
        <w:rPr>
          <w:rFonts w:ascii="Carlito" w:cs="Carlito" w:eastAsia="Carlito" w:hAnsi="Carlito"/>
          <w:color w:val="000000"/>
          <w:rtl w:val="0"/>
        </w:rPr>
        <w:t xml:space="preserve">No incluye exámenes previos al tratamiento</w:t>
      </w:r>
      <w:r w:rsidDel="00000000" w:rsidR="00000000" w:rsidRPr="00000000">
        <w:rPr>
          <w:rtl w:val="0"/>
        </w:rPr>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after="0" w:line="259" w:lineRule="auto"/>
        <w:ind w:left="720" w:hanging="360"/>
        <w:jc w:val="both"/>
        <w:rPr>
          <w:rFonts w:ascii="Carlito" w:cs="Carlito" w:eastAsia="Carlito" w:hAnsi="Carlito"/>
          <w:color w:val="000000"/>
        </w:rPr>
      </w:pPr>
      <w:r w:rsidDel="00000000" w:rsidR="00000000" w:rsidRPr="00000000">
        <w:rPr>
          <w:rFonts w:ascii="Carlito" w:cs="Carlito" w:eastAsia="Carlito" w:hAnsi="Carlito"/>
          <w:color w:val="000000"/>
          <w:rtl w:val="0"/>
        </w:rPr>
        <w:t xml:space="preserve">      - análisis de sangre: s/ 826</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59" w:lineRule="auto"/>
        <w:ind w:left="720" w:firstLine="0"/>
        <w:jc w:val="both"/>
        <w:rPr>
          <w:rFonts w:ascii="Carlito" w:cs="Carlito" w:eastAsia="Carlito" w:hAnsi="Carlito"/>
          <w:color w:val="000000"/>
        </w:rPr>
      </w:pPr>
      <w:r w:rsidDel="00000000" w:rsidR="00000000" w:rsidRPr="00000000">
        <w:rPr>
          <w:rFonts w:ascii="Carlito" w:cs="Carlito" w:eastAsia="Carlito" w:hAnsi="Carlito"/>
          <w:color w:val="000000"/>
          <w:rtl w:val="0"/>
        </w:rPr>
        <w:t xml:space="preserve">- evaluación psicológica s/ 200</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pacing w:after="0" w:line="259" w:lineRule="auto"/>
        <w:ind w:left="720" w:hanging="360"/>
        <w:jc w:val="both"/>
        <w:rPr/>
      </w:pPr>
      <w:r w:rsidDel="00000000" w:rsidR="00000000" w:rsidRPr="00000000">
        <w:rPr>
          <w:rFonts w:ascii="Carlito" w:cs="Carlito" w:eastAsia="Carlito" w:hAnsi="Carlito"/>
          <w:color w:val="000000"/>
          <w:rtl w:val="0"/>
        </w:rPr>
        <w:t xml:space="preserve">No incluye medicinas para la preparación endometrial de la paciente</w:t>
      </w:r>
      <w:r w:rsidDel="00000000" w:rsidR="00000000" w:rsidRPr="00000000">
        <w:rPr>
          <w:rtl w:val="0"/>
        </w:rPr>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after="0" w:line="240" w:lineRule="auto"/>
        <w:ind w:left="1170" w:hanging="360"/>
        <w:jc w:val="both"/>
        <w:rPr>
          <w:rFonts w:ascii="Carlito" w:cs="Carlito" w:eastAsia="Carlito" w:hAnsi="Carlito"/>
          <w:color w:val="000000"/>
        </w:rPr>
      </w:pPr>
      <w:r w:rsidDel="00000000" w:rsidR="00000000" w:rsidRPr="00000000">
        <w:rPr>
          <w:rtl w:val="0"/>
        </w:rPr>
      </w:r>
    </w:p>
    <w:p w:rsidR="00000000" w:rsidDel="00000000" w:rsidP="00000000" w:rsidRDefault="00000000" w:rsidRPr="00000000" w14:paraId="0000006E">
      <w:pPr>
        <w:tabs>
          <w:tab w:val="left" w:leader="none" w:pos="8678"/>
        </w:tabs>
        <w:spacing w:after="0" w:lineRule="auto"/>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6F">
      <w:pPr>
        <w:tabs>
          <w:tab w:val="left" w:leader="none" w:pos="8678"/>
        </w:tabs>
        <w:spacing w:after="0" w:lineRule="auto"/>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70">
      <w:pPr>
        <w:tabs>
          <w:tab w:val="left" w:leader="none" w:pos="8678"/>
        </w:tabs>
        <w:spacing w:after="0" w:lineRule="auto"/>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71">
      <w:pPr>
        <w:tabs>
          <w:tab w:val="left" w:leader="none" w:pos="8678"/>
        </w:tabs>
        <w:spacing w:after="0" w:lineRule="auto"/>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72">
      <w:pPr>
        <w:tabs>
          <w:tab w:val="left" w:leader="none" w:pos="8678"/>
        </w:tabs>
        <w:spacing w:after="0" w:lineRule="auto"/>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73">
      <w:pPr>
        <w:tabs>
          <w:tab w:val="left" w:leader="none" w:pos="8678"/>
        </w:tabs>
        <w:spacing w:after="0" w:lineRule="auto"/>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74">
      <w:pPr>
        <w:tabs>
          <w:tab w:val="left" w:leader="none" w:pos="8678"/>
        </w:tabs>
        <w:spacing w:after="0" w:lineRule="auto"/>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75">
      <w:pPr>
        <w:tabs>
          <w:tab w:val="left" w:leader="none" w:pos="8678"/>
        </w:tabs>
        <w:spacing w:after="0" w:lineRule="auto"/>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76">
      <w:pPr>
        <w:tabs>
          <w:tab w:val="left" w:leader="none" w:pos="8678"/>
        </w:tabs>
        <w:spacing w:after="0" w:lineRule="auto"/>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77">
      <w:pPr>
        <w:tabs>
          <w:tab w:val="left" w:leader="none" w:pos="8678"/>
        </w:tabs>
        <w:spacing w:after="0" w:lineRule="auto"/>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78">
      <w:pPr>
        <w:tabs>
          <w:tab w:val="left" w:leader="none" w:pos="8678"/>
        </w:tabs>
        <w:spacing w:after="0" w:lineRule="auto"/>
        <w:jc w:val="center"/>
        <w:rPr>
          <w:rFonts w:ascii="Carlito" w:cs="Carlito" w:eastAsia="Carlito" w:hAnsi="Carlito"/>
        </w:rPr>
      </w:pPr>
      <w:r w:rsidDel="00000000" w:rsidR="00000000" w:rsidRPr="00000000">
        <w:rPr>
          <w:rFonts w:ascii="Carlito" w:cs="Carlito" w:eastAsia="Carlito" w:hAnsi="Carlito"/>
          <w:b w:val="1"/>
          <w:bCs w:val="1"/>
          <w:u w:val="single"/>
          <w:rtl w:val="0"/>
        </w:rPr>
        <w:t xml:space="preserve">TEST GENÉTICO PREIMPLANTACIONAL (PGT-A) NGS (NEXT GENERATION SEQUENCING)</w:t>
      </w:r>
      <w:r w:rsidDel="00000000" w:rsidR="00000000" w:rsidRPr="00000000">
        <w:rPr>
          <w:rFonts w:ascii="Carlito" w:cs="Carlito" w:eastAsia="Carlito" w:hAnsi="Carlito"/>
          <w:rtl w:val="0"/>
        </w:rPr>
        <w:t xml:space="preserve">              </w:t>
      </w:r>
    </w:p>
    <w:p w:rsidR="00000000" w:rsidDel="00000000" w:rsidP="00000000" w:rsidRDefault="00000000" w:rsidRPr="00000000" w14:paraId="00000079">
      <w:pPr>
        <w:tabs>
          <w:tab w:val="left" w:leader="none" w:pos="8678"/>
        </w:tabs>
        <w:spacing w:after="0" w:lineRule="auto"/>
        <w:jc w:val="center"/>
        <w:rPr>
          <w:rFonts w:ascii="Carlito" w:cs="Carlito" w:eastAsia="Carlito" w:hAnsi="Carlito"/>
        </w:rPr>
      </w:pPr>
      <w:r w:rsidDel="00000000" w:rsidR="00000000" w:rsidRPr="00000000">
        <w:rPr>
          <w:rFonts w:ascii="Carlito" w:cs="Carlito" w:eastAsia="Carlito" w:hAnsi="Carlito"/>
          <w:rtl w:val="0"/>
        </w:rPr>
        <w:t xml:space="preserve">    Esta prueba se realiza a los embriones que lleguen entre el día 5 y 6 de desarrollo embrionario.</w:t>
      </w:r>
    </w:p>
    <w:p w:rsidR="00000000" w:rsidDel="00000000" w:rsidP="00000000" w:rsidRDefault="00000000" w:rsidRPr="00000000" w14:paraId="0000007A">
      <w:pPr>
        <w:tabs>
          <w:tab w:val="left" w:leader="none" w:pos="8678"/>
        </w:tabs>
        <w:spacing w:after="0" w:lineRule="auto"/>
        <w:jc w:val="center"/>
        <w:rPr>
          <w:rFonts w:ascii="Carlito" w:cs="Carlito" w:eastAsia="Carlito" w:hAnsi="Carlito"/>
          <w:b w:val="1"/>
          <w:bCs w:val="1"/>
          <w:u w:val="single"/>
        </w:rPr>
      </w:pPr>
      <w:r w:rsidDel="00000000" w:rsidR="00000000" w:rsidRPr="00000000">
        <w:rPr>
          <w:rtl w:val="0"/>
        </w:rPr>
      </w:r>
    </w:p>
    <w:tbl>
      <w:tblPr>
        <w:tblStyle w:val="Table2"/>
        <w:tblpPr w:leftFromText="141" w:rightFromText="141" w:topFromText="0" w:bottomFromText="0" w:vertAnchor="text" w:horzAnchor="text" w:tblpX="97" w:tblpY="194"/>
        <w:tblW w:w="9551.0" w:type="dxa"/>
        <w:jc w:val="left"/>
        <w:tblLayout w:type="fixed"/>
        <w:tblLook w:val="0400"/>
      </w:tblPr>
      <w:tblGrid>
        <w:gridCol w:w="4398"/>
        <w:gridCol w:w="5153"/>
        <w:tblGridChange w:id="0">
          <w:tblGrid>
            <w:gridCol w:w="4398"/>
            <w:gridCol w:w="5153"/>
          </w:tblGrid>
        </w:tblGridChange>
      </w:tblGrid>
      <w:tr>
        <w:trPr>
          <w:cantSplit w:val="0"/>
          <w:trHeight w:val="324" w:hRule="atLeast"/>
          <w:tblHeader w:val="0"/>
        </w:trPr>
        <w:tc>
          <w:tcPr>
            <w:tcBorders>
              <w:top w:color="000000" w:space="0" w:sz="8" w:val="single"/>
              <w:left w:color="000000" w:space="0" w:sz="8" w:val="single"/>
              <w:right w:color="000000" w:space="0" w:sz="8" w:val="single"/>
            </w:tcBorders>
            <w:vAlign w:val="center"/>
          </w:tcPr>
          <w:p w:rsidR="00000000" w:rsidDel="00000000" w:rsidP="00000000" w:rsidRDefault="00000000" w:rsidRPr="00000000" w14:paraId="0000007B">
            <w:pPr>
              <w:jc w:val="center"/>
              <w:rPr>
                <w:rFonts w:ascii="Carlito" w:cs="Carlito" w:eastAsia="Carlito" w:hAnsi="Carlito"/>
                <w:b w:val="1"/>
                <w:bCs w:val="1"/>
                <w:sz w:val="20"/>
                <w:szCs w:val="20"/>
              </w:rPr>
            </w:pPr>
            <w:r w:rsidDel="00000000" w:rsidR="00000000" w:rsidRPr="00000000">
              <w:rPr>
                <w:rFonts w:ascii="Carlito" w:cs="Carlito" w:eastAsia="Carlito" w:hAnsi="Carlito"/>
                <w:b w:val="1"/>
                <w:bCs w:val="1"/>
                <w:sz w:val="20"/>
                <w:szCs w:val="20"/>
                <w:rtl w:val="0"/>
              </w:rPr>
              <w:t xml:space="preserve">TEST GENÉTICO PREIMPLANTACIONAL (PGT)</w:t>
            </w:r>
          </w:p>
        </w:tc>
        <w:tc>
          <w:tcPr>
            <w:tcBorders>
              <w:top w:color="000000" w:space="0" w:sz="8" w:val="single"/>
              <w:left w:color="000000" w:space="0" w:sz="8" w:val="single"/>
              <w:right w:color="000000" w:space="0" w:sz="8" w:val="single"/>
            </w:tcBorders>
            <w:vAlign w:val="center"/>
          </w:tcPr>
          <w:p w:rsidR="00000000" w:rsidDel="00000000" w:rsidP="00000000" w:rsidRDefault="00000000" w:rsidRPr="00000000" w14:paraId="0000007C">
            <w:pPr>
              <w:jc w:val="center"/>
              <w:rPr>
                <w:rFonts w:ascii="Carlito" w:cs="Carlito" w:eastAsia="Carlito" w:hAnsi="Carlito"/>
                <w:b w:val="1"/>
                <w:bCs w:val="1"/>
                <w:sz w:val="20"/>
                <w:szCs w:val="20"/>
              </w:rPr>
            </w:pPr>
            <w:r w:rsidDel="00000000" w:rsidR="00000000" w:rsidRPr="00000000">
              <w:rPr>
                <w:rFonts w:ascii="Carlito" w:cs="Carlito" w:eastAsia="Carlito" w:hAnsi="Carlito"/>
                <w:b w:val="1"/>
                <w:bCs w:val="1"/>
                <w:sz w:val="20"/>
                <w:szCs w:val="20"/>
                <w:rtl w:val="0"/>
              </w:rPr>
              <w:t xml:space="preserve">PRECIO EN</w:t>
            </w:r>
          </w:p>
        </w:tc>
      </w:tr>
      <w:tr>
        <w:trPr>
          <w:cantSplit w:val="0"/>
          <w:trHeight w:val="247" w:hRule="atLeast"/>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7D">
            <w:pPr>
              <w:jc w:val="center"/>
              <w:rPr>
                <w:rFonts w:ascii="Carlito" w:cs="Carlito" w:eastAsia="Carlito" w:hAnsi="Carlito"/>
                <w:b w:val="1"/>
                <w:bCs w:val="1"/>
                <w:sz w:val="20"/>
                <w:szCs w:val="20"/>
              </w:rPr>
            </w:pPr>
            <w:r w:rsidDel="00000000" w:rsidR="00000000" w:rsidRPr="00000000">
              <w:rPr>
                <w:rFonts w:ascii="Carlito" w:cs="Carlito" w:eastAsia="Carlito" w:hAnsi="Carlito"/>
                <w:b w:val="1"/>
                <w:bCs w:val="1"/>
                <w:sz w:val="20"/>
                <w:szCs w:val="20"/>
                <w:rtl w:val="0"/>
              </w:rPr>
              <w:t xml:space="preserve">PARA ANEUPLOIDIAS</w:t>
            </w:r>
          </w:p>
        </w:tc>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7E">
            <w:pPr>
              <w:jc w:val="center"/>
              <w:rPr>
                <w:rFonts w:ascii="Carlito" w:cs="Carlito" w:eastAsia="Carlito" w:hAnsi="Carlito"/>
                <w:b w:val="1"/>
                <w:bCs w:val="1"/>
                <w:sz w:val="20"/>
                <w:szCs w:val="20"/>
              </w:rPr>
            </w:pPr>
            <w:r w:rsidDel="00000000" w:rsidR="00000000" w:rsidRPr="00000000">
              <w:rPr>
                <w:rFonts w:ascii="Carlito" w:cs="Carlito" w:eastAsia="Carlito" w:hAnsi="Carlito"/>
                <w:b w:val="1"/>
                <w:bCs w:val="1"/>
                <w:sz w:val="20"/>
                <w:szCs w:val="20"/>
                <w:rtl w:val="0"/>
              </w:rPr>
              <w:t xml:space="preserve">DOLÁRES AMERICANOS</w:t>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F">
            <w:pP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SCREENING GENETICO NGS EMB 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0">
            <w:pPr>
              <w:jc w:val="cente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US$ 1,100.00</w:t>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1">
            <w:pP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SCREENING GENETICO NGS EMB 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2">
            <w:pPr>
              <w:jc w:val="cente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US$ 1,300.00</w:t>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3">
            <w:pP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SCREENING GENETICO NGS EMB 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4">
            <w:pPr>
              <w:jc w:val="cente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US$ 1,625.00</w:t>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5">
            <w:pP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SCREENING GENETICO NGS EMB 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6">
            <w:pPr>
              <w:jc w:val="cente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US$ 2,050.00</w:t>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7">
            <w:pP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SCREENING GENETICO NGS EMB 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8">
            <w:pPr>
              <w:jc w:val="cente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US$ 2,400.00</w:t>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9">
            <w:pP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SCREENING GENETICO NGS EMB 6</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A">
            <w:pPr>
              <w:jc w:val="cente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US$ 2,600.00</w:t>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B">
            <w:pP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SCREENING GENETICO NGS EMB 7</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C">
            <w:pPr>
              <w:jc w:val="cente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US$ 2,750.00</w:t>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D">
            <w:pP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SCREENING GENETICO NGS EMB 8</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E">
            <w:pPr>
              <w:jc w:val="cente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US$ 2,850.00</w:t>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F">
            <w:pP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EMBRIÓN ADICIONAL</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0">
            <w:pPr>
              <w:jc w:val="cente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US$ 300.00</w:t>
            </w:r>
          </w:p>
        </w:tc>
      </w:tr>
    </w:tbl>
    <w:p w:rsidR="00000000" w:rsidDel="00000000" w:rsidP="00000000" w:rsidRDefault="00000000" w:rsidRPr="00000000" w14:paraId="00000091">
      <w:pPr>
        <w:tabs>
          <w:tab w:val="left" w:leader="none" w:pos="8678"/>
        </w:tabs>
        <w:spacing w:after="0" w:lineRule="auto"/>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92">
      <w:pPr>
        <w:tabs>
          <w:tab w:val="left" w:leader="none" w:pos="8678"/>
        </w:tabs>
        <w:spacing w:after="0" w:lineRule="auto"/>
        <w:rPr>
          <w:rFonts w:ascii="Carlito" w:cs="Carlito" w:eastAsia="Carlito" w:hAnsi="Carlito"/>
          <w:b w:val="1"/>
          <w:bCs w:val="1"/>
          <w:sz w:val="12"/>
          <w:szCs w:val="12"/>
          <w:u w:val="single"/>
        </w:rPr>
      </w:pPr>
      <w:r w:rsidDel="00000000" w:rsidR="00000000" w:rsidRPr="00000000">
        <w:rPr>
          <w:rtl w:val="0"/>
        </w:rPr>
      </w:r>
    </w:p>
    <w:tbl>
      <w:tblPr>
        <w:tblStyle w:val="Table3"/>
        <w:tblpPr w:leftFromText="141" w:rightFromText="141" w:topFromText="0" w:bottomFromText="0" w:vertAnchor="page" w:horzAnchor="margin" w:tblpX="0" w:tblpY="3151"/>
        <w:tblW w:w="98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17"/>
        <w:gridCol w:w="2158"/>
        <w:tblGridChange w:id="0">
          <w:tblGrid>
            <w:gridCol w:w="7717"/>
            <w:gridCol w:w="2158"/>
          </w:tblGrid>
        </w:tblGridChange>
      </w:tblGrid>
      <w:tr>
        <w:trPr>
          <w:cantSplit w:val="0"/>
          <w:trHeight w:val="412" w:hRule="atLeast"/>
          <w:tblHeader w:val="0"/>
        </w:trPr>
        <w:tc>
          <w:tcPr>
            <w:gridSpan w:val="2"/>
            <w:vAlign w:val="center"/>
          </w:tcPr>
          <w:p w:rsidR="00000000" w:rsidDel="00000000" w:rsidP="00000000" w:rsidRDefault="00000000" w:rsidRPr="00000000" w14:paraId="00000093">
            <w:pPr>
              <w:jc w:val="center"/>
              <w:rPr>
                <w:rFonts w:ascii="Carlito" w:cs="Carlito" w:eastAsia="Carlito" w:hAnsi="Carlito"/>
                <w:b w:val="1"/>
                <w:bCs w:val="1"/>
                <w:color w:val="000000"/>
              </w:rPr>
            </w:pPr>
            <w:r w:rsidDel="00000000" w:rsidR="00000000" w:rsidRPr="00000000">
              <w:rPr>
                <w:rFonts w:ascii="Carlito" w:cs="Carlito" w:eastAsia="Carlito" w:hAnsi="Carlito"/>
                <w:b w:val="1"/>
                <w:bCs w:val="1"/>
                <w:color w:val="000000"/>
                <w:rtl w:val="0"/>
              </w:rPr>
              <w:t xml:space="preserve">GASTOS ADICIONALES </w:t>
            </w:r>
          </w:p>
        </w:tc>
      </w:tr>
      <w:tr>
        <w:trPr>
          <w:cantSplit w:val="0"/>
          <w:trHeight w:val="344" w:hRule="atLeast"/>
          <w:tblHeader w:val="0"/>
        </w:trPr>
        <w:tc>
          <w:tcPr>
            <w:vAlign w:val="center"/>
          </w:tcPr>
          <w:p w:rsidR="00000000" w:rsidDel="00000000" w:rsidP="00000000" w:rsidRDefault="00000000" w:rsidRPr="00000000" w14:paraId="00000095">
            <w:pPr>
              <w:rPr>
                <w:rFonts w:ascii="Carlito" w:cs="Carlito" w:eastAsia="Carlito" w:hAnsi="Carlito"/>
                <w:color w:val="000000"/>
              </w:rPr>
            </w:pPr>
            <w:r w:rsidDel="00000000" w:rsidR="00000000" w:rsidRPr="00000000">
              <w:rPr>
                <w:rFonts w:ascii="Carlito" w:cs="Carlito" w:eastAsia="Carlito" w:hAnsi="Carlito"/>
                <w:color w:val="000000"/>
                <w:rtl w:val="0"/>
              </w:rPr>
              <w:t xml:space="preserve">Mantenimiento de embriones mensuales</w:t>
            </w:r>
          </w:p>
        </w:tc>
        <w:tc>
          <w:tcPr>
            <w:vAlign w:val="bottom"/>
          </w:tcPr>
          <w:p w:rsidR="00000000" w:rsidDel="00000000" w:rsidP="00000000" w:rsidRDefault="00000000" w:rsidRPr="00000000" w14:paraId="00000096">
            <w:pPr>
              <w:jc w:val="right"/>
              <w:rPr>
                <w:rFonts w:ascii="Carlito" w:cs="Carlito" w:eastAsia="Carlito" w:hAnsi="Carlito"/>
                <w:color w:val="000000"/>
              </w:rPr>
            </w:pPr>
            <w:r w:rsidDel="00000000" w:rsidR="00000000" w:rsidRPr="00000000">
              <w:rPr>
                <w:rFonts w:ascii="Carlito" w:cs="Carlito" w:eastAsia="Carlito" w:hAnsi="Carlito"/>
                <w:color w:val="000000"/>
                <w:rtl w:val="0"/>
              </w:rPr>
              <w:t xml:space="preserve">S/ 80.00</w:t>
            </w:r>
          </w:p>
        </w:tc>
      </w:tr>
      <w:tr>
        <w:trPr>
          <w:cantSplit w:val="0"/>
          <w:trHeight w:val="344" w:hRule="atLeast"/>
          <w:tblHeader w:val="0"/>
        </w:trPr>
        <w:tc>
          <w:tcPr>
            <w:gridSpan w:val="2"/>
            <w:vAlign w:val="center"/>
          </w:tcPr>
          <w:p w:rsidR="00000000" w:rsidDel="00000000" w:rsidP="00000000" w:rsidRDefault="00000000" w:rsidRPr="00000000" w14:paraId="00000097">
            <w:pPr>
              <w:jc w:val="center"/>
              <w:rPr>
                <w:rFonts w:ascii="Carlito" w:cs="Carlito" w:eastAsia="Carlito" w:hAnsi="Carlito"/>
                <w:color w:val="000000"/>
              </w:rPr>
            </w:pPr>
            <w:r w:rsidDel="00000000" w:rsidR="00000000" w:rsidRPr="00000000">
              <w:rPr>
                <w:rFonts w:ascii="Carlito" w:cs="Carlito" w:eastAsia="Carlito" w:hAnsi="Carlito"/>
                <w:b w:val="1"/>
                <w:bCs w:val="1"/>
                <w:color w:val="000000"/>
                <w:rtl w:val="0"/>
              </w:rPr>
              <w:t xml:space="preserve">GASTOS ADICIONALES PARA ESTUDIO GENÉTICO</w:t>
            </w:r>
            <w:r w:rsidDel="00000000" w:rsidR="00000000" w:rsidRPr="00000000">
              <w:rPr>
                <w:rtl w:val="0"/>
              </w:rPr>
            </w:r>
          </w:p>
        </w:tc>
      </w:tr>
      <w:tr>
        <w:trPr>
          <w:cantSplit w:val="0"/>
          <w:trHeight w:val="344" w:hRule="atLeast"/>
          <w:tblHeader w:val="0"/>
        </w:trPr>
        <w:tc>
          <w:tcPr>
            <w:vAlign w:val="center"/>
          </w:tcPr>
          <w:p w:rsidR="00000000" w:rsidDel="00000000" w:rsidP="00000000" w:rsidRDefault="00000000" w:rsidRPr="00000000" w14:paraId="00000099">
            <w:pPr>
              <w:rPr>
                <w:rFonts w:ascii="Carlito" w:cs="Carlito" w:eastAsia="Carlito" w:hAnsi="Carlito"/>
                <w:color w:val="000000"/>
              </w:rPr>
            </w:pPr>
            <w:r w:rsidDel="00000000" w:rsidR="00000000" w:rsidRPr="00000000">
              <w:rPr>
                <w:rFonts w:ascii="Carlito" w:cs="Carlito" w:eastAsia="Carlito" w:hAnsi="Carlito"/>
                <w:color w:val="000000"/>
                <w:rtl w:val="0"/>
              </w:rPr>
              <w:t xml:space="preserve">Estudio genético </w:t>
            </w:r>
          </w:p>
        </w:tc>
        <w:tc>
          <w:tcPr>
            <w:vAlign w:val="bottom"/>
          </w:tcPr>
          <w:p w:rsidR="00000000" w:rsidDel="00000000" w:rsidP="00000000" w:rsidRDefault="00000000" w:rsidRPr="00000000" w14:paraId="0000009A">
            <w:pPr>
              <w:jc w:val="right"/>
              <w:rPr>
                <w:rFonts w:ascii="Carlito" w:cs="Carlito" w:eastAsia="Carlito" w:hAnsi="Carlito"/>
                <w:color w:val="000000"/>
              </w:rPr>
            </w:pPr>
            <w:r w:rsidDel="00000000" w:rsidR="00000000" w:rsidRPr="00000000">
              <w:rPr>
                <w:rFonts w:ascii="Carlito" w:cs="Carlito" w:eastAsia="Carlito" w:hAnsi="Carlito"/>
                <w:color w:val="000000"/>
                <w:rtl w:val="0"/>
              </w:rPr>
              <w:t xml:space="preserve">ver tabla adjunta</w:t>
            </w:r>
          </w:p>
        </w:tc>
      </w:tr>
    </w:tbl>
    <w:p w:rsidR="00000000" w:rsidDel="00000000" w:rsidP="00000000" w:rsidRDefault="00000000" w:rsidRPr="00000000" w14:paraId="0000009B">
      <w:pPr>
        <w:tabs>
          <w:tab w:val="left" w:leader="none" w:pos="8678"/>
        </w:tabs>
        <w:rPr>
          <w:rFonts w:ascii="Carlito" w:cs="Carlito" w:eastAsia="Carlito" w:hAnsi="Carlito"/>
          <w:b w:val="1"/>
          <w:bCs w:val="1"/>
          <w:u w:val="single"/>
        </w:rPr>
      </w:pPr>
      <w:r w:rsidDel="00000000" w:rsidR="00000000" w:rsidRPr="00000000">
        <w:rPr>
          <w:rFonts w:ascii="Carlito" w:cs="Carlito" w:eastAsia="Carlito" w:hAnsi="Carlito"/>
          <w:b w:val="1"/>
          <w:bCs w:val="1"/>
          <w:u w:val="single"/>
          <w:rtl w:val="0"/>
        </w:rPr>
        <w:t xml:space="preserve">EVALUACIONES PREVIAS AL TRATAMIENTO RECEPTORA (PACIENTE)</w:t>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tabs>
          <w:tab w:val="left" w:leader="none" w:pos="8678"/>
        </w:tabs>
        <w:spacing w:after="0" w:line="259" w:lineRule="auto"/>
        <w:ind w:left="720" w:hanging="360"/>
        <w:rPr>
          <w:rFonts w:ascii="Carlito" w:cs="Carlito" w:eastAsia="Carlito" w:hAnsi="Carlito"/>
          <w:color w:val="000000"/>
          <w:sz w:val="20"/>
          <w:szCs w:val="20"/>
        </w:rPr>
      </w:pPr>
      <w:r w:rsidDel="00000000" w:rsidR="00000000" w:rsidRPr="00000000">
        <w:rPr>
          <w:rFonts w:ascii="Carlito" w:cs="Carlito" w:eastAsia="Carlito" w:hAnsi="Carlito"/>
          <w:color w:val="000000"/>
          <w:sz w:val="20"/>
          <w:szCs w:val="20"/>
          <w:rtl w:val="0"/>
        </w:rPr>
        <w:t xml:space="preserve">HIV I y II</w:t>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tabs>
          <w:tab w:val="left" w:leader="none" w:pos="8678"/>
        </w:tabs>
        <w:spacing w:after="0" w:line="259" w:lineRule="auto"/>
        <w:ind w:left="720" w:hanging="360"/>
        <w:rPr>
          <w:rFonts w:ascii="Carlito" w:cs="Carlito" w:eastAsia="Carlito" w:hAnsi="Carlito"/>
          <w:color w:val="000000"/>
          <w:sz w:val="20"/>
          <w:szCs w:val="20"/>
        </w:rPr>
      </w:pPr>
      <w:r w:rsidDel="00000000" w:rsidR="00000000" w:rsidRPr="00000000">
        <w:rPr>
          <w:rFonts w:ascii="Carlito" w:cs="Carlito" w:eastAsia="Carlito" w:hAnsi="Carlito"/>
          <w:color w:val="000000"/>
          <w:sz w:val="20"/>
          <w:szCs w:val="20"/>
          <w:rtl w:val="0"/>
        </w:rPr>
        <w:t xml:space="preserve">Hepatitis B HBsAG</w:t>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tabs>
          <w:tab w:val="left" w:leader="none" w:pos="8678"/>
        </w:tabs>
        <w:spacing w:after="0" w:line="259" w:lineRule="auto"/>
        <w:ind w:left="720" w:hanging="360"/>
        <w:rPr>
          <w:rFonts w:ascii="Carlito" w:cs="Carlito" w:eastAsia="Carlito" w:hAnsi="Carlito"/>
          <w:color w:val="000000"/>
          <w:sz w:val="20"/>
          <w:szCs w:val="20"/>
        </w:rPr>
      </w:pPr>
      <w:r w:rsidDel="00000000" w:rsidR="00000000" w:rsidRPr="00000000">
        <w:rPr>
          <w:rFonts w:ascii="Carlito" w:cs="Carlito" w:eastAsia="Carlito" w:hAnsi="Carlito"/>
          <w:color w:val="000000"/>
          <w:sz w:val="20"/>
          <w:szCs w:val="20"/>
          <w:rtl w:val="0"/>
        </w:rPr>
        <w:t xml:space="preserve">Hepatitis C anticuerpos</w:t>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tabs>
          <w:tab w:val="left" w:leader="none" w:pos="8678"/>
        </w:tabs>
        <w:spacing w:after="0" w:line="259" w:lineRule="auto"/>
        <w:ind w:left="720" w:hanging="360"/>
        <w:rPr>
          <w:rFonts w:ascii="Carlito" w:cs="Carlito" w:eastAsia="Carlito" w:hAnsi="Carlito"/>
          <w:color w:val="000000"/>
          <w:sz w:val="20"/>
          <w:szCs w:val="20"/>
        </w:rPr>
      </w:pPr>
      <w:r w:rsidDel="00000000" w:rsidR="00000000" w:rsidRPr="00000000">
        <w:rPr>
          <w:rFonts w:ascii="Carlito" w:cs="Carlito" w:eastAsia="Carlito" w:hAnsi="Carlito"/>
          <w:color w:val="000000"/>
          <w:sz w:val="20"/>
          <w:szCs w:val="20"/>
          <w:rtl w:val="0"/>
        </w:rPr>
        <w:t xml:space="preserve">VDRL</w:t>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tabs>
          <w:tab w:val="left" w:leader="none" w:pos="8678"/>
        </w:tabs>
        <w:spacing w:after="0" w:line="259" w:lineRule="auto"/>
        <w:ind w:left="720" w:hanging="360"/>
        <w:rPr>
          <w:rFonts w:ascii="Carlito" w:cs="Carlito" w:eastAsia="Carlito" w:hAnsi="Carlito"/>
          <w:color w:val="000000"/>
          <w:sz w:val="20"/>
          <w:szCs w:val="20"/>
        </w:rPr>
      </w:pPr>
      <w:r w:rsidDel="00000000" w:rsidR="00000000" w:rsidRPr="00000000">
        <w:rPr>
          <w:rFonts w:ascii="Carlito" w:cs="Carlito" w:eastAsia="Carlito" w:hAnsi="Carlito"/>
          <w:color w:val="000000"/>
          <w:sz w:val="20"/>
          <w:szCs w:val="20"/>
          <w:rtl w:val="0"/>
        </w:rPr>
        <w:t xml:space="preserve">Chlamydia trachomatis IgM</w:t>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tabs>
          <w:tab w:val="left" w:leader="none" w:pos="8678"/>
        </w:tabs>
        <w:spacing w:after="0" w:line="259" w:lineRule="auto"/>
        <w:ind w:left="720" w:hanging="360"/>
        <w:rPr>
          <w:rFonts w:ascii="Carlito" w:cs="Carlito" w:eastAsia="Carlito" w:hAnsi="Carlito"/>
          <w:color w:val="000000"/>
          <w:sz w:val="20"/>
          <w:szCs w:val="20"/>
        </w:rPr>
      </w:pPr>
      <w:r w:rsidDel="00000000" w:rsidR="00000000" w:rsidRPr="00000000">
        <w:rPr>
          <w:rFonts w:ascii="Carlito" w:cs="Carlito" w:eastAsia="Carlito" w:hAnsi="Carlito"/>
          <w:color w:val="000000"/>
          <w:sz w:val="20"/>
          <w:szCs w:val="20"/>
          <w:rtl w:val="0"/>
        </w:rPr>
        <w:t xml:space="preserve">Grupo sanguíneo y factor</w:t>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tabs>
          <w:tab w:val="left" w:leader="none" w:pos="8678"/>
        </w:tabs>
        <w:spacing w:after="0" w:line="259" w:lineRule="auto"/>
        <w:ind w:left="720" w:hanging="360"/>
        <w:rPr>
          <w:rFonts w:ascii="Carlito" w:cs="Carlito" w:eastAsia="Carlito" w:hAnsi="Carlito"/>
          <w:color w:val="000000"/>
          <w:sz w:val="20"/>
          <w:szCs w:val="20"/>
        </w:rPr>
      </w:pPr>
      <w:r w:rsidDel="00000000" w:rsidR="00000000" w:rsidRPr="00000000">
        <w:rPr>
          <w:rFonts w:ascii="Carlito" w:cs="Carlito" w:eastAsia="Carlito" w:hAnsi="Carlito"/>
          <w:color w:val="000000"/>
          <w:sz w:val="20"/>
          <w:szCs w:val="20"/>
          <w:rtl w:val="0"/>
        </w:rPr>
        <w:t xml:space="preserve">Glucosa</w:t>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tabs>
          <w:tab w:val="left" w:leader="none" w:pos="8678"/>
        </w:tabs>
        <w:spacing w:after="0" w:line="259" w:lineRule="auto"/>
        <w:ind w:left="720" w:hanging="360"/>
        <w:rPr>
          <w:rFonts w:ascii="Carlito" w:cs="Carlito" w:eastAsia="Carlito" w:hAnsi="Carlito"/>
          <w:color w:val="000000"/>
          <w:sz w:val="20"/>
          <w:szCs w:val="20"/>
        </w:rPr>
      </w:pPr>
      <w:r w:rsidDel="00000000" w:rsidR="00000000" w:rsidRPr="00000000">
        <w:rPr>
          <w:rFonts w:ascii="Carlito" w:cs="Carlito" w:eastAsia="Carlito" w:hAnsi="Carlito"/>
          <w:color w:val="000000"/>
          <w:sz w:val="20"/>
          <w:szCs w:val="20"/>
          <w:rtl w:val="0"/>
        </w:rPr>
        <w:t xml:space="preserve">Examen completo de orina</w:t>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tabs>
          <w:tab w:val="left" w:leader="none" w:pos="8678"/>
        </w:tabs>
        <w:spacing w:after="160" w:line="240" w:lineRule="auto"/>
        <w:ind w:left="567" w:hanging="284"/>
        <w:jc w:val="both"/>
        <w:rPr>
          <w:rFonts w:ascii="Carlito" w:cs="Carlito" w:eastAsia="Carlito" w:hAnsi="Carlito"/>
          <w:b w:val="1"/>
          <w:bCs w:val="1"/>
          <w:color w:val="000000"/>
          <w:sz w:val="20"/>
          <w:szCs w:val="20"/>
        </w:rPr>
      </w:pPr>
      <w:r w:rsidDel="00000000" w:rsidR="00000000" w:rsidRPr="00000000">
        <w:rPr>
          <w:rFonts w:ascii="Carlito" w:cs="Carlito" w:eastAsia="Carlito" w:hAnsi="Carlito"/>
          <w:b w:val="1"/>
          <w:bCs w:val="1"/>
          <w:color w:val="000000"/>
          <w:sz w:val="20"/>
          <w:szCs w:val="20"/>
          <w:rtl w:val="0"/>
        </w:rPr>
        <w:t xml:space="preserve">EVALUACIÓN PSICOLÓGICA</w:t>
      </w:r>
    </w:p>
    <w:p w:rsidR="00000000" w:rsidDel="00000000" w:rsidP="00000000" w:rsidRDefault="00000000" w:rsidRPr="00000000" w14:paraId="000000A5">
      <w:pPr>
        <w:tabs>
          <w:tab w:val="left" w:leader="none" w:pos="8678"/>
        </w:tabs>
        <w:rPr>
          <w:b w:val="1"/>
          <w:bCs w:val="1"/>
          <w:sz w:val="20"/>
          <w:szCs w:val="20"/>
          <w:u w:val="single"/>
        </w:rPr>
      </w:pPr>
      <w:r w:rsidDel="00000000" w:rsidR="00000000" w:rsidRPr="00000000">
        <w:rPr>
          <w:b w:val="1"/>
          <w:bCs w:val="1"/>
          <w:sz w:val="20"/>
          <w:szCs w:val="20"/>
          <w:u w:val="single"/>
          <w:rtl w:val="0"/>
        </w:rPr>
        <w:t xml:space="preserve">EVALUACIONES PREVIAS AL TRATAMIENTO DE REPRODUCCIÓN ASISTIDA HOMBRE </w:t>
      </w:r>
      <w:r w:rsidDel="00000000" w:rsidR="00000000" w:rsidRPr="00000000">
        <w:rPr>
          <w:sz w:val="20"/>
          <w:szCs w:val="20"/>
          <w:rtl w:val="0"/>
        </w:rPr>
        <w:t xml:space="preserve">(Vigencia de 6 meses)</w:t>
      </w:r>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HIV I y II</w:t>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Hepatitis B HBsAG</w:t>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Hepatitis C anticuerpos</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VDRL</w:t>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Chlamydia trachomatis Ig M</w:t>
      </w:r>
    </w:p>
    <w:p w:rsidR="00000000" w:rsidDel="00000000" w:rsidP="00000000" w:rsidRDefault="00000000" w:rsidRPr="00000000" w14:paraId="000000AB">
      <w:pPr>
        <w:tabs>
          <w:tab w:val="left" w:leader="none" w:pos="8678"/>
        </w:tabs>
        <w:spacing w:after="0" w:line="240" w:lineRule="auto"/>
        <w:rPr>
          <w:b w:val="1"/>
          <w:bCs w:val="1"/>
          <w:sz w:val="20"/>
          <w:szCs w:val="20"/>
        </w:rPr>
      </w:pPr>
      <w:r w:rsidDel="00000000" w:rsidR="00000000" w:rsidRPr="00000000">
        <w:rPr>
          <w:b w:val="1"/>
          <w:bCs w:val="1"/>
          <w:sz w:val="20"/>
          <w:szCs w:val="20"/>
          <w:rtl w:val="0"/>
        </w:rPr>
        <w:t xml:space="preserve">Examen de semen</w:t>
      </w:r>
    </w:p>
    <w:p w:rsidR="00000000" w:rsidDel="00000000" w:rsidP="00000000" w:rsidRDefault="00000000" w:rsidRPr="00000000" w14:paraId="000000AC">
      <w:pPr>
        <w:keepNext w:val="1"/>
        <w:numPr>
          <w:ilvl w:val="0"/>
          <w:numId w:val="1"/>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Espermocultivo: no requiere abstinencia sexual (vigencia de 3 mes)</w:t>
      </w:r>
    </w:p>
    <w:p w:rsidR="00000000" w:rsidDel="00000000" w:rsidP="00000000" w:rsidRDefault="00000000" w:rsidRPr="00000000" w14:paraId="000000AD">
      <w:pPr>
        <w:keepNext w:val="1"/>
        <w:numPr>
          <w:ilvl w:val="0"/>
          <w:numId w:val="1"/>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Espermatograma: se requiere abstinencia sexual de 3 a 5 días.</w:t>
      </w:r>
    </w:p>
    <w:p w:rsidR="00000000" w:rsidDel="00000000" w:rsidP="00000000" w:rsidRDefault="00000000" w:rsidRPr="00000000" w14:paraId="000000AE">
      <w:pPr>
        <w:keepNext w:val="1"/>
        <w:numPr>
          <w:ilvl w:val="0"/>
          <w:numId w:val="1"/>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Test de fragmentación </w:t>
      </w:r>
    </w:p>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left" w:leader="none" w:pos="8678"/>
        </w:tabs>
        <w:spacing w:after="160" w:line="240" w:lineRule="auto"/>
        <w:ind w:left="567" w:firstLine="0"/>
        <w:jc w:val="both"/>
        <w:rPr>
          <w:rFonts w:ascii="Carlito" w:cs="Carlito" w:eastAsia="Carlito" w:hAnsi="Carlito"/>
          <w:b w:val="1"/>
          <w:bCs w:val="1"/>
          <w:color w:val="000000"/>
        </w:rPr>
      </w:pPr>
      <w:r w:rsidDel="00000000" w:rsidR="00000000" w:rsidRPr="00000000">
        <w:rPr>
          <w:rtl w:val="0"/>
        </w:rPr>
      </w:r>
    </w:p>
    <w:p w:rsidR="00000000" w:rsidDel="00000000" w:rsidP="00000000" w:rsidRDefault="00000000" w:rsidRPr="00000000" w14:paraId="000000B0">
      <w:pPr>
        <w:tabs>
          <w:tab w:val="left" w:leader="none" w:pos="8678"/>
        </w:tabs>
        <w:spacing w:after="0" w:lineRule="auto"/>
        <w:jc w:val="both"/>
        <w:rPr>
          <w:rFonts w:ascii="Carlito" w:cs="Carlito" w:eastAsia="Carlito" w:hAnsi="Carlito"/>
          <w:b w:val="1"/>
          <w:bCs w:val="1"/>
        </w:rPr>
      </w:pPr>
      <w:r w:rsidDel="00000000" w:rsidR="00000000" w:rsidRPr="00000000">
        <w:rPr>
          <w:rtl w:val="0"/>
        </w:rPr>
      </w:r>
    </w:p>
    <w:p w:rsidR="00000000" w:rsidDel="00000000" w:rsidP="00000000" w:rsidRDefault="00000000" w:rsidRPr="00000000" w14:paraId="000000B1">
      <w:pPr>
        <w:rPr>
          <w:rFonts w:ascii="Carlito" w:cs="Carlito" w:eastAsia="Carlito" w:hAnsi="Carlito"/>
        </w:rPr>
      </w:pPr>
      <w:r w:rsidDel="00000000" w:rsidR="00000000" w:rsidRPr="00000000">
        <w:rPr>
          <w:rtl w:val="0"/>
        </w:rPr>
      </w:r>
    </w:p>
    <w:p w:rsidR="00000000" w:rsidDel="00000000" w:rsidP="00000000" w:rsidRDefault="00000000" w:rsidRPr="00000000" w14:paraId="000000B2">
      <w:pPr>
        <w:rPr>
          <w:rFonts w:ascii="Carlito" w:cs="Carlito" w:eastAsia="Carlito" w:hAnsi="Carlito"/>
        </w:rPr>
      </w:pPr>
      <w:r w:rsidDel="00000000" w:rsidR="00000000" w:rsidRPr="00000000">
        <w:rPr>
          <w:rtl w:val="0"/>
        </w:rPr>
      </w:r>
    </w:p>
    <w:p w:rsidR="00000000" w:rsidDel="00000000" w:rsidP="00000000" w:rsidRDefault="00000000" w:rsidRPr="00000000" w14:paraId="000000B3">
      <w:pPr>
        <w:tabs>
          <w:tab w:val="left" w:leader="none" w:pos="8678"/>
        </w:tabs>
        <w:jc w:val="center"/>
        <w:rPr>
          <w:rFonts w:ascii="Carlito" w:cs="Carlito" w:eastAsia="Carlito" w:hAnsi="Carlito"/>
          <w:b w:val="1"/>
          <w:bCs w:val="1"/>
          <w:u w:val="single"/>
        </w:rPr>
      </w:pPr>
      <w:r w:rsidDel="00000000" w:rsidR="00000000" w:rsidRPr="00000000">
        <w:rPr>
          <w:rFonts w:ascii="Carlito" w:cs="Carlito" w:eastAsia="Carlito" w:hAnsi="Carlito"/>
          <w:b w:val="1"/>
          <w:bCs w:val="1"/>
          <w:u w:val="single"/>
          <w:rtl w:val="0"/>
        </w:rPr>
        <w:t xml:space="preserve">TERMINOS Y CONDICIONES DE LOS SERVICIOS DETALLADOS EN EL PRESUPUESTO</w:t>
      </w:r>
    </w:p>
    <w:p w:rsidR="00000000" w:rsidDel="00000000" w:rsidP="00000000" w:rsidRDefault="00000000" w:rsidRPr="00000000" w14:paraId="000000B4">
      <w:pPr>
        <w:tabs>
          <w:tab w:val="left" w:leader="none" w:pos="8678"/>
        </w:tabs>
        <w:rPr>
          <w:rFonts w:ascii="Carlito" w:cs="Carlito" w:eastAsia="Carlito" w:hAnsi="Carlito"/>
          <w:b w:val="1"/>
          <w:bCs w:val="1"/>
        </w:rPr>
      </w:pPr>
      <w:r w:rsidDel="00000000" w:rsidR="00000000" w:rsidRPr="00000000">
        <w:rPr>
          <w:rtl w:val="0"/>
        </w:rPr>
      </w:r>
    </w:p>
    <w:p w:rsidR="00000000" w:rsidDel="00000000" w:rsidP="00000000" w:rsidRDefault="00000000" w:rsidRPr="00000000" w14:paraId="000000B5">
      <w:pPr>
        <w:tabs>
          <w:tab w:val="left" w:leader="none" w:pos="8678"/>
        </w:tabs>
        <w:rPr>
          <w:rFonts w:ascii="Carlito" w:cs="Carlito" w:eastAsia="Carlito" w:hAnsi="Carlito"/>
          <w:b w:val="1"/>
          <w:bCs w:val="1"/>
        </w:rPr>
      </w:pPr>
      <w:r w:rsidDel="00000000" w:rsidR="00000000" w:rsidRPr="00000000">
        <w:rPr>
          <w:rFonts w:ascii="Carlito" w:cs="Carlito" w:eastAsia="Carlito" w:hAnsi="Carlito"/>
          <w:b w:val="1"/>
          <w:bCs w:val="1"/>
          <w:rtl w:val="0"/>
        </w:rPr>
        <w:t xml:space="preserve">CONSIDERACIONES</w:t>
      </w:r>
    </w:p>
    <w:p w:rsidR="00000000" w:rsidDel="00000000" w:rsidP="00000000" w:rsidRDefault="00000000" w:rsidRPr="00000000" w14:paraId="000000B6">
      <w:pPr>
        <w:tabs>
          <w:tab w:val="left" w:leader="none" w:pos="8678"/>
        </w:tabs>
        <w:rPr>
          <w:sz w:val="20"/>
          <w:szCs w:val="20"/>
        </w:rPr>
      </w:pPr>
      <w:r w:rsidDel="00000000" w:rsidR="00000000" w:rsidRPr="00000000">
        <w:rPr>
          <w:sz w:val="20"/>
          <w:szCs w:val="20"/>
          <w:rtl w:val="0"/>
        </w:rPr>
        <w:t xml:space="preserve">No incluye adicionales en materiales, medicinas, procedimientos u otro tipo de gastos no señalados en el presente presupuesto.</w:t>
      </w:r>
    </w:p>
    <w:p w:rsidR="00000000" w:rsidDel="00000000" w:rsidP="00000000" w:rsidRDefault="00000000" w:rsidRPr="00000000" w14:paraId="000000B7">
      <w:pPr>
        <w:tabs>
          <w:tab w:val="left" w:leader="none" w:pos="8678"/>
        </w:tabs>
        <w:rPr>
          <w:sz w:val="20"/>
          <w:szCs w:val="20"/>
        </w:rPr>
      </w:pPr>
      <w:r w:rsidDel="00000000" w:rsidR="00000000" w:rsidRPr="00000000">
        <w:rPr>
          <w:sz w:val="20"/>
          <w:szCs w:val="20"/>
          <w:rtl w:val="0"/>
        </w:rPr>
        <w:t xml:space="preserve">Si en la primera visita no se llega a iniciar tratamiento deberá cancelar el monto de s/ 300 por el control ecográfico </w:t>
      </w:r>
    </w:p>
    <w:p w:rsidR="00000000" w:rsidDel="00000000" w:rsidP="00000000" w:rsidRDefault="00000000" w:rsidRPr="00000000" w14:paraId="000000B8">
      <w:pPr>
        <w:tabs>
          <w:tab w:val="left" w:leader="none" w:pos="8678"/>
        </w:tabs>
        <w:rPr>
          <w:rFonts w:ascii="Carlito" w:cs="Carlito" w:eastAsia="Carlito" w:hAnsi="Carlito"/>
          <w:b w:val="1"/>
          <w:bCs w:val="1"/>
        </w:rPr>
      </w:pPr>
      <w:r w:rsidDel="00000000" w:rsidR="00000000" w:rsidRPr="00000000">
        <w:rPr>
          <w:rFonts w:ascii="Carlito" w:cs="Carlito" w:eastAsia="Carlito" w:hAnsi="Carlito"/>
          <w:b w:val="1"/>
          <w:bCs w:val="1"/>
          <w:rtl w:val="0"/>
        </w:rPr>
        <w:t xml:space="preserve">VIGENCIA DEL PRESUPUESTO</w:t>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tabs>
          <w:tab w:val="left" w:leader="none" w:pos="8678"/>
        </w:tabs>
        <w:spacing w:after="0" w:line="259" w:lineRule="auto"/>
        <w:ind w:left="720" w:hanging="360"/>
        <w:jc w:val="both"/>
        <w:rPr/>
      </w:pPr>
      <w:r w:rsidDel="00000000" w:rsidR="00000000" w:rsidRPr="00000000">
        <w:rPr>
          <w:rFonts w:ascii="Carlito" w:cs="Carlito" w:eastAsia="Carlito" w:hAnsi="Carlito"/>
          <w:color w:val="000000"/>
          <w:rtl w:val="0"/>
        </w:rPr>
        <w:t xml:space="preserve">El presupuesto tiene una vigencia de 90 días desde la fecha de emisión.</w:t>
      </w:r>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tabs>
          <w:tab w:val="left" w:leader="none" w:pos="8678"/>
        </w:tabs>
        <w:spacing w:after="0" w:line="259" w:lineRule="auto"/>
        <w:ind w:left="720" w:hanging="360"/>
        <w:jc w:val="both"/>
        <w:rPr/>
      </w:pPr>
      <w:r w:rsidDel="00000000" w:rsidR="00000000" w:rsidRPr="00000000">
        <w:rPr>
          <w:rFonts w:ascii="Carlito" w:cs="Carlito" w:eastAsia="Carlito" w:hAnsi="Carlito"/>
          <w:color w:val="000000"/>
          <w:rtl w:val="0"/>
        </w:rPr>
        <w:t xml:space="preserve">En el caso de un presupuesto promocional, la vigencia de este será hasta la fecha que finalice la promoción.</w:t>
      </w:r>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tabs>
          <w:tab w:val="left" w:leader="none" w:pos="8678"/>
        </w:tabs>
        <w:spacing w:after="0" w:line="259" w:lineRule="auto"/>
        <w:ind w:left="720" w:hanging="360"/>
        <w:jc w:val="both"/>
        <w:rPr/>
      </w:pPr>
      <w:r w:rsidDel="00000000" w:rsidR="00000000" w:rsidRPr="00000000">
        <w:rPr>
          <w:rFonts w:ascii="Carlito" w:cs="Carlito" w:eastAsia="Carlito" w:hAnsi="Carlito"/>
          <w:color w:val="000000"/>
          <w:rtl w:val="0"/>
        </w:rPr>
        <w:t xml:space="preserve">Una vez pagado el tratamiento el presupuesto tendrá una validez de 60 días</w:t>
      </w:r>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tabs>
          <w:tab w:val="left" w:leader="none" w:pos="8678"/>
        </w:tabs>
        <w:spacing w:after="0" w:line="259" w:lineRule="auto"/>
        <w:ind w:left="720" w:hanging="360"/>
        <w:jc w:val="both"/>
        <w:rPr/>
      </w:pPr>
      <w:r w:rsidDel="00000000" w:rsidR="00000000" w:rsidRPr="00000000">
        <w:rPr>
          <w:rFonts w:ascii="Carlito" w:cs="Carlito" w:eastAsia="Carlito" w:hAnsi="Carlito"/>
          <w:color w:val="000000"/>
          <w:rtl w:val="0"/>
        </w:rPr>
        <w:t xml:space="preserve">Una vez vencido el plazo ampliado, cualquier pago anticipado se utilizará como un monto que servirá para cubrir el nuevo presupuesto que se elabore con los precios vigentes a dicha fecha.</w:t>
      </w:r>
      <w:r w:rsidDel="00000000" w:rsidR="00000000" w:rsidRPr="00000000">
        <w:rPr>
          <w:rtl w:val="0"/>
        </w:rPr>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tabs>
          <w:tab w:val="left" w:leader="none" w:pos="8678"/>
        </w:tabs>
        <w:spacing w:after="0" w:line="240" w:lineRule="auto"/>
        <w:ind w:left="1170" w:hanging="360"/>
        <w:rPr>
          <w:rFonts w:ascii="Carlito" w:cs="Carlito" w:eastAsia="Carlito" w:hAnsi="Carlito"/>
          <w:b w:val="1"/>
          <w:bCs w:val="1"/>
          <w:color w:val="000000"/>
        </w:rPr>
      </w:pPr>
      <w:r w:rsidDel="00000000" w:rsidR="00000000" w:rsidRPr="00000000">
        <w:rPr>
          <w:rtl w:val="0"/>
        </w:rPr>
      </w:r>
    </w:p>
    <w:p w:rsidR="00000000" w:rsidDel="00000000" w:rsidP="00000000" w:rsidRDefault="00000000" w:rsidRPr="00000000" w14:paraId="000000BE">
      <w:pPr>
        <w:tabs>
          <w:tab w:val="left" w:leader="none" w:pos="8678"/>
        </w:tabs>
        <w:rPr>
          <w:rFonts w:ascii="Carlito" w:cs="Carlito" w:eastAsia="Carlito" w:hAnsi="Carlito"/>
          <w:b w:val="1"/>
          <w:bCs w:val="1"/>
        </w:rPr>
      </w:pPr>
      <w:r w:rsidDel="00000000" w:rsidR="00000000" w:rsidRPr="00000000">
        <w:rPr>
          <w:rFonts w:ascii="Carlito" w:cs="Carlito" w:eastAsia="Carlito" w:hAnsi="Carlito"/>
          <w:b w:val="1"/>
          <w:bCs w:val="1"/>
          <w:rtl w:val="0"/>
        </w:rPr>
        <w:t xml:space="preserve">DEVOLUCIÓN DE ANTICIPOS O DE SERVICIOS NO REALIZADOS</w:t>
      </w:r>
    </w:p>
    <w:p w:rsidR="00000000" w:rsidDel="00000000" w:rsidP="00000000" w:rsidRDefault="00000000" w:rsidRPr="00000000" w14:paraId="000000BF">
      <w:pPr>
        <w:tabs>
          <w:tab w:val="left" w:leader="none" w:pos="8678"/>
        </w:tabs>
        <w:jc w:val="both"/>
        <w:rPr>
          <w:rFonts w:ascii="Carlito" w:cs="Carlito" w:eastAsia="Carlito" w:hAnsi="Carlito"/>
        </w:rPr>
      </w:pPr>
      <w:r w:rsidDel="00000000" w:rsidR="00000000" w:rsidRPr="00000000">
        <w:rPr>
          <w:rFonts w:ascii="Carlito" w:cs="Carlito" w:eastAsia="Carlito" w:hAnsi="Carlito"/>
          <w:rtl w:val="0"/>
        </w:rPr>
        <w:t xml:space="preserve">En caso la paciente decida no continuar con el tratamiento en cualquiera de sus etapas, la empresa hará la devolución del dinero abonado de todos los procedimientos no realizados, con una retención del 10% por motivos de gastos administrativos.</w:t>
      </w:r>
    </w:p>
    <w:p w:rsidR="00000000" w:rsidDel="00000000" w:rsidP="00000000" w:rsidRDefault="00000000" w:rsidRPr="00000000" w14:paraId="000000C0">
      <w:pPr>
        <w:tabs>
          <w:tab w:val="left" w:leader="none" w:pos="8678"/>
        </w:tabs>
        <w:rPr>
          <w:rFonts w:ascii="Carlito" w:cs="Carlito" w:eastAsia="Carlito" w:hAnsi="Carlito"/>
          <w:b w:val="1"/>
          <w:bCs w:val="1"/>
        </w:rPr>
      </w:pPr>
      <w:r w:rsidDel="00000000" w:rsidR="00000000" w:rsidRPr="00000000">
        <w:rPr>
          <w:rtl w:val="0"/>
        </w:rPr>
      </w:r>
    </w:p>
    <w:p w:rsidR="00000000" w:rsidDel="00000000" w:rsidP="00000000" w:rsidRDefault="00000000" w:rsidRPr="00000000" w14:paraId="000000C1">
      <w:pPr>
        <w:tabs>
          <w:tab w:val="left" w:leader="none" w:pos="8678"/>
        </w:tabs>
        <w:spacing w:after="0" w:line="240" w:lineRule="auto"/>
        <w:jc w:val="center"/>
        <w:rPr>
          <w:rFonts w:ascii="Carlito" w:cs="Carlito" w:eastAsia="Carlito" w:hAnsi="Carlito"/>
          <w:b w:val="1"/>
          <w:bCs w:val="1"/>
        </w:rPr>
      </w:pPr>
      <w:r w:rsidDel="00000000" w:rsidR="00000000" w:rsidRPr="00000000">
        <w:rPr>
          <w:rFonts w:ascii="Carlito" w:cs="Carlito" w:eastAsia="Carlito" w:hAnsi="Carlito"/>
          <w:b w:val="1"/>
          <w:bCs w:val="1"/>
          <w:rtl w:val="0"/>
        </w:rPr>
        <w:t xml:space="preserve">HEMOS LEIDO Y ACEPTAMOS LAS CONDICIONES Y TERMINOS ASOCIADOS A LOS SERVICIOS</w:t>
      </w:r>
    </w:p>
    <w:p w:rsidR="00000000" w:rsidDel="00000000" w:rsidP="00000000" w:rsidRDefault="00000000" w:rsidRPr="00000000" w14:paraId="000000C2">
      <w:pPr>
        <w:tabs>
          <w:tab w:val="left" w:leader="none" w:pos="8678"/>
        </w:tabs>
        <w:spacing w:after="0" w:line="240" w:lineRule="auto"/>
        <w:jc w:val="center"/>
        <w:rPr>
          <w:rFonts w:ascii="Carlito" w:cs="Carlito" w:eastAsia="Carlito" w:hAnsi="Carlito"/>
          <w:b w:val="1"/>
          <w:bCs w:val="1"/>
        </w:rPr>
      </w:pPr>
      <w:r w:rsidDel="00000000" w:rsidR="00000000" w:rsidRPr="00000000">
        <w:rPr>
          <w:rFonts w:ascii="Carlito" w:cs="Carlito" w:eastAsia="Carlito" w:hAnsi="Carlito"/>
          <w:b w:val="1"/>
          <w:bCs w:val="1"/>
          <w:rtl w:val="0"/>
        </w:rPr>
        <w:t xml:space="preserve">INDICADOS EN EL PRESUPUESTO</w:t>
      </w:r>
    </w:p>
    <w:p w:rsidR="00000000" w:rsidDel="00000000" w:rsidP="00000000" w:rsidRDefault="00000000" w:rsidRPr="00000000" w14:paraId="000000C3">
      <w:pPr>
        <w:tabs>
          <w:tab w:val="left" w:leader="none" w:pos="8678"/>
        </w:tabs>
        <w:spacing w:line="240" w:lineRule="auto"/>
        <w:rPr>
          <w:rFonts w:ascii="Carlito" w:cs="Carlito" w:eastAsia="Carlito" w:hAnsi="Carlito"/>
          <w:b w:val="1"/>
          <w:bCs w:val="1"/>
        </w:rPr>
      </w:pPr>
      <w:r w:rsidDel="00000000" w:rsidR="00000000" w:rsidRPr="00000000">
        <w:rPr>
          <w:rtl w:val="0"/>
        </w:rPr>
      </w:r>
    </w:p>
    <w:p w:rsidR="00000000" w:rsidDel="00000000" w:rsidP="00000000" w:rsidRDefault="00000000" w:rsidRPr="00000000" w14:paraId="000000C4">
      <w:pPr>
        <w:tabs>
          <w:tab w:val="left" w:leader="none" w:pos="8678"/>
        </w:tabs>
        <w:spacing w:line="240" w:lineRule="auto"/>
        <w:rPr>
          <w:rFonts w:ascii="Carlito" w:cs="Carlito" w:eastAsia="Carlito" w:hAnsi="Carlito"/>
          <w:b w:val="1"/>
          <w:bCs w:val="1"/>
        </w:rPr>
      </w:pPr>
      <w:r w:rsidDel="00000000" w:rsidR="00000000" w:rsidRPr="00000000">
        <w:rPr>
          <w:rtl w:val="0"/>
        </w:rPr>
      </w:r>
    </w:p>
    <w:p w:rsidR="00000000" w:rsidDel="00000000" w:rsidP="00000000" w:rsidRDefault="00000000" w:rsidRPr="00000000" w14:paraId="000000C5">
      <w:pPr>
        <w:tabs>
          <w:tab w:val="left" w:leader="none" w:pos="8678"/>
        </w:tabs>
        <w:spacing w:line="240" w:lineRule="auto"/>
        <w:jc w:val="center"/>
        <w:rPr>
          <w:rFonts w:ascii="Carlito" w:cs="Carlito" w:eastAsia="Carlito" w:hAnsi="Carlito"/>
          <w:b w:val="1"/>
          <w:bCs w:val="1"/>
        </w:rPr>
      </w:pPr>
      <w:r w:rsidDel="00000000" w:rsidR="00000000" w:rsidRPr="00000000">
        <w:rPr>
          <w:rtl w:val="0"/>
        </w:rPr>
      </w:r>
    </w:p>
    <w:p w:rsidR="00000000" w:rsidDel="00000000" w:rsidP="00000000" w:rsidRDefault="00000000" w:rsidRPr="00000000" w14:paraId="000000C6">
      <w:pPr>
        <w:tabs>
          <w:tab w:val="left" w:leader="none" w:pos="8678"/>
        </w:tabs>
        <w:spacing w:line="240" w:lineRule="auto"/>
        <w:jc w:val="center"/>
        <w:rPr>
          <w:rFonts w:ascii="Carlito" w:cs="Carlito" w:eastAsia="Carlito" w:hAnsi="Carlito"/>
          <w:b w:val="1"/>
          <w:bCs w:val="1"/>
        </w:rPr>
      </w:pPr>
      <w:r w:rsidDel="00000000" w:rsidR="00000000" w:rsidRPr="00000000">
        <w:rPr>
          <w:rFonts w:ascii="Carlito" w:cs="Carlito" w:eastAsia="Carlito" w:hAnsi="Carlito"/>
          <w:b w:val="1"/>
          <w:bCs w:val="1"/>
          <w:rtl w:val="0"/>
        </w:rPr>
        <w:t xml:space="preserve">__________________________________                          ____________________________________ </w:t>
      </w:r>
    </w:p>
    <w:p w:rsidR="00000000" w:rsidDel="00000000" w:rsidP="00000000" w:rsidRDefault="00000000" w:rsidRPr="00000000" w14:paraId="000000C7">
      <w:pPr>
        <w:jc w:val="both"/>
        <w:rPr>
          <w:rFonts w:ascii="Carlito" w:cs="Carlito" w:eastAsia="Carlito" w:hAnsi="Carlito"/>
        </w:rPr>
      </w:pPr>
      <w:r w:rsidDel="00000000" w:rsidR="00000000" w:rsidRPr="00000000">
        <w:rPr>
          <w:rFonts w:ascii="Carlito" w:cs="Carlito" w:eastAsia="Carlito" w:hAnsi="Carlito"/>
          <w:b w:val="1"/>
          <w:bCs w:val="1"/>
          <w:color w:val="000000"/>
          <w:rtl w:val="0"/>
        </w:rPr>
        <w:t xml:space="preserve">                           NATURVITRA SAC                                                         (FIRMA Y NOMBRE DE LA PACIENTE</w:t>
      </w:r>
      <w:r w:rsidDel="00000000" w:rsidR="00000000" w:rsidRPr="00000000">
        <w:rPr>
          <w:rtl w:val="0"/>
        </w:rPr>
      </w:r>
    </w:p>
    <w:p w:rsidR="00000000" w:rsidDel="00000000" w:rsidP="00000000" w:rsidRDefault="00000000" w:rsidRPr="00000000" w14:paraId="000000C8">
      <w:pPr>
        <w:rPr>
          <w:rFonts w:ascii="Carlito" w:cs="Carlito" w:eastAsia="Carlito" w:hAnsi="Carlito"/>
        </w:rPr>
      </w:pPr>
      <w:r w:rsidDel="00000000" w:rsidR="00000000" w:rsidRPr="00000000">
        <w:rPr>
          <w:rtl w:val="0"/>
        </w:rPr>
      </w:r>
    </w:p>
    <w:p w:rsidR="00000000" w:rsidDel="00000000" w:rsidP="00000000" w:rsidRDefault="00000000" w:rsidRPr="00000000" w14:paraId="000000C9">
      <w:pPr>
        <w:spacing w:after="0" w:lineRule="auto"/>
        <w:jc w:val="right"/>
        <w:rPr>
          <w:rFonts w:ascii="Carlito" w:cs="Carlito" w:eastAsia="Carlito" w:hAnsi="Carlito"/>
        </w:rPr>
      </w:pPr>
      <w:r w:rsidDel="00000000" w:rsidR="00000000" w:rsidRPr="00000000">
        <w:rPr>
          <w:rFonts w:ascii="Carlito" w:cs="Carlito" w:eastAsia="Carlito" w:hAnsi="Carlito"/>
          <w:rtl w:val="0"/>
        </w:rPr>
        <w:t xml:space="preserve">  </w:t>
      </w:r>
    </w:p>
    <w:p w:rsidR="00000000" w:rsidDel="00000000" w:rsidP="00000000" w:rsidRDefault="00000000" w:rsidRPr="00000000" w14:paraId="000000CA">
      <w:pPr>
        <w:spacing w:after="0" w:lineRule="auto"/>
        <w:jc w:val="right"/>
        <w:rPr>
          <w:rFonts w:ascii="Carlito" w:cs="Carlito" w:eastAsia="Carlito" w:hAnsi="Carlito"/>
        </w:rPr>
      </w:pPr>
      <w:r w:rsidDel="00000000" w:rsidR="00000000" w:rsidRPr="00000000">
        <w:rPr>
          <w:rFonts w:ascii="Carlito" w:cs="Carlito" w:eastAsia="Carlito" w:hAnsi="Carlito"/>
          <w:rtl w:val="0"/>
        </w:rPr>
        <w:t xml:space="preserve">Asesora de Fertilidad: Obst. </w:t>
      </w:r>
    </w:p>
    <w:p w:rsidR="00000000" w:rsidDel="00000000" w:rsidP="00000000" w:rsidRDefault="00000000" w:rsidRPr="00000000" w14:paraId="000000CB">
      <w:pPr>
        <w:rPr>
          <w:rFonts w:ascii="Carlito" w:cs="Carlito" w:eastAsia="Carlito" w:hAnsi="Carlito"/>
        </w:rPr>
      </w:pPr>
      <w:r w:rsidDel="00000000" w:rsidR="00000000" w:rsidRPr="00000000">
        <w:rPr>
          <w:rtl w:val="0"/>
        </w:rPr>
      </w:r>
    </w:p>
    <w:sectPr>
      <w:headerReference r:id="rId7"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rlit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-668173</wp:posOffset>
          </wp:positionH>
          <wp:positionV relativeFrom="paragraph">
            <wp:posOffset>-449577</wp:posOffset>
          </wp:positionV>
          <wp:extent cx="7528074" cy="10692766"/>
          <wp:effectExtent b="0" l="0" r="0" t="0"/>
          <wp:wrapNone/>
          <wp:docPr descr="C:\Users\PC\AppData\Local\Microsoft\Windows\INetCache\Content.Word\hoja membretada 2021 - contornos-01.png" id="1" name="image1.png"/>
          <a:graphic>
            <a:graphicData uri="http://schemas.openxmlformats.org/drawingml/2006/picture">
              <pic:pic>
                <pic:nvPicPr>
                  <pic:cNvPr descr="C:\Users\PC\AppData\Local\Microsoft\Windows\INetCache\Content.Word\hoja membretada 2021 - contornos-01.png" id="0" name="image1.png"/>
                  <pic:cNvPicPr preferRelativeResize="0"/>
                </pic:nvPicPr>
                <pic:blipFill>
                  <a:blip r:embed="rId1"/>
                  <a:srcRect b="0" l="0" r="0" t="0"/>
                  <a:stretch>
                    <a:fillRect/>
                  </a:stretch>
                </pic:blipFill>
                <pic:spPr>
                  <a:xfrm>
                    <a:off x="0" y="0"/>
                    <a:ext cx="7528074" cy="1069276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094" w:hanging="360"/>
      </w:pPr>
      <w:rPr>
        <w:rFonts w:ascii="Noto Sans Symbols" w:cs="Noto Sans Symbols" w:eastAsia="Noto Sans Symbols" w:hAnsi="Noto Sans Symbols"/>
      </w:rPr>
    </w:lvl>
    <w:lvl w:ilvl="1">
      <w:start w:val="1"/>
      <w:numFmt w:val="bullet"/>
      <w:lvlText w:val="o"/>
      <w:lvlJc w:val="left"/>
      <w:pPr>
        <w:ind w:left="1814" w:hanging="360"/>
      </w:pPr>
      <w:rPr>
        <w:rFonts w:ascii="Courier New" w:cs="Courier New" w:eastAsia="Courier New" w:hAnsi="Courier New"/>
      </w:rPr>
    </w:lvl>
    <w:lvl w:ilvl="2">
      <w:start w:val="1"/>
      <w:numFmt w:val="bullet"/>
      <w:lvlText w:val="▪"/>
      <w:lvlJc w:val="left"/>
      <w:pPr>
        <w:ind w:left="2534" w:hanging="360"/>
      </w:pPr>
      <w:rPr>
        <w:rFonts w:ascii="Noto Sans Symbols" w:cs="Noto Sans Symbols" w:eastAsia="Noto Sans Symbols" w:hAnsi="Noto Sans Symbols"/>
      </w:rPr>
    </w:lvl>
    <w:lvl w:ilvl="3">
      <w:start w:val="1"/>
      <w:numFmt w:val="bullet"/>
      <w:lvlText w:val="●"/>
      <w:lvlJc w:val="left"/>
      <w:pPr>
        <w:ind w:left="3254" w:hanging="360"/>
      </w:pPr>
      <w:rPr>
        <w:rFonts w:ascii="Noto Sans Symbols" w:cs="Noto Sans Symbols" w:eastAsia="Noto Sans Symbols" w:hAnsi="Noto Sans Symbols"/>
      </w:rPr>
    </w:lvl>
    <w:lvl w:ilvl="4">
      <w:start w:val="1"/>
      <w:numFmt w:val="bullet"/>
      <w:lvlText w:val="o"/>
      <w:lvlJc w:val="left"/>
      <w:pPr>
        <w:ind w:left="3974" w:hanging="360"/>
      </w:pPr>
      <w:rPr>
        <w:rFonts w:ascii="Courier New" w:cs="Courier New" w:eastAsia="Courier New" w:hAnsi="Courier New"/>
      </w:rPr>
    </w:lvl>
    <w:lvl w:ilvl="5">
      <w:start w:val="1"/>
      <w:numFmt w:val="bullet"/>
      <w:lvlText w:val="▪"/>
      <w:lvlJc w:val="left"/>
      <w:pPr>
        <w:ind w:left="4694" w:hanging="360"/>
      </w:pPr>
      <w:rPr>
        <w:rFonts w:ascii="Noto Sans Symbols" w:cs="Noto Sans Symbols" w:eastAsia="Noto Sans Symbols" w:hAnsi="Noto Sans Symbols"/>
      </w:rPr>
    </w:lvl>
    <w:lvl w:ilvl="6">
      <w:start w:val="1"/>
      <w:numFmt w:val="bullet"/>
      <w:lvlText w:val="●"/>
      <w:lvlJc w:val="left"/>
      <w:pPr>
        <w:ind w:left="5414" w:hanging="360"/>
      </w:pPr>
      <w:rPr>
        <w:rFonts w:ascii="Noto Sans Symbols" w:cs="Noto Sans Symbols" w:eastAsia="Noto Sans Symbols" w:hAnsi="Noto Sans Symbols"/>
      </w:rPr>
    </w:lvl>
    <w:lvl w:ilvl="7">
      <w:start w:val="1"/>
      <w:numFmt w:val="bullet"/>
      <w:lvlText w:val="o"/>
      <w:lvlJc w:val="left"/>
      <w:pPr>
        <w:ind w:left="6134" w:hanging="360"/>
      </w:pPr>
      <w:rPr>
        <w:rFonts w:ascii="Courier New" w:cs="Courier New" w:eastAsia="Courier New" w:hAnsi="Courier New"/>
      </w:rPr>
    </w:lvl>
    <w:lvl w:ilvl="8">
      <w:start w:val="1"/>
      <w:numFmt w:val="bullet"/>
      <w:lvlText w:val="▪"/>
      <w:lvlJc w:val="left"/>
      <w:pPr>
        <w:ind w:left="6854"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0"/>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before="44" w:line="240" w:lineRule="auto"/>
      <w:ind w:left="102"/>
    </w:pPr>
    <w:rPr>
      <w:rFonts w:ascii="Carlito" w:cs="Carlito" w:eastAsia="Carlito" w:hAnsi="Carlito"/>
      <w:b w:val="1"/>
      <w:bCs w:val="1"/>
      <w:sz w:val="28"/>
      <w:szCs w:val="28"/>
      <w:u w:val="single"/>
    </w:rPr>
  </w:style>
  <w:style w:type="paragraph" w:styleId="Heading2">
    <w:name w:val="heading 2"/>
    <w:basedOn w:val="Normal"/>
    <w:next w:val="Normal"/>
    <w:pPr>
      <w:widowControl w:val="0"/>
      <w:spacing w:after="0" w:line="240" w:lineRule="auto"/>
      <w:ind w:left="810"/>
    </w:pPr>
    <w:rPr>
      <w:rFonts w:ascii="Carlito" w:cs="Carlito" w:eastAsia="Carlito" w:hAnsi="Carlito"/>
      <w:b w:val="1"/>
      <w:bCs w:val="1"/>
      <w:sz w:val="24"/>
      <w:szCs w:val="24"/>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widowControl w:val="0"/>
      <w:spacing w:after="0" w:line="240" w:lineRule="auto"/>
    </w:pPr>
    <w:tblPr>
      <w:tblStyleRowBandSize w:val="1"/>
      <w:tblStyleColBandSize w:val="1"/>
      <w:tblCellMar>
        <w:top w:w="0.0" w:type="dxa"/>
        <w:left w:w="70.0" w:type="dxa"/>
        <w:bottom w:w="0.0" w:type="dxa"/>
        <w:right w:w="70.0" w:type="dxa"/>
      </w:tblCellMar>
    </w:tblPr>
  </w:style>
  <w:style w:type="table" w:styleId="Table2">
    <w:basedOn w:val="TableNormal"/>
    <w:pPr>
      <w:widowControl w:val="0"/>
      <w:spacing w:after="0" w:line="240" w:lineRule="auto"/>
    </w:pPr>
    <w:tblPr>
      <w:tblStyleRowBandSize w:val="1"/>
      <w:tblStyleColBandSize w:val="1"/>
      <w:tblCellMar>
        <w:top w:w="0.0" w:type="dxa"/>
        <w:left w:w="70.0" w:type="dxa"/>
        <w:bottom w:w="0.0" w:type="dxa"/>
        <w:right w:w="70.0" w:type="dxa"/>
      </w:tblCellMar>
    </w:tblPr>
  </w:style>
  <w:style w:type="table" w:styleId="Table3">
    <w:basedOn w:val="TableNormal"/>
    <w:pPr>
      <w:widowControl w:val="0"/>
      <w:spacing w:after="0" w:line="240" w:lineRule="auto"/>
    </w:p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Carlito-boldItalic.ttf"/><Relationship Id="rId9" Type="http://schemas.openxmlformats.org/officeDocument/2006/relationships/font" Target="fonts/Carlit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rlito-regular.ttf"/><Relationship Id="rId8" Type="http://schemas.openxmlformats.org/officeDocument/2006/relationships/font" Target="fonts/Carlito-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iLauQApKB+zzPkG/OsfiSLjfBg==">CgMxLjA4AHIhMW13M0JpRXpZcFZlajRlcEN1RjZFYjhaV2lVTmZoQTdo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