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rlito" w:cs="Carlito" w:eastAsia="Carlito" w:hAnsi="Carlito"/>
        </w:rPr>
      </w:pPr>
      <w:r w:rsidDel="00000000" w:rsidR="00000000" w:rsidRPr="00000000">
        <w:rPr>
          <w:rtl w:val="0"/>
        </w:rPr>
      </w:r>
    </w:p>
    <w:p w:rsidR="00000000" w:rsidDel="00000000" w:rsidP="00000000" w:rsidRDefault="00000000" w:rsidRPr="00000000" w14:paraId="00000002">
      <w:pPr>
        <w:rPr>
          <w:rFonts w:ascii="Carlito" w:cs="Carlito" w:eastAsia="Carlito" w:hAnsi="Carlito"/>
        </w:rPr>
      </w:pPr>
      <w:r w:rsidDel="00000000" w:rsidR="00000000" w:rsidRPr="00000000">
        <w:rPr>
          <w:rtl w:val="0"/>
        </w:rPr>
      </w:r>
    </w:p>
    <w:tbl>
      <w:tblPr>
        <w:tblStyle w:val="Table1"/>
        <w:tblpPr w:leftFromText="141" w:rightFromText="141" w:topFromText="0" w:bottomFromText="0" w:vertAnchor="page" w:horzAnchor="margin" w:tblpX="0" w:tblpY="2506"/>
        <w:tblW w:w="9875.0" w:type="dxa"/>
        <w:jc w:val="left"/>
        <w:tblLayout w:type="fixed"/>
        <w:tblLook w:val="0400"/>
      </w:tblPr>
      <w:tblGrid>
        <w:gridCol w:w="5954"/>
        <w:gridCol w:w="28"/>
        <w:gridCol w:w="1531"/>
        <w:gridCol w:w="2362"/>
        <w:tblGridChange w:id="0">
          <w:tblGrid>
            <w:gridCol w:w="5954"/>
            <w:gridCol w:w="28"/>
            <w:gridCol w:w="1531"/>
            <w:gridCol w:w="2362"/>
          </w:tblGrid>
        </w:tblGridChange>
      </w:tblGrid>
      <w:tr>
        <w:trPr>
          <w:cantSplit w:val="0"/>
          <w:trHeight w:val="398" w:hRule="atLeast"/>
          <w:tblHeader w:val="0"/>
        </w:trPr>
        <w:tc>
          <w:tcPr>
            <w:gridSpan w:val="4"/>
            <w:vAlign w:val="bottom"/>
          </w:tcPr>
          <w:p w:rsidR="00000000" w:rsidDel="00000000" w:rsidP="00000000" w:rsidRDefault="00000000" w:rsidRPr="00000000" w14:paraId="00000003">
            <w:pPr>
              <w:jc w:val="center"/>
              <w:rPr>
                <w:rFonts w:ascii="Carlito" w:cs="Carlito" w:eastAsia="Carlito" w:hAnsi="Carlito"/>
                <w:b w:val="1"/>
                <w:bCs w:val="1"/>
                <w:color w:val="000000"/>
                <w:sz w:val="24"/>
                <w:szCs w:val="24"/>
              </w:rPr>
            </w:pPr>
            <w:r w:rsidDel="00000000" w:rsidR="00000000" w:rsidRPr="00000000">
              <w:rPr>
                <w:rFonts w:ascii="Carlito" w:cs="Carlito" w:eastAsia="Carlito" w:hAnsi="Carlito"/>
                <w:b w:val="1"/>
                <w:bCs w:val="1"/>
                <w:color w:val="000000"/>
                <w:sz w:val="24"/>
                <w:szCs w:val="24"/>
                <w:rtl w:val="0"/>
              </w:rPr>
              <w:t xml:space="preserve">PRESUPUESTO </w:t>
            </w:r>
          </w:p>
          <w:p w:rsidR="00000000" w:rsidDel="00000000" w:rsidP="00000000" w:rsidRDefault="00000000" w:rsidRPr="00000000" w14:paraId="00000004">
            <w:pPr>
              <w:jc w:val="center"/>
              <w:rPr>
                <w:rFonts w:ascii="Carlito" w:cs="Carlito" w:eastAsia="Carlito" w:hAnsi="Carlito"/>
                <w:b w:val="1"/>
                <w:bCs w:val="1"/>
                <w:color w:val="000000"/>
              </w:rPr>
            </w:pPr>
            <w:r w:rsidDel="00000000" w:rsidR="00000000" w:rsidRPr="00000000">
              <w:rPr>
                <w:rtl w:val="0"/>
              </w:rPr>
            </w:r>
          </w:p>
        </w:tc>
      </w:tr>
      <w:tr>
        <w:trPr>
          <w:cantSplit w:val="0"/>
          <w:trHeight w:val="106" w:hRule="atLeast"/>
          <w:tblHeader w:val="0"/>
        </w:trPr>
        <w:tc>
          <w:tcPr>
            <w:gridSpan w:val="2"/>
            <w:vAlign w:val="bottom"/>
          </w:tcPr>
          <w:p w:rsidR="00000000" w:rsidDel="00000000" w:rsidP="00000000" w:rsidRDefault="00000000" w:rsidRPr="00000000" w14:paraId="00000008">
            <w:pPr>
              <w:rPr>
                <w:rFonts w:ascii="Carlito" w:cs="Carlito" w:eastAsia="Carlito" w:hAnsi="Carlito"/>
              </w:rPr>
            </w:pPr>
            <w:r w:rsidDel="00000000" w:rsidR="00000000" w:rsidRPr="00000000">
              <w:rPr>
                <w:rFonts w:ascii="Carlito" w:cs="Carlito" w:eastAsia="Carlito" w:hAnsi="Carlito"/>
                <w:rtl w:val="0"/>
              </w:rPr>
              <w:t xml:space="preserve"> </w:t>
            </w:r>
          </w:p>
        </w:tc>
        <w:tc>
          <w:tcPr>
            <w:vAlign w:val="bottom"/>
          </w:tcPr>
          <w:p w:rsidR="00000000" w:rsidDel="00000000" w:rsidP="00000000" w:rsidRDefault="00000000" w:rsidRPr="00000000" w14:paraId="0000000A">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0B">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85" w:hRule="atLeast"/>
          <w:tblHeader w:val="0"/>
        </w:trPr>
        <w:tc>
          <w:tcPr>
            <w:gridSpan w:val="2"/>
            <w:vAlign w:val="bottom"/>
          </w:tcPr>
          <w:p w:rsidR="00000000" w:rsidDel="00000000" w:rsidP="00000000" w:rsidRDefault="00000000" w:rsidRPr="00000000" w14:paraId="0000000C">
            <w:pPr>
              <w:rPr>
                <w:b w:val="1"/>
                <w:bCs w:val="1"/>
              </w:rPr>
            </w:pPr>
            <w:r w:rsidDel="00000000" w:rsidR="00000000" w:rsidRPr="00000000">
              <w:rPr>
                <w:rFonts w:ascii="Carlito" w:cs="Carlito" w:eastAsia="Carlito" w:hAnsi="Carlito"/>
                <w:b w:val="1"/>
                <w:bCs w:val="1"/>
                <w:rtl w:val="0"/>
              </w:rPr>
              <w:t xml:space="preserve">PACIENTE: </w:t>
            </w:r>
            <w:r w:rsidDel="00000000" w:rsidR="00000000" w:rsidRPr="00000000">
              <w:rPr>
                <w:rtl w:val="0"/>
              </w:rPr>
              <w:t xml:space="preserve">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color w:val="ffffff"/>
                <w:rtl w:val="0"/>
              </w:rPr>
              <w:t xml:space="preserve"> </w:t>
            </w:r>
            <w:r w:rsidDel="00000000" w:rsidR="00000000" w:rsidRPr="00000000">
              <w:rPr>
                <w:rtl w:val="0"/>
              </w:rPr>
            </w:r>
          </w:p>
        </w:tc>
        <w:tc>
          <w:tcPr>
            <w:vAlign w:val="bottom"/>
          </w:tcPr>
          <w:p w:rsidR="00000000" w:rsidDel="00000000" w:rsidP="00000000" w:rsidRDefault="00000000" w:rsidRPr="00000000" w14:paraId="0000000E">
            <w:pPr>
              <w:rPr>
                <w:rFonts w:ascii="Carlito" w:cs="Carlito" w:eastAsia="Carlito" w:hAnsi="Carlito"/>
                <w:b w:val="1"/>
                <w:bCs w:val="1"/>
                <w:color w:val="000000"/>
              </w:rPr>
            </w:pPr>
            <w:r w:rsidDel="00000000" w:rsidR="00000000" w:rsidRPr="00000000">
              <w:rPr>
                <w:rtl w:val="0"/>
              </w:rPr>
            </w:r>
          </w:p>
        </w:tc>
        <w:tc>
          <w:tcPr>
            <w:vAlign w:val="bottom"/>
          </w:tcPr>
          <w:p w:rsidR="00000000" w:rsidDel="00000000" w:rsidP="00000000" w:rsidRDefault="00000000" w:rsidRPr="00000000" w14:paraId="0000000F">
            <w:pP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FECHA:</w:t>
            </w:r>
            <w:r w:rsidDel="00000000" w:rsidR="00000000" w:rsidRPr="00000000">
              <w:rPr>
                <w:rFonts w:ascii="Carlito" w:cs="Carlito" w:eastAsia="Carlito" w:hAnsi="Carlito"/>
                <w:color w:val="000000"/>
                <w:rtl w:val="0"/>
              </w:rPr>
              <w:t xml:space="preserve"> 29/04/202</w:t>
            </w:r>
            <w:r w:rsidDel="00000000" w:rsidR="00000000" w:rsidRPr="00000000">
              <w:rPr>
                <w:rFonts w:ascii="Carlito" w:cs="Carlito" w:eastAsia="Carlito" w:hAnsi="Carlito"/>
                <w:rtl w:val="0"/>
              </w:rPr>
              <w:t xml:space="preserve">6</w:t>
            </w:r>
            <w:r w:rsidDel="00000000" w:rsidR="00000000" w:rsidRPr="00000000">
              <w:rPr>
                <w:rtl w:val="0"/>
              </w:rPr>
            </w:r>
          </w:p>
        </w:tc>
      </w:tr>
      <w:tr>
        <w:trPr>
          <w:cantSplit w:val="0"/>
          <w:trHeight w:val="265" w:hRule="atLeast"/>
          <w:tblHeader w:val="0"/>
        </w:trPr>
        <w:tc>
          <w:tcPr>
            <w:gridSpan w:val="2"/>
            <w:vAlign w:val="bottom"/>
          </w:tcPr>
          <w:p w:rsidR="00000000" w:rsidDel="00000000" w:rsidP="00000000" w:rsidRDefault="00000000" w:rsidRPr="00000000" w14:paraId="00000010">
            <w:pPr>
              <w:rPr>
                <w:rFonts w:ascii="Carlito" w:cs="Carlito" w:eastAsia="Carlito" w:hAnsi="Carlito"/>
                <w:b w:val="1"/>
                <w:bCs w:val="1"/>
                <w:color w:val="000000"/>
              </w:rPr>
            </w:pPr>
            <w:r w:rsidDel="00000000" w:rsidR="00000000" w:rsidRPr="00000000">
              <w:rPr>
                <w:rFonts w:ascii="Carlito" w:cs="Carlito" w:eastAsia="Carlito" w:hAnsi="Carlito"/>
                <w:b w:val="1"/>
                <w:bCs w:val="1"/>
                <w:rtl w:val="0"/>
              </w:rPr>
              <w:t xml:space="preserve">MÉDICO</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color w:val="000000"/>
                <w:rtl w:val="0"/>
              </w:rPr>
              <w:t xml:space="preserve"> </w:t>
            </w:r>
            <w:r w:rsidDel="00000000" w:rsidR="00000000" w:rsidRPr="00000000">
              <w:rPr>
                <w:rFonts w:ascii="Carlito" w:cs="Carlito" w:eastAsia="Carlito" w:hAnsi="Carlito"/>
                <w:rtl w:val="0"/>
              </w:rPr>
              <w:t xml:space="preserve">ANGELA QUISPE ALMANDOZ</w:t>
            </w:r>
            <w:r w:rsidDel="00000000" w:rsidR="00000000" w:rsidRPr="00000000">
              <w:rPr>
                <w:rtl w:val="0"/>
              </w:rPr>
            </w:r>
          </w:p>
        </w:tc>
        <w:tc>
          <w:tcPr>
            <w:vAlign w:val="bottom"/>
          </w:tcPr>
          <w:p w:rsidR="00000000" w:rsidDel="00000000" w:rsidP="00000000" w:rsidRDefault="00000000" w:rsidRPr="00000000" w14:paraId="00000012">
            <w:pPr>
              <w:rPr>
                <w:rFonts w:ascii="Carlito" w:cs="Carlito" w:eastAsia="Carlito" w:hAnsi="Carlito"/>
                <w:b w:val="1"/>
                <w:bCs w:val="1"/>
                <w:color w:val="000000"/>
              </w:rPr>
            </w:pPr>
            <w:r w:rsidDel="00000000" w:rsidR="00000000" w:rsidRPr="00000000">
              <w:rPr>
                <w:rtl w:val="0"/>
              </w:rPr>
            </w:r>
          </w:p>
        </w:tc>
        <w:tc>
          <w:tcPr>
            <w:vAlign w:val="bottom"/>
          </w:tcPr>
          <w:p w:rsidR="00000000" w:rsidDel="00000000" w:rsidP="00000000" w:rsidRDefault="00000000" w:rsidRPr="00000000" w14:paraId="00000013">
            <w:pPr>
              <w:rPr>
                <w:rFonts w:ascii="Carlito" w:cs="Carlito" w:eastAsia="Carlito" w:hAnsi="Carlito"/>
              </w:rPr>
            </w:pPr>
            <w:r w:rsidDel="00000000" w:rsidR="00000000" w:rsidRPr="00000000">
              <w:rPr>
                <w:rtl w:val="0"/>
              </w:rPr>
            </w:r>
          </w:p>
        </w:tc>
      </w:tr>
      <w:tr>
        <w:trPr>
          <w:cantSplit w:val="0"/>
          <w:trHeight w:val="265" w:hRule="atLeast"/>
          <w:tblHeader w:val="0"/>
        </w:trPr>
        <w:tc>
          <w:tcPr>
            <w:gridSpan w:val="3"/>
            <w:vAlign w:val="bottom"/>
          </w:tcPr>
          <w:p w:rsidR="00000000" w:rsidDel="00000000" w:rsidP="00000000" w:rsidRDefault="00000000" w:rsidRPr="00000000" w14:paraId="00000014">
            <w:pPr>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TRATAMIENTO:</w:t>
            </w:r>
            <w:r w:rsidDel="00000000" w:rsidR="00000000" w:rsidRPr="00000000">
              <w:rPr>
                <w:rFonts w:ascii="Carlito" w:cs="Carlito" w:eastAsia="Carlito" w:hAnsi="Carlito"/>
                <w:color w:val="000000"/>
                <w:rtl w:val="0"/>
              </w:rPr>
              <w:t xml:space="preserve"> FECUNDACIÓN IN VITRO - OVODONACIÓN CON NGS</w:t>
            </w:r>
          </w:p>
        </w:tc>
        <w:tc>
          <w:tcPr>
            <w:vAlign w:val="bottom"/>
          </w:tcPr>
          <w:p w:rsidR="00000000" w:rsidDel="00000000" w:rsidP="00000000" w:rsidRDefault="00000000" w:rsidRPr="00000000" w14:paraId="00000017">
            <w:pPr>
              <w:rPr>
                <w:rFonts w:ascii="Carlito" w:cs="Carlito" w:eastAsia="Carlito" w:hAnsi="Carlito"/>
                <w:color w:val="000000"/>
              </w:rPr>
            </w:pPr>
            <w:r w:rsidDel="00000000" w:rsidR="00000000" w:rsidRPr="00000000">
              <w:rPr>
                <w:rtl w:val="0"/>
              </w:rPr>
            </w:r>
          </w:p>
        </w:tc>
      </w:tr>
      <w:tr>
        <w:trPr>
          <w:cantSplit w:val="0"/>
          <w:trHeight w:val="119" w:hRule="atLeast"/>
          <w:tblHeader w:val="0"/>
        </w:trPr>
        <w:tc>
          <w:tcPr>
            <w:gridSpan w:val="2"/>
            <w:vAlign w:val="bottom"/>
          </w:tcPr>
          <w:p w:rsidR="00000000" w:rsidDel="00000000" w:rsidP="00000000" w:rsidRDefault="00000000" w:rsidRPr="00000000" w14:paraId="00000018">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1A">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vAlign w:val="bottom"/>
          </w:tcPr>
          <w:p w:rsidR="00000000" w:rsidDel="00000000" w:rsidP="00000000" w:rsidRDefault="00000000" w:rsidRPr="00000000" w14:paraId="0000001B">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65" w:hRule="atLeast"/>
          <w:tblHeader w:val="0"/>
        </w:trPr>
        <w:tc>
          <w:tcPr>
            <w:gridSpan w:val="2"/>
            <w:vAlign w:val="bottom"/>
          </w:tcPr>
          <w:p w:rsidR="00000000" w:rsidDel="00000000" w:rsidP="00000000" w:rsidRDefault="00000000" w:rsidRPr="00000000" w14:paraId="0000001C">
            <w:pPr>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1E">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1F">
            <w:pPr>
              <w:rPr>
                <w:rFonts w:ascii="Carlito" w:cs="Carlito" w:eastAsia="Carlito" w:hAnsi="Carlito"/>
              </w:rPr>
            </w:pPr>
            <w:r w:rsidDel="00000000" w:rsidR="00000000" w:rsidRPr="00000000">
              <w:rPr>
                <w:rtl w:val="0"/>
              </w:rPr>
            </w:r>
          </w:p>
        </w:tc>
      </w:tr>
      <w:tr>
        <w:trPr>
          <w:cantSplit w:val="0"/>
          <w:trHeight w:val="265" w:hRule="atLeast"/>
          <w:tblHeader w:val="0"/>
        </w:trPr>
        <w:tc>
          <w:tcPr>
            <w:gridSpan w:val="2"/>
            <w:shd w:fill="b4c6e7" w:val="clear"/>
            <w:vAlign w:val="bottom"/>
          </w:tcPr>
          <w:p w:rsidR="00000000" w:rsidDel="00000000" w:rsidP="00000000" w:rsidRDefault="00000000" w:rsidRPr="00000000" w14:paraId="00000020">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FASE DE ESTIMULACIÓN</w:t>
            </w:r>
          </w:p>
        </w:tc>
        <w:tc>
          <w:tcPr>
            <w:shd w:fill="b4c6e7" w:val="clear"/>
            <w:vAlign w:val="bottom"/>
          </w:tcPr>
          <w:p w:rsidR="00000000" w:rsidDel="00000000" w:rsidP="00000000" w:rsidRDefault="00000000" w:rsidRPr="00000000" w14:paraId="00000022">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shd w:fill="b4c6e7" w:val="clear"/>
            <w:vAlign w:val="bottom"/>
          </w:tcPr>
          <w:p w:rsidR="00000000" w:rsidDel="00000000" w:rsidP="00000000" w:rsidRDefault="00000000" w:rsidRPr="00000000" w14:paraId="00000023">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425" w:hRule="atLeast"/>
          <w:tblHeader w:val="0"/>
        </w:trPr>
        <w:tc>
          <w:tcPr>
            <w:gridSpan w:val="2"/>
            <w:vAlign w:val="center"/>
          </w:tcPr>
          <w:p w:rsidR="00000000" w:rsidDel="00000000" w:rsidP="00000000" w:rsidRDefault="00000000" w:rsidRPr="00000000" w14:paraId="00000024">
            <w:pPr>
              <w:rPr>
                <w:rFonts w:ascii="Carlito" w:cs="Carlito" w:eastAsia="Carlito" w:hAnsi="Carlito"/>
                <w:color w:val="000000"/>
              </w:rPr>
            </w:pPr>
            <w:r w:rsidDel="00000000" w:rsidR="00000000" w:rsidRPr="00000000">
              <w:rPr>
                <w:rFonts w:ascii="Carlito" w:cs="Carlito" w:eastAsia="Carlito" w:hAnsi="Carlito"/>
                <w:color w:val="000000"/>
                <w:rtl w:val="0"/>
              </w:rPr>
              <w:t xml:space="preserve">Óvulos de la Donante (incluye medicación, evaluaciones y aspiración folicular)</w:t>
            </w:r>
          </w:p>
        </w:tc>
        <w:tc>
          <w:tcPr>
            <w:vAlign w:val="center"/>
          </w:tcPr>
          <w:p w:rsidR="00000000" w:rsidDel="00000000" w:rsidP="00000000" w:rsidRDefault="00000000" w:rsidRPr="00000000" w14:paraId="00000026">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14,500.00</w:t>
            </w:r>
          </w:p>
        </w:tc>
        <w:tc>
          <w:tcPr>
            <w:vMerge w:val="restart"/>
            <w:vAlign w:val="center"/>
          </w:tcPr>
          <w:p w:rsidR="00000000" w:rsidDel="00000000" w:rsidP="00000000" w:rsidRDefault="00000000" w:rsidRPr="00000000" w14:paraId="00000027">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w:t>
            </w:r>
            <w:r w:rsidDel="00000000" w:rsidR="00000000" w:rsidRPr="00000000">
              <w:rPr>
                <w:rFonts w:ascii="Carlito" w:cs="Carlito" w:eastAsia="Carlito" w:hAnsi="Carlito"/>
                <w:b w:val="1"/>
                <w:bCs w:val="1"/>
                <w:rtl w:val="0"/>
              </w:rPr>
              <w:t xml:space="preserve">19</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90</w:t>
            </w:r>
            <w:r w:rsidDel="00000000" w:rsidR="00000000" w:rsidRPr="00000000">
              <w:rPr>
                <w:rFonts w:ascii="Carlito" w:cs="Carlito" w:eastAsia="Carlito" w:hAnsi="Carlito"/>
                <w:b w:val="1"/>
                <w:bCs w:val="1"/>
                <w:color w:val="000000"/>
                <w:rtl w:val="0"/>
              </w:rPr>
              <w:t xml:space="preserve">0.00</w:t>
            </w:r>
          </w:p>
        </w:tc>
      </w:tr>
      <w:tr>
        <w:trPr>
          <w:cantSplit w:val="0"/>
          <w:trHeight w:val="265" w:hRule="atLeast"/>
          <w:tblHeader w:val="0"/>
        </w:trPr>
        <w:tc>
          <w:tcPr>
            <w:gridSpan w:val="2"/>
            <w:vAlign w:val="bottom"/>
          </w:tcPr>
          <w:p w:rsidR="00000000" w:rsidDel="00000000" w:rsidP="00000000" w:rsidRDefault="00000000" w:rsidRPr="00000000" w14:paraId="00000028">
            <w:pPr>
              <w:rPr>
                <w:rFonts w:ascii="Carlito" w:cs="Carlito" w:eastAsia="Carlito" w:hAnsi="Carlito"/>
                <w:color w:val="000000"/>
              </w:rPr>
            </w:pPr>
            <w:r w:rsidDel="00000000" w:rsidR="00000000" w:rsidRPr="00000000">
              <w:rPr>
                <w:rFonts w:ascii="Carlito" w:cs="Carlito" w:eastAsia="Carlito" w:hAnsi="Carlito"/>
                <w:color w:val="000000"/>
                <w:rtl w:val="0"/>
              </w:rPr>
              <w:t xml:space="preserve">Honorarios médicos (pago en efectivo </w:t>
            </w:r>
            <w:r w:rsidDel="00000000" w:rsidR="00000000" w:rsidRPr="00000000">
              <w:rPr>
                <w:rFonts w:ascii="Carlito" w:cs="Carlito" w:eastAsia="Carlito" w:hAnsi="Carlito"/>
                <w:rtl w:val="0"/>
              </w:rPr>
              <w:t xml:space="preserve">o TB)</w:t>
            </w:r>
            <w:r w:rsidDel="00000000" w:rsidR="00000000" w:rsidRPr="00000000">
              <w:rPr>
                <w:rtl w:val="0"/>
              </w:rPr>
            </w:r>
          </w:p>
        </w:tc>
        <w:tc>
          <w:tcPr>
            <w:vAlign w:val="bottom"/>
          </w:tcPr>
          <w:p w:rsidR="00000000" w:rsidDel="00000000" w:rsidP="00000000" w:rsidRDefault="00000000" w:rsidRPr="00000000" w14:paraId="0000002A">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w:t>
            </w:r>
            <w:r w:rsidDel="00000000" w:rsidR="00000000" w:rsidRPr="00000000">
              <w:rPr>
                <w:rFonts w:ascii="Carlito" w:cs="Carlito" w:eastAsia="Carlito" w:hAnsi="Carlito"/>
                <w:rtl w:val="0"/>
              </w:rPr>
              <w:t xml:space="preserve">5</w:t>
            </w:r>
            <w:r w:rsidDel="00000000" w:rsidR="00000000" w:rsidRPr="00000000">
              <w:rPr>
                <w:rFonts w:ascii="Carlito" w:cs="Carlito" w:eastAsia="Carlito" w:hAnsi="Carlito"/>
                <w:color w:val="000000"/>
                <w:rtl w:val="0"/>
              </w:rPr>
              <w:t xml:space="preserve">,</w:t>
            </w:r>
            <w:r w:rsidDel="00000000" w:rsidR="00000000" w:rsidRPr="00000000">
              <w:rPr>
                <w:rFonts w:ascii="Carlito" w:cs="Carlito" w:eastAsia="Carlito" w:hAnsi="Carlito"/>
                <w:rtl w:val="0"/>
              </w:rPr>
              <w:t xml:space="preserve">40</w:t>
            </w:r>
            <w:r w:rsidDel="00000000" w:rsidR="00000000" w:rsidRPr="00000000">
              <w:rPr>
                <w:rFonts w:ascii="Carlito" w:cs="Carlito" w:eastAsia="Carlito" w:hAnsi="Carlito"/>
                <w:color w:val="000000"/>
                <w:rtl w:val="0"/>
              </w:rPr>
              <w:t xml:space="preserve">0.00</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159" w:hRule="atLeast"/>
          <w:tblHeader w:val="0"/>
        </w:trPr>
        <w:tc>
          <w:tcPr>
            <w:gridSpan w:val="2"/>
            <w:vAlign w:val="bottom"/>
          </w:tcPr>
          <w:p w:rsidR="00000000" w:rsidDel="00000000" w:rsidP="00000000" w:rsidRDefault="00000000" w:rsidRPr="00000000" w14:paraId="0000002C">
            <w:pPr>
              <w:jc w:val="right"/>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2E">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2F">
            <w:pPr>
              <w:rPr>
                <w:rFonts w:ascii="Carlito" w:cs="Carlito" w:eastAsia="Carlito" w:hAnsi="Carlito"/>
              </w:rPr>
            </w:pPr>
            <w:r w:rsidDel="00000000" w:rsidR="00000000" w:rsidRPr="00000000">
              <w:rPr>
                <w:rtl w:val="0"/>
              </w:rPr>
            </w:r>
          </w:p>
        </w:tc>
      </w:tr>
      <w:tr>
        <w:trPr>
          <w:cantSplit w:val="0"/>
          <w:trHeight w:val="265" w:hRule="atLeast"/>
          <w:tblHeader w:val="0"/>
        </w:trPr>
        <w:tc>
          <w:tcPr>
            <w:gridSpan w:val="2"/>
            <w:shd w:fill="b4c6e7" w:val="clear"/>
            <w:vAlign w:val="bottom"/>
          </w:tcPr>
          <w:p w:rsidR="00000000" w:rsidDel="00000000" w:rsidP="00000000" w:rsidRDefault="00000000" w:rsidRPr="00000000" w14:paraId="00000030">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FECUNDACIÓN IN VITRO</w:t>
            </w:r>
          </w:p>
        </w:tc>
        <w:tc>
          <w:tcPr>
            <w:shd w:fill="b4c6e7" w:val="clear"/>
            <w:vAlign w:val="bottom"/>
          </w:tcPr>
          <w:p w:rsidR="00000000" w:rsidDel="00000000" w:rsidP="00000000" w:rsidRDefault="00000000" w:rsidRPr="00000000" w14:paraId="00000032">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shd w:fill="b4c6e7" w:val="clear"/>
            <w:vAlign w:val="bottom"/>
          </w:tcPr>
          <w:p w:rsidR="00000000" w:rsidDel="00000000" w:rsidP="00000000" w:rsidRDefault="00000000" w:rsidRPr="00000000" w14:paraId="00000033">
            <w:pPr>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78" w:hRule="atLeast"/>
          <w:tblHeader w:val="0"/>
        </w:trPr>
        <w:tc>
          <w:tcPr>
            <w:gridSpan w:val="2"/>
            <w:vAlign w:val="bottom"/>
          </w:tcPr>
          <w:p w:rsidR="00000000" w:rsidDel="00000000" w:rsidP="00000000" w:rsidRDefault="00000000" w:rsidRPr="00000000" w14:paraId="00000034">
            <w:pPr>
              <w:rPr>
                <w:rFonts w:ascii="Carlito" w:cs="Carlito" w:eastAsia="Carlito" w:hAnsi="Carlito"/>
                <w:color w:val="000000"/>
              </w:rPr>
            </w:pPr>
            <w:r w:rsidDel="00000000" w:rsidR="00000000" w:rsidRPr="00000000">
              <w:rPr>
                <w:rFonts w:ascii="Carlito" w:cs="Carlito" w:eastAsia="Carlito" w:hAnsi="Carlito"/>
                <w:color w:val="000000"/>
                <w:rtl w:val="0"/>
              </w:rPr>
              <w:t xml:space="preserve">Procedimiento de FIV </w:t>
            </w:r>
          </w:p>
        </w:tc>
        <w:tc>
          <w:tcPr>
            <w:vAlign w:val="bottom"/>
          </w:tcPr>
          <w:p w:rsidR="00000000" w:rsidDel="00000000" w:rsidP="00000000" w:rsidRDefault="00000000" w:rsidRPr="00000000" w14:paraId="00000036">
            <w:pPr>
              <w:jc w:val="right"/>
              <w:rPr>
                <w:rFonts w:ascii="Carlito" w:cs="Carlito" w:eastAsia="Carlito" w:hAnsi="Carlito"/>
                <w:color w:val="000000"/>
              </w:rPr>
            </w:pPr>
            <w:r w:rsidDel="00000000" w:rsidR="00000000" w:rsidRPr="00000000">
              <w:rPr>
                <w:rtl w:val="0"/>
              </w:rPr>
            </w:r>
          </w:p>
        </w:tc>
        <w:tc>
          <w:tcPr>
            <w:vMerge w:val="restart"/>
            <w:vAlign w:val="bottom"/>
          </w:tcPr>
          <w:p w:rsidR="00000000" w:rsidDel="00000000" w:rsidP="00000000" w:rsidRDefault="00000000" w:rsidRPr="00000000" w14:paraId="00000037">
            <w:pPr>
              <w:jc w:val="right"/>
              <w:rPr>
                <w:rFonts w:ascii="Carlito" w:cs="Carlito" w:eastAsia="Carlito" w:hAnsi="Carlito"/>
                <w:b w:val="1"/>
                <w:bCs w:val="1"/>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38">
            <w:pPr>
              <w:rPr>
                <w:rFonts w:ascii="Carlito" w:cs="Carlito" w:eastAsia="Carlito" w:hAnsi="Carlito"/>
                <w:color w:val="000000"/>
              </w:rPr>
            </w:pPr>
            <w:r w:rsidDel="00000000" w:rsidR="00000000" w:rsidRPr="00000000">
              <w:rPr>
                <w:rFonts w:ascii="Carlito" w:cs="Carlito" w:eastAsia="Carlito" w:hAnsi="Carlito"/>
                <w:color w:val="000000"/>
                <w:rtl w:val="0"/>
              </w:rPr>
              <w:t xml:space="preserve">Cultivo embrionario hasta estadio blastocisto </w:t>
            </w:r>
          </w:p>
        </w:tc>
        <w:tc>
          <w:tcPr>
            <w:vAlign w:val="bottom"/>
          </w:tcPr>
          <w:p w:rsidR="00000000" w:rsidDel="00000000" w:rsidP="00000000" w:rsidRDefault="00000000" w:rsidRPr="00000000" w14:paraId="0000003A">
            <w:pPr>
              <w:jc w:val="right"/>
              <w:rPr>
                <w:rFonts w:ascii="Carlito" w:cs="Carlito" w:eastAsia="Carlito" w:hAnsi="Carlito"/>
                <w:color w:val="000000"/>
              </w:rPr>
            </w:pPr>
            <w:r w:rsidDel="00000000" w:rsidR="00000000" w:rsidRPr="00000000">
              <w:rPr>
                <w:rtl w:val="0"/>
              </w:rPr>
            </w:r>
          </w:p>
        </w:tc>
        <w:tc>
          <w:tcPr>
            <w:vMerge w:val="continue"/>
            <w:vAlign w:val="bottom"/>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3C">
            <w:pPr>
              <w:rPr>
                <w:rFonts w:ascii="Carlito" w:cs="Carlito" w:eastAsia="Carlito" w:hAnsi="Carlito"/>
                <w:color w:val="000000"/>
              </w:rPr>
            </w:pPr>
            <w:r w:rsidDel="00000000" w:rsidR="00000000" w:rsidRPr="00000000">
              <w:rPr>
                <w:rFonts w:ascii="Carlito" w:cs="Carlito" w:eastAsia="Carlito" w:hAnsi="Carlito"/>
                <w:color w:val="000000"/>
                <w:rtl w:val="0"/>
              </w:rPr>
              <w:t xml:space="preserve">Vitrificación de embriones </w:t>
            </w:r>
          </w:p>
        </w:tc>
        <w:tc>
          <w:tcPr>
            <w:vAlign w:val="bottom"/>
          </w:tcPr>
          <w:p w:rsidR="00000000" w:rsidDel="00000000" w:rsidP="00000000" w:rsidRDefault="00000000" w:rsidRPr="00000000" w14:paraId="0000003E">
            <w:pPr>
              <w:jc w:val="right"/>
              <w:rPr>
                <w:rFonts w:ascii="Carlito" w:cs="Carlito" w:eastAsia="Carlito" w:hAnsi="Carlito"/>
                <w:color w:val="000000"/>
              </w:rPr>
            </w:pPr>
            <w:r w:rsidDel="00000000" w:rsidR="00000000" w:rsidRPr="00000000">
              <w:rPr>
                <w:rtl w:val="0"/>
              </w:rPr>
            </w:r>
          </w:p>
        </w:tc>
        <w:tc>
          <w:tcPr>
            <w:vAlign w:val="center"/>
          </w:tcPr>
          <w:p w:rsidR="00000000" w:rsidDel="00000000" w:rsidP="00000000" w:rsidRDefault="00000000" w:rsidRPr="00000000" w14:paraId="0000003F">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6,850.00</w:t>
            </w:r>
          </w:p>
        </w:tc>
      </w:tr>
      <w:tr>
        <w:trPr>
          <w:cantSplit w:val="0"/>
          <w:trHeight w:val="278" w:hRule="atLeast"/>
          <w:tblHeader w:val="0"/>
        </w:trPr>
        <w:tc>
          <w:tcPr>
            <w:gridSpan w:val="2"/>
            <w:vAlign w:val="bottom"/>
          </w:tcPr>
          <w:p w:rsidR="00000000" w:rsidDel="00000000" w:rsidP="00000000" w:rsidRDefault="00000000" w:rsidRPr="00000000" w14:paraId="00000040">
            <w:pPr>
              <w:rPr>
                <w:rFonts w:ascii="Carlito" w:cs="Carlito" w:eastAsia="Carlito" w:hAnsi="Carlito"/>
                <w:color w:val="000000"/>
              </w:rPr>
            </w:pPr>
            <w:r w:rsidDel="00000000" w:rsidR="00000000" w:rsidRPr="00000000">
              <w:rPr>
                <w:rFonts w:ascii="Carlito" w:cs="Carlito" w:eastAsia="Carlito" w:hAnsi="Carlito"/>
                <w:color w:val="000000"/>
                <w:rtl w:val="0"/>
              </w:rPr>
              <w:t xml:space="preserve">Biopsia embrionaria</w:t>
            </w:r>
          </w:p>
        </w:tc>
        <w:tc>
          <w:tcPr>
            <w:vAlign w:val="bottom"/>
          </w:tcPr>
          <w:p w:rsidR="00000000" w:rsidDel="00000000" w:rsidP="00000000" w:rsidRDefault="00000000" w:rsidRPr="00000000" w14:paraId="00000042">
            <w:pPr>
              <w:jc w:val="right"/>
              <w:rPr>
                <w:rFonts w:ascii="Carlito" w:cs="Carlito" w:eastAsia="Carlito" w:hAnsi="Carlito"/>
                <w:color w:val="000000"/>
              </w:rPr>
            </w:pPr>
            <w:r w:rsidDel="00000000" w:rsidR="00000000" w:rsidRPr="00000000">
              <w:rPr>
                <w:rtl w:val="0"/>
              </w:rPr>
            </w:r>
          </w:p>
        </w:tc>
        <w:tc>
          <w:tcPr>
            <w:vAlign w:val="center"/>
          </w:tcPr>
          <w:p w:rsidR="00000000" w:rsidDel="00000000" w:rsidP="00000000" w:rsidRDefault="00000000" w:rsidRPr="00000000" w14:paraId="00000043">
            <w:pPr>
              <w:rPr>
                <w:rFonts w:ascii="Carlito" w:cs="Carlito" w:eastAsia="Carlito" w:hAnsi="Carlito"/>
                <w:b w:val="1"/>
                <w:bCs w:val="1"/>
                <w:color w:val="000000"/>
              </w:rPr>
            </w:pPr>
            <w:r w:rsidDel="00000000" w:rsidR="00000000" w:rsidRPr="00000000">
              <w:rPr>
                <w:rtl w:val="0"/>
              </w:rPr>
            </w:r>
          </w:p>
        </w:tc>
      </w:tr>
      <w:tr>
        <w:trPr>
          <w:cantSplit w:val="0"/>
          <w:trHeight w:val="185" w:hRule="atLeast"/>
          <w:tblHeader w:val="0"/>
        </w:trPr>
        <w:tc>
          <w:tcPr>
            <w:gridSpan w:val="2"/>
            <w:vAlign w:val="bottom"/>
          </w:tcPr>
          <w:p w:rsidR="00000000" w:rsidDel="00000000" w:rsidP="00000000" w:rsidRDefault="00000000" w:rsidRPr="00000000" w14:paraId="00000044">
            <w:pPr>
              <w:jc w:val="right"/>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46">
            <w:pPr>
              <w:rPr>
                <w:rFonts w:ascii="Carlito" w:cs="Carlito" w:eastAsia="Carlito" w:hAnsi="Carlito"/>
              </w:rPr>
            </w:pPr>
            <w:r w:rsidDel="00000000" w:rsidR="00000000" w:rsidRPr="00000000">
              <w:rPr>
                <w:rtl w:val="0"/>
              </w:rPr>
            </w:r>
          </w:p>
        </w:tc>
        <w:tc>
          <w:tcPr>
            <w:vAlign w:val="bottom"/>
          </w:tcPr>
          <w:p w:rsidR="00000000" w:rsidDel="00000000" w:rsidP="00000000" w:rsidRDefault="00000000" w:rsidRPr="00000000" w14:paraId="00000047">
            <w:pPr>
              <w:rPr>
                <w:rFonts w:ascii="Carlito" w:cs="Carlito" w:eastAsia="Carlito" w:hAnsi="Carlito"/>
              </w:rPr>
            </w:pPr>
            <w:r w:rsidDel="00000000" w:rsidR="00000000" w:rsidRPr="00000000">
              <w:rPr>
                <w:rtl w:val="0"/>
              </w:rPr>
            </w:r>
          </w:p>
        </w:tc>
      </w:tr>
      <w:tr>
        <w:trPr>
          <w:cantSplit w:val="0"/>
          <w:trHeight w:val="305" w:hRule="atLeast"/>
          <w:tblHeader w:val="0"/>
        </w:trPr>
        <w:tc>
          <w:tcPr>
            <w:gridSpan w:val="4"/>
            <w:shd w:fill="b4c6e7" w:val="clear"/>
            <w:vAlign w:val="bottom"/>
          </w:tcPr>
          <w:p w:rsidR="00000000" w:rsidDel="00000000" w:rsidP="00000000" w:rsidRDefault="00000000" w:rsidRPr="00000000" w14:paraId="00000048">
            <w:pPr>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PRIMERA TRANSFERENCIA EMBRIONARIA</w:t>
            </w:r>
          </w:p>
        </w:tc>
      </w:tr>
      <w:tr>
        <w:trPr>
          <w:cantSplit w:val="0"/>
          <w:trHeight w:val="305" w:hRule="atLeast"/>
          <w:tblHeader w:val="0"/>
        </w:trPr>
        <w:tc>
          <w:tcPr>
            <w:vAlign w:val="bottom"/>
          </w:tcPr>
          <w:p w:rsidR="00000000" w:rsidDel="00000000" w:rsidP="00000000" w:rsidRDefault="00000000" w:rsidRPr="00000000" w14:paraId="0000004C">
            <w:pPr>
              <w:rPr>
                <w:rFonts w:ascii="Carlito" w:cs="Carlito" w:eastAsia="Carlito" w:hAnsi="Carlito"/>
                <w:b w:val="1"/>
                <w:bCs w:val="1"/>
                <w:i w:val="1"/>
                <w:iCs w:val="1"/>
                <w:color w:val="000000"/>
              </w:rPr>
            </w:pPr>
            <w:r w:rsidDel="00000000" w:rsidR="00000000" w:rsidRPr="00000000">
              <w:rPr>
                <w:rFonts w:ascii="Carlito" w:cs="Carlito" w:eastAsia="Carlito" w:hAnsi="Carlito"/>
                <w:color w:val="000000"/>
                <w:rtl w:val="0"/>
              </w:rPr>
              <w:t xml:space="preserve">Honorarios médicos </w:t>
            </w:r>
            <w:r w:rsidDel="00000000" w:rsidR="00000000" w:rsidRPr="00000000">
              <w:rPr>
                <w:rFonts w:ascii="Carlito" w:cs="Carlito" w:eastAsia="Carlito" w:hAnsi="Carlito"/>
                <w:rtl w:val="0"/>
              </w:rPr>
              <w:t xml:space="preserve">(pago en efectivo o TB)</w:t>
            </w:r>
            <w:r w:rsidDel="00000000" w:rsidR="00000000" w:rsidRPr="00000000">
              <w:rPr>
                <w:rtl w:val="0"/>
              </w:rPr>
            </w:r>
          </w:p>
        </w:tc>
        <w:tc>
          <w:tcPr>
            <w:gridSpan w:val="2"/>
            <w:vAlign w:val="bottom"/>
          </w:tcPr>
          <w:p w:rsidR="00000000" w:rsidDel="00000000" w:rsidP="00000000" w:rsidRDefault="00000000" w:rsidRPr="00000000" w14:paraId="0000004D">
            <w:pPr>
              <w:jc w:val="center"/>
              <w:rPr/>
            </w:pPr>
            <w:r w:rsidDel="00000000" w:rsidR="00000000" w:rsidRPr="00000000">
              <w:rPr>
                <w:rFonts w:ascii="Carlito" w:cs="Carlito" w:eastAsia="Carlito" w:hAnsi="Carlito"/>
                <w:color w:val="000000"/>
                <w:rtl w:val="0"/>
              </w:rPr>
              <w:t xml:space="preserve">S/ </w:t>
            </w:r>
            <w:r w:rsidDel="00000000" w:rsidR="00000000" w:rsidRPr="00000000">
              <w:rPr>
                <w:rFonts w:ascii="Carlito" w:cs="Carlito" w:eastAsia="Carlito" w:hAnsi="Carlito"/>
                <w:rtl w:val="0"/>
              </w:rPr>
              <w:t xml:space="preserve">1,300</w:t>
            </w:r>
            <w:r w:rsidDel="00000000" w:rsidR="00000000" w:rsidRPr="00000000">
              <w:rPr>
                <w:rFonts w:ascii="Carlito" w:cs="Carlito" w:eastAsia="Carlito" w:hAnsi="Carlito"/>
                <w:color w:val="000000"/>
                <w:rtl w:val="0"/>
              </w:rPr>
              <w:t xml:space="preserve">.00</w:t>
            </w: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4F">
            <w:pPr>
              <w:rPr>
                <w:rFonts w:ascii="Carlito" w:cs="Carlito" w:eastAsia="Carlito" w:hAnsi="Carlito"/>
                <w:color w:val="000000"/>
              </w:rPr>
            </w:pPr>
            <w:r w:rsidDel="00000000" w:rsidR="00000000" w:rsidRPr="00000000">
              <w:rPr>
                <w:rFonts w:ascii="Carlito" w:cs="Carlito" w:eastAsia="Carlito" w:hAnsi="Carlito"/>
                <w:color w:val="000000"/>
                <w:rtl w:val="0"/>
              </w:rPr>
              <w:t xml:space="preserve">Control endometrial (máximo 3)</w:t>
            </w:r>
          </w:p>
        </w:tc>
        <w:tc>
          <w:tcPr>
            <w:vAlign w:val="bottom"/>
          </w:tcPr>
          <w:p w:rsidR="00000000" w:rsidDel="00000000" w:rsidP="00000000" w:rsidRDefault="00000000" w:rsidRPr="00000000" w14:paraId="00000051">
            <w:pPr>
              <w:jc w:val="center"/>
              <w:rPr>
                <w:rFonts w:ascii="Carlito" w:cs="Carlito" w:eastAsia="Carlito" w:hAnsi="Carlito"/>
                <w:color w:val="000000"/>
              </w:rPr>
            </w:pPr>
            <w:r w:rsidDel="00000000" w:rsidR="00000000" w:rsidRPr="00000000">
              <w:rPr>
                <w:rtl w:val="0"/>
              </w:rPr>
            </w:r>
          </w:p>
        </w:tc>
        <w:tc>
          <w:tcPr>
            <w:vAlign w:val="bottom"/>
          </w:tcPr>
          <w:p w:rsidR="00000000" w:rsidDel="00000000" w:rsidP="00000000" w:rsidRDefault="00000000" w:rsidRPr="00000000" w14:paraId="00000052">
            <w:pPr>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w:t>
            </w:r>
            <w:r w:rsidDel="00000000" w:rsidR="00000000" w:rsidRPr="00000000">
              <w:rPr>
                <w:rFonts w:ascii="Carlito" w:cs="Carlito" w:eastAsia="Carlito" w:hAnsi="Carlito"/>
                <w:b w:val="1"/>
                <w:bCs w:val="1"/>
                <w:rtl w:val="0"/>
              </w:rPr>
              <w:t xml:space="preserve">5</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30</w:t>
            </w:r>
            <w:r w:rsidDel="00000000" w:rsidR="00000000" w:rsidRPr="00000000">
              <w:rPr>
                <w:rFonts w:ascii="Carlito" w:cs="Carlito" w:eastAsia="Carlito" w:hAnsi="Carlito"/>
                <w:b w:val="1"/>
                <w:bCs w:val="1"/>
                <w:color w:val="000000"/>
                <w:rtl w:val="0"/>
              </w:rPr>
              <w:t xml:space="preserve">0.00</w:t>
            </w:r>
          </w:p>
        </w:tc>
      </w:tr>
      <w:tr>
        <w:trPr>
          <w:cantSplit w:val="0"/>
          <w:trHeight w:val="278" w:hRule="atLeast"/>
          <w:tblHeader w:val="0"/>
        </w:trPr>
        <w:tc>
          <w:tcPr>
            <w:gridSpan w:val="2"/>
            <w:vAlign w:val="bottom"/>
          </w:tcPr>
          <w:p w:rsidR="00000000" w:rsidDel="00000000" w:rsidP="00000000" w:rsidRDefault="00000000" w:rsidRPr="00000000" w14:paraId="00000053">
            <w:pPr>
              <w:rPr>
                <w:rFonts w:ascii="Carlito" w:cs="Carlito" w:eastAsia="Carlito" w:hAnsi="Carlito"/>
                <w:color w:val="000000"/>
              </w:rPr>
            </w:pPr>
            <w:r w:rsidDel="00000000" w:rsidR="00000000" w:rsidRPr="00000000">
              <w:rPr>
                <w:rFonts w:ascii="Carlito" w:cs="Carlito" w:eastAsia="Carlito" w:hAnsi="Carlito"/>
                <w:color w:val="000000"/>
                <w:rtl w:val="0"/>
              </w:rPr>
              <w:t xml:space="preserve">Desvitrificación de embriones</w:t>
            </w:r>
          </w:p>
        </w:tc>
        <w:tc>
          <w:tcPr>
            <w:vAlign w:val="bottom"/>
          </w:tcPr>
          <w:p w:rsidR="00000000" w:rsidDel="00000000" w:rsidP="00000000" w:rsidRDefault="00000000" w:rsidRPr="00000000" w14:paraId="00000055">
            <w:pPr>
              <w:jc w:val="center"/>
              <w:rPr>
                <w:rFonts w:ascii="Carlito" w:cs="Carlito" w:eastAsia="Carlito" w:hAnsi="Carlito"/>
                <w:color w:val="000000"/>
              </w:rPr>
            </w:pPr>
            <w:r w:rsidDel="00000000" w:rsidR="00000000" w:rsidRPr="00000000">
              <w:rPr>
                <w:rFonts w:ascii="Carlito" w:cs="Carlito" w:eastAsia="Carlito" w:hAnsi="Carlito"/>
                <w:color w:val="000000"/>
                <w:rtl w:val="0"/>
              </w:rPr>
              <w:t xml:space="preserve">S/ 4,000.00</w:t>
            </w:r>
          </w:p>
        </w:tc>
        <w:tc>
          <w:tcPr>
            <w:vMerge w:val="restart"/>
            <w:vAlign w:val="bottom"/>
          </w:tcPr>
          <w:p w:rsidR="00000000" w:rsidDel="00000000" w:rsidP="00000000" w:rsidRDefault="00000000" w:rsidRPr="00000000" w14:paraId="00000056">
            <w:pPr>
              <w:jc w:val="right"/>
              <w:rPr>
                <w:rFonts w:ascii="Carlito" w:cs="Carlito" w:eastAsia="Carlito" w:hAnsi="Carlito"/>
                <w:b w:val="1"/>
                <w:bCs w:val="1"/>
                <w:color w:val="000000"/>
              </w:rPr>
            </w:pP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57">
            <w:pPr>
              <w:rPr>
                <w:rFonts w:ascii="Carlito" w:cs="Carlito" w:eastAsia="Carlito" w:hAnsi="Carlito"/>
                <w:color w:val="000000"/>
              </w:rPr>
            </w:pPr>
            <w:r w:rsidDel="00000000" w:rsidR="00000000" w:rsidRPr="00000000">
              <w:rPr>
                <w:rFonts w:ascii="Carlito" w:cs="Carlito" w:eastAsia="Carlito" w:hAnsi="Carlito"/>
                <w:color w:val="000000"/>
                <w:rtl w:val="0"/>
              </w:rPr>
              <w:t xml:space="preserve">Transferencia embrionaria</w:t>
            </w:r>
          </w:p>
        </w:tc>
        <w:tc>
          <w:tcPr>
            <w:vAlign w:val="bottom"/>
          </w:tcPr>
          <w:p w:rsidR="00000000" w:rsidDel="00000000" w:rsidP="00000000" w:rsidRDefault="00000000" w:rsidRPr="00000000" w14:paraId="00000059">
            <w:pPr>
              <w:jc w:val="right"/>
              <w:rPr>
                <w:rFonts w:ascii="Carlito" w:cs="Carlito" w:eastAsia="Carlito" w:hAnsi="Carlito"/>
                <w:color w:val="000000"/>
              </w:rPr>
            </w:pPr>
            <w:r w:rsidDel="00000000" w:rsidR="00000000" w:rsidRPr="00000000">
              <w:rPr>
                <w:rtl w:val="0"/>
              </w:rPr>
            </w:r>
          </w:p>
        </w:tc>
        <w:tc>
          <w:tcPr>
            <w:vMerge w:val="continue"/>
            <w:vAlign w:val="bottom"/>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70" w:hRule="atLeast"/>
          <w:tblHeader w:val="0"/>
        </w:trPr>
        <w:tc>
          <w:tcPr>
            <w:gridSpan w:val="2"/>
            <w:vAlign w:val="bottom"/>
          </w:tcPr>
          <w:p w:rsidR="00000000" w:rsidDel="00000000" w:rsidP="00000000" w:rsidRDefault="00000000" w:rsidRPr="00000000" w14:paraId="0000005B">
            <w:pPr>
              <w:rPr>
                <w:rFonts w:ascii="Carlito" w:cs="Carlito" w:eastAsia="Carlito" w:hAnsi="Carlito"/>
                <w:color w:val="000000"/>
              </w:rPr>
            </w:pPr>
            <w:r w:rsidDel="00000000" w:rsidR="00000000" w:rsidRPr="00000000">
              <w:rPr>
                <w:rtl w:val="0"/>
              </w:rPr>
            </w:r>
          </w:p>
        </w:tc>
        <w:tc>
          <w:tcPr>
            <w:shd w:fill="b4c6e7" w:val="clear"/>
            <w:vAlign w:val="bottom"/>
          </w:tcPr>
          <w:p w:rsidR="00000000" w:rsidDel="00000000" w:rsidP="00000000" w:rsidRDefault="00000000" w:rsidRPr="00000000" w14:paraId="0000005D">
            <w:pPr>
              <w:jc w:val="center"/>
              <w:rPr>
                <w:rFonts w:ascii="Carlito" w:cs="Carlito" w:eastAsia="Carlito" w:hAnsi="Carlito"/>
                <w:b w:val="1"/>
                <w:bCs w:val="1"/>
                <w:color w:val="000000"/>
              </w:rPr>
            </w:pPr>
            <w:r w:rsidDel="00000000" w:rsidR="00000000" w:rsidRPr="00000000">
              <w:rPr>
                <w:rFonts w:ascii="Carlito" w:cs="Carlito" w:eastAsia="Carlito" w:hAnsi="Carlito"/>
                <w:b w:val="1"/>
                <w:bCs w:val="1"/>
                <w:rtl w:val="0"/>
              </w:rPr>
              <w:t xml:space="preserve">TOTAL SOLES</w:t>
            </w:r>
            <w:r w:rsidDel="00000000" w:rsidR="00000000" w:rsidRPr="00000000">
              <w:rPr>
                <w:rtl w:val="0"/>
              </w:rPr>
            </w:r>
          </w:p>
        </w:tc>
        <w:tc>
          <w:tcPr>
            <w:shd w:fill="b4c6e7" w:val="clear"/>
            <w:vAlign w:val="bottom"/>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jc w:val="right"/>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S/ 3</w:t>
            </w:r>
            <w:r w:rsidDel="00000000" w:rsidR="00000000" w:rsidRPr="00000000">
              <w:rPr>
                <w:rFonts w:ascii="Carlito" w:cs="Carlito" w:eastAsia="Carlito" w:hAnsi="Carlito"/>
                <w:b w:val="1"/>
                <w:bCs w:val="1"/>
                <w:rtl w:val="0"/>
              </w:rPr>
              <w:t xml:space="preserve">2</w:t>
            </w:r>
            <w:r w:rsidDel="00000000" w:rsidR="00000000" w:rsidRPr="00000000">
              <w:rPr>
                <w:rFonts w:ascii="Carlito" w:cs="Carlito" w:eastAsia="Carlito" w:hAnsi="Carlito"/>
                <w:b w:val="1"/>
                <w:bCs w:val="1"/>
                <w:color w:val="000000"/>
                <w:rtl w:val="0"/>
              </w:rPr>
              <w:t xml:space="preserve">,</w:t>
            </w:r>
            <w:r w:rsidDel="00000000" w:rsidR="00000000" w:rsidRPr="00000000">
              <w:rPr>
                <w:rFonts w:ascii="Carlito" w:cs="Carlito" w:eastAsia="Carlito" w:hAnsi="Carlito"/>
                <w:b w:val="1"/>
                <w:bCs w:val="1"/>
                <w:rtl w:val="0"/>
              </w:rPr>
              <w:t xml:space="preserve">05</w:t>
            </w:r>
            <w:r w:rsidDel="00000000" w:rsidR="00000000" w:rsidRPr="00000000">
              <w:rPr>
                <w:rFonts w:ascii="Carlito" w:cs="Carlito" w:eastAsia="Carlito" w:hAnsi="Carlito"/>
                <w:b w:val="1"/>
                <w:bCs w:val="1"/>
                <w:color w:val="000000"/>
                <w:rtl w:val="0"/>
              </w:rPr>
              <w:t xml:space="preserve">0.00</w:t>
            </w:r>
            <w:r w:rsidDel="00000000" w:rsidR="00000000" w:rsidRPr="00000000">
              <w:rPr>
                <w:rtl w:val="0"/>
              </w:rPr>
            </w:r>
          </w:p>
        </w:tc>
      </w:tr>
      <w:tr>
        <w:trPr>
          <w:cantSplit w:val="0"/>
          <w:trHeight w:val="278" w:hRule="atLeast"/>
          <w:tblHeader w:val="0"/>
        </w:trPr>
        <w:tc>
          <w:tcPr>
            <w:gridSpan w:val="2"/>
            <w:vAlign w:val="bottom"/>
          </w:tcPr>
          <w:p w:rsidR="00000000" w:rsidDel="00000000" w:rsidP="00000000" w:rsidRDefault="00000000" w:rsidRPr="00000000" w14:paraId="0000005F">
            <w:pPr>
              <w:rPr>
                <w:rFonts w:ascii="Carlito" w:cs="Carlito" w:eastAsia="Carlito" w:hAnsi="Carlito"/>
              </w:rPr>
            </w:pPr>
            <w:r w:rsidDel="00000000" w:rsidR="00000000" w:rsidRPr="00000000">
              <w:rPr>
                <w:rtl w:val="0"/>
              </w:rPr>
            </w:r>
          </w:p>
        </w:tc>
        <w:tc>
          <w:tcPr>
            <w:shd w:fill="ffffff" w:val="clear"/>
            <w:vAlign w:val="bottom"/>
          </w:tcPr>
          <w:p w:rsidR="00000000" w:rsidDel="00000000" w:rsidP="00000000" w:rsidRDefault="00000000" w:rsidRPr="00000000" w14:paraId="00000061">
            <w:pPr>
              <w:rPr>
                <w:rFonts w:ascii="Carlito" w:cs="Carlito" w:eastAsia="Carlito" w:hAnsi="Carlito"/>
                <w:b w:val="1"/>
                <w:bCs w:val="1"/>
                <w:color w:val="000000"/>
              </w:rPr>
            </w:pPr>
            <w:r w:rsidDel="00000000" w:rsidR="00000000" w:rsidRPr="00000000">
              <w:rPr>
                <w:rtl w:val="0"/>
              </w:rPr>
            </w:r>
          </w:p>
        </w:tc>
        <w:tc>
          <w:tcPr>
            <w:shd w:fill="ffffff" w:val="clear"/>
            <w:vAlign w:val="bottom"/>
          </w:tcPr>
          <w:p w:rsidR="00000000" w:rsidDel="00000000" w:rsidP="00000000" w:rsidRDefault="00000000" w:rsidRPr="00000000" w14:paraId="00000062">
            <w:pPr>
              <w:jc w:val="right"/>
              <w:rPr>
                <w:rFonts w:ascii="Carlito" w:cs="Carlito" w:eastAsia="Carlito" w:hAnsi="Carlito"/>
                <w:b w:val="1"/>
                <w:bCs w:val="1"/>
                <w:color w:val="000000"/>
              </w:rPr>
            </w:pPr>
            <w:r w:rsidDel="00000000" w:rsidR="00000000" w:rsidRPr="00000000">
              <w:rPr>
                <w:rtl w:val="0"/>
              </w:rPr>
            </w:r>
          </w:p>
        </w:tc>
      </w:tr>
    </w:tbl>
    <w:p w:rsidR="00000000" w:rsidDel="00000000" w:rsidP="00000000" w:rsidRDefault="00000000" w:rsidRPr="00000000" w14:paraId="00000063">
      <w:pPr>
        <w:rPr>
          <w:rFonts w:ascii="Carlito" w:cs="Carlito" w:eastAsia="Carlito" w:hAnsi="Carlito"/>
          <w:b w:val="1"/>
          <w:bCs w:val="1"/>
        </w:rPr>
      </w:pPr>
      <w:r w:rsidDel="00000000" w:rsidR="00000000" w:rsidRPr="00000000">
        <w:rPr>
          <w:rFonts w:ascii="Carlito" w:cs="Carlito" w:eastAsia="Carlito" w:hAnsi="Carlito"/>
          <w:b w:val="1"/>
          <w:bCs w:val="1"/>
          <w:rtl w:val="0"/>
        </w:rPr>
        <w:t xml:space="preserve">CONSIDERACIONES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pacing w:after="0" w:line="259" w:lineRule="auto"/>
        <w:ind w:left="720" w:hanging="360"/>
        <w:jc w:val="both"/>
        <w:rPr>
          <w:color w:val="000000"/>
          <w:sz w:val="24"/>
          <w:szCs w:val="24"/>
        </w:rPr>
      </w:pPr>
      <w:r w:rsidDel="00000000" w:rsidR="00000000" w:rsidRPr="00000000">
        <w:rPr>
          <w:color w:val="000000"/>
          <w:sz w:val="24"/>
          <w:szCs w:val="24"/>
          <w:rtl w:val="0"/>
        </w:rPr>
        <w:t xml:space="preserve">BANCO DE SEMEN: </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pacing w:after="0" w:line="259" w:lineRule="auto"/>
        <w:ind w:left="1080" w:hanging="360"/>
        <w:jc w:val="both"/>
        <w:rPr>
          <w:rFonts w:ascii="Carlito" w:cs="Carlito" w:eastAsia="Carlito" w:hAnsi="Carlito"/>
          <w:color w:val="000000"/>
          <w:sz w:val="24"/>
          <w:szCs w:val="24"/>
        </w:rPr>
      </w:pPr>
      <w:r w:rsidDel="00000000" w:rsidR="00000000" w:rsidRPr="00000000">
        <w:rPr>
          <w:rFonts w:ascii="Carlito" w:cs="Carlito" w:eastAsia="Carlito" w:hAnsi="Carlito"/>
          <w:color w:val="000000"/>
          <w:sz w:val="24"/>
          <w:szCs w:val="24"/>
          <w:rtl w:val="0"/>
        </w:rPr>
        <w:t xml:space="preserve">S/1250 (Nacional) </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pacing w:after="0" w:line="259" w:lineRule="auto"/>
        <w:ind w:left="1080" w:hanging="360"/>
        <w:jc w:val="both"/>
        <w:rPr>
          <w:rFonts w:ascii="Carlito" w:cs="Carlito" w:eastAsia="Carlito" w:hAnsi="Carlito"/>
          <w:color w:val="000000"/>
          <w:sz w:val="24"/>
          <w:szCs w:val="24"/>
        </w:rPr>
      </w:pPr>
      <w:r w:rsidDel="00000000" w:rsidR="00000000" w:rsidRPr="00000000">
        <w:rPr>
          <w:rFonts w:ascii="Carlito" w:cs="Carlito" w:eastAsia="Carlito" w:hAnsi="Carlito"/>
          <w:color w:val="000000"/>
          <w:sz w:val="24"/>
          <w:szCs w:val="24"/>
          <w:rtl w:val="0"/>
        </w:rPr>
        <w:t xml:space="preserve">$1400 caucásico          $1640 asiático (Internacional)</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legalización de consentimientos informados.</w:t>
      </w:r>
      <w:r w:rsidDel="00000000" w:rsidR="00000000" w:rsidRPr="00000000">
        <w:rPr>
          <w:rtl w:val="0"/>
        </w:rPr>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Podrá acceder a un 10% de dscto en análisis de laboratorio, ev psicológica y procedimientos en específicos.</w:t>
      </w:r>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exámenes previos al tratamiento</w:t>
      </w: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259" w:lineRule="auto"/>
        <w:ind w:left="720" w:hanging="360"/>
        <w:jc w:val="both"/>
        <w:rPr>
          <w:rFonts w:ascii="Carlito" w:cs="Carlito" w:eastAsia="Carlito" w:hAnsi="Carlito"/>
          <w:color w:val="000000"/>
        </w:rPr>
      </w:pPr>
      <w:r w:rsidDel="00000000" w:rsidR="00000000" w:rsidRPr="00000000">
        <w:rPr>
          <w:rFonts w:ascii="Carlito" w:cs="Carlito" w:eastAsia="Carlito" w:hAnsi="Carlito"/>
          <w:color w:val="000000"/>
          <w:rtl w:val="0"/>
        </w:rPr>
        <w:t xml:space="preserve">      - análisis de sangre: s/ 826</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59" w:lineRule="auto"/>
        <w:ind w:left="720" w:firstLine="0"/>
        <w:jc w:val="both"/>
        <w:rPr>
          <w:rFonts w:ascii="Carlito" w:cs="Carlito" w:eastAsia="Carlito" w:hAnsi="Carlito"/>
          <w:color w:val="000000"/>
        </w:rPr>
      </w:pPr>
      <w:r w:rsidDel="00000000" w:rsidR="00000000" w:rsidRPr="00000000">
        <w:rPr>
          <w:rFonts w:ascii="Carlito" w:cs="Carlito" w:eastAsia="Carlito" w:hAnsi="Carlito"/>
          <w:color w:val="000000"/>
          <w:rtl w:val="0"/>
        </w:rPr>
        <w:t xml:space="preserve">- evaluación psicológica s/ 200</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pPr>
      <w:r w:rsidDel="00000000" w:rsidR="00000000" w:rsidRPr="00000000">
        <w:rPr>
          <w:rFonts w:ascii="Carlito" w:cs="Carlito" w:eastAsia="Carlito" w:hAnsi="Carlito"/>
          <w:color w:val="000000"/>
          <w:rtl w:val="0"/>
        </w:rPr>
        <w:t xml:space="preserve">No incluye medicinas para la preparación endometrial de la paciente</w:t>
      </w: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240" w:lineRule="auto"/>
        <w:ind w:left="1170" w:hanging="360"/>
        <w:jc w:val="both"/>
        <w:rPr>
          <w:rFonts w:ascii="Carlito" w:cs="Carlito" w:eastAsia="Carlito" w:hAnsi="Carlito"/>
          <w:color w:val="000000"/>
        </w:rPr>
      </w:pPr>
      <w:r w:rsidDel="00000000" w:rsidR="00000000" w:rsidRPr="00000000">
        <w:rPr>
          <w:rtl w:val="0"/>
        </w:rPr>
      </w:r>
    </w:p>
    <w:p w:rsidR="00000000" w:rsidDel="00000000" w:rsidP="00000000" w:rsidRDefault="00000000" w:rsidRPr="00000000" w14:paraId="0000006E">
      <w:pPr>
        <w:tabs>
          <w:tab w:val="left" w:leader="none" w:pos="8678"/>
        </w:tabs>
        <w:spacing w:after="0" w:lineRule="auto"/>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6F">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0">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1">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2">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3">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4">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5">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6">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7">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78">
      <w:pPr>
        <w:tabs>
          <w:tab w:val="left" w:leader="none" w:pos="8678"/>
        </w:tabs>
        <w:spacing w:after="0" w:lineRule="auto"/>
        <w:jc w:val="center"/>
        <w:rPr>
          <w:rFonts w:ascii="Carlito" w:cs="Carlito" w:eastAsia="Carlito" w:hAnsi="Carlito"/>
        </w:rPr>
      </w:pPr>
      <w:r w:rsidDel="00000000" w:rsidR="00000000" w:rsidRPr="00000000">
        <w:rPr>
          <w:rFonts w:ascii="Carlito" w:cs="Carlito" w:eastAsia="Carlito" w:hAnsi="Carlito"/>
          <w:b w:val="1"/>
          <w:bCs w:val="1"/>
          <w:u w:val="single"/>
          <w:rtl w:val="0"/>
        </w:rPr>
        <w:t xml:space="preserve">TEST GENÉTICO PREIMPLANTACIONAL (PGT-A) NGS (NEXT GENERATION SEQUENCING)</w:t>
      </w:r>
      <w:r w:rsidDel="00000000" w:rsidR="00000000" w:rsidRPr="00000000">
        <w:rPr>
          <w:rFonts w:ascii="Carlito" w:cs="Carlito" w:eastAsia="Carlito" w:hAnsi="Carlito"/>
          <w:rtl w:val="0"/>
        </w:rPr>
        <w:t xml:space="preserve">              </w:t>
      </w:r>
    </w:p>
    <w:p w:rsidR="00000000" w:rsidDel="00000000" w:rsidP="00000000" w:rsidRDefault="00000000" w:rsidRPr="00000000" w14:paraId="00000079">
      <w:pPr>
        <w:tabs>
          <w:tab w:val="left" w:leader="none" w:pos="8678"/>
        </w:tabs>
        <w:spacing w:after="0" w:lineRule="auto"/>
        <w:jc w:val="center"/>
        <w:rPr>
          <w:rFonts w:ascii="Carlito" w:cs="Carlito" w:eastAsia="Carlito" w:hAnsi="Carlito"/>
        </w:rPr>
      </w:pPr>
      <w:r w:rsidDel="00000000" w:rsidR="00000000" w:rsidRPr="00000000">
        <w:rPr>
          <w:rFonts w:ascii="Carlito" w:cs="Carlito" w:eastAsia="Carlito" w:hAnsi="Carlito"/>
          <w:rtl w:val="0"/>
        </w:rPr>
        <w:t xml:space="preserve">    Esta prueba se realiza a los embriones que lleguen entre el día 5 y 6 de desarrollo embrionario.</w:t>
      </w:r>
    </w:p>
    <w:p w:rsidR="00000000" w:rsidDel="00000000" w:rsidP="00000000" w:rsidRDefault="00000000" w:rsidRPr="00000000" w14:paraId="0000007A">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tbl>
      <w:tblPr>
        <w:tblStyle w:val="Table2"/>
        <w:tblpPr w:leftFromText="141" w:rightFromText="141" w:topFromText="0" w:bottomFromText="0" w:vertAnchor="text" w:horzAnchor="text" w:tblpX="97" w:tblpY="194"/>
        <w:tblW w:w="9551.0" w:type="dxa"/>
        <w:jc w:val="left"/>
        <w:tblLayout w:type="fixed"/>
        <w:tblLook w:val="0400"/>
      </w:tblPr>
      <w:tblGrid>
        <w:gridCol w:w="4398"/>
        <w:gridCol w:w="5153"/>
        <w:tblGridChange w:id="0">
          <w:tblGrid>
            <w:gridCol w:w="4398"/>
            <w:gridCol w:w="5153"/>
          </w:tblGrid>
        </w:tblGridChange>
      </w:tblGrid>
      <w:tr>
        <w:trPr>
          <w:cantSplit w:val="0"/>
          <w:trHeight w:val="324" w:hRule="atLeast"/>
          <w:tblHeader w:val="0"/>
        </w:trPr>
        <w:tc>
          <w:tcPr>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7B">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TEST GENÉTICO PREIMPLANTACIONAL (PGT)</w:t>
            </w:r>
          </w:p>
        </w:tc>
        <w:tc>
          <w:tcPr>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7C">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PRECIO EN</w:t>
            </w:r>
          </w:p>
        </w:tc>
      </w:tr>
      <w:tr>
        <w:trPr>
          <w:cantSplit w:val="0"/>
          <w:trHeight w:val="247" w:hRule="atLeast"/>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PARA ANEUPLOIDIAS</w:t>
            </w:r>
          </w:p>
        </w:tc>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jc w:val="center"/>
              <w:rPr>
                <w:rFonts w:ascii="Carlito" w:cs="Carlito" w:eastAsia="Carlito" w:hAnsi="Carlito"/>
                <w:b w:val="1"/>
                <w:bCs w:val="1"/>
                <w:sz w:val="20"/>
                <w:szCs w:val="20"/>
              </w:rPr>
            </w:pPr>
            <w:r w:rsidDel="00000000" w:rsidR="00000000" w:rsidRPr="00000000">
              <w:rPr>
                <w:rFonts w:ascii="Carlito" w:cs="Carlito" w:eastAsia="Carlito" w:hAnsi="Carlito"/>
                <w:b w:val="1"/>
                <w:bCs w:val="1"/>
                <w:sz w:val="20"/>
                <w:szCs w:val="20"/>
                <w:rtl w:val="0"/>
              </w:rPr>
              <w:t xml:space="preserve">DOLÁRES AMERICANOS</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US$ 1,100.00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US$ 1,300.00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US$ 1,625.00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US$ 2,050.00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US$ 2,400.00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US$ 2,600.00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US$ 2,750.00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SCREENING GENETICO NGS EMB 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US$ 2,850.00</w:t>
            </w:r>
          </w:p>
        </w:tc>
      </w:tr>
      <w:tr>
        <w:trPr>
          <w:cantSplit w:val="0"/>
          <w:trHeight w:val="2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EMBRIÓN ADICIONAL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jc w:val="center"/>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US$ 300.00</w:t>
            </w:r>
          </w:p>
        </w:tc>
      </w:tr>
    </w:tbl>
    <w:p w:rsidR="00000000" w:rsidDel="00000000" w:rsidP="00000000" w:rsidRDefault="00000000" w:rsidRPr="00000000" w14:paraId="00000091">
      <w:pPr>
        <w:tabs>
          <w:tab w:val="left" w:leader="none" w:pos="8678"/>
        </w:tabs>
        <w:spacing w:after="0" w:lineRule="auto"/>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92">
      <w:pPr>
        <w:tabs>
          <w:tab w:val="left" w:leader="none" w:pos="8678"/>
        </w:tabs>
        <w:spacing w:after="0" w:lineRule="auto"/>
        <w:rPr>
          <w:rFonts w:ascii="Carlito" w:cs="Carlito" w:eastAsia="Carlito" w:hAnsi="Carlito"/>
          <w:b w:val="1"/>
          <w:bCs w:val="1"/>
          <w:sz w:val="12"/>
          <w:szCs w:val="12"/>
          <w:u w:val="single"/>
        </w:rPr>
      </w:pPr>
      <w:r w:rsidDel="00000000" w:rsidR="00000000" w:rsidRPr="00000000">
        <w:rPr>
          <w:rtl w:val="0"/>
        </w:rPr>
      </w:r>
    </w:p>
    <w:tbl>
      <w:tblPr>
        <w:tblStyle w:val="Table3"/>
        <w:tblpPr w:leftFromText="141" w:rightFromText="141" w:topFromText="0" w:bottomFromText="0" w:vertAnchor="page" w:horzAnchor="margin" w:tblpX="0" w:tblpY="3151"/>
        <w:tblW w:w="98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17"/>
        <w:gridCol w:w="2158"/>
        <w:tblGridChange w:id="0">
          <w:tblGrid>
            <w:gridCol w:w="7717"/>
            <w:gridCol w:w="2158"/>
          </w:tblGrid>
        </w:tblGridChange>
      </w:tblGrid>
      <w:tr>
        <w:trPr>
          <w:cantSplit w:val="0"/>
          <w:trHeight w:val="412" w:hRule="atLeast"/>
          <w:tblHeader w:val="0"/>
        </w:trPr>
        <w:tc>
          <w:tcPr>
            <w:gridSpan w:val="2"/>
            <w:vAlign w:val="center"/>
          </w:tcPr>
          <w:p w:rsidR="00000000" w:rsidDel="00000000" w:rsidP="00000000" w:rsidRDefault="00000000" w:rsidRPr="00000000" w14:paraId="00000093">
            <w:pPr>
              <w:jc w:val="cente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GASTOS ADICIONALES </w:t>
            </w:r>
          </w:p>
        </w:tc>
      </w:tr>
      <w:tr>
        <w:trPr>
          <w:cantSplit w:val="0"/>
          <w:trHeight w:val="344" w:hRule="atLeast"/>
          <w:tblHeader w:val="0"/>
        </w:trPr>
        <w:tc>
          <w:tcPr>
            <w:vAlign w:val="center"/>
          </w:tcPr>
          <w:p w:rsidR="00000000" w:rsidDel="00000000" w:rsidP="00000000" w:rsidRDefault="00000000" w:rsidRPr="00000000" w14:paraId="00000095">
            <w:pPr>
              <w:rPr>
                <w:rFonts w:ascii="Carlito" w:cs="Carlito" w:eastAsia="Carlito" w:hAnsi="Carlito"/>
                <w:color w:val="000000"/>
              </w:rPr>
            </w:pPr>
            <w:r w:rsidDel="00000000" w:rsidR="00000000" w:rsidRPr="00000000">
              <w:rPr>
                <w:rFonts w:ascii="Carlito" w:cs="Carlito" w:eastAsia="Carlito" w:hAnsi="Carlito"/>
                <w:color w:val="000000"/>
                <w:rtl w:val="0"/>
              </w:rPr>
              <w:t xml:space="preserve">Mantenimiento de embriones mensuales</w:t>
            </w:r>
          </w:p>
        </w:tc>
        <w:tc>
          <w:tcPr>
            <w:vAlign w:val="bottom"/>
          </w:tcPr>
          <w:p w:rsidR="00000000" w:rsidDel="00000000" w:rsidP="00000000" w:rsidRDefault="00000000" w:rsidRPr="00000000" w14:paraId="00000096">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S/ 80.00</w:t>
            </w:r>
          </w:p>
        </w:tc>
      </w:tr>
      <w:tr>
        <w:trPr>
          <w:cantSplit w:val="0"/>
          <w:trHeight w:val="344" w:hRule="atLeast"/>
          <w:tblHeader w:val="0"/>
        </w:trPr>
        <w:tc>
          <w:tcPr>
            <w:gridSpan w:val="2"/>
            <w:vAlign w:val="center"/>
          </w:tcPr>
          <w:p w:rsidR="00000000" w:rsidDel="00000000" w:rsidP="00000000" w:rsidRDefault="00000000" w:rsidRPr="00000000" w14:paraId="00000097">
            <w:pPr>
              <w:jc w:val="center"/>
              <w:rPr>
                <w:rFonts w:ascii="Carlito" w:cs="Carlito" w:eastAsia="Carlito" w:hAnsi="Carlito"/>
                <w:color w:val="000000"/>
              </w:rPr>
            </w:pPr>
            <w:r w:rsidDel="00000000" w:rsidR="00000000" w:rsidRPr="00000000">
              <w:rPr>
                <w:rFonts w:ascii="Carlito" w:cs="Carlito" w:eastAsia="Carlito" w:hAnsi="Carlito"/>
                <w:b w:val="1"/>
                <w:bCs w:val="1"/>
                <w:color w:val="000000"/>
                <w:rtl w:val="0"/>
              </w:rPr>
              <w:t xml:space="preserve">GASTOS ADICIONALES PARA ESTUDIO GENÉTICO</w:t>
            </w:r>
            <w:r w:rsidDel="00000000" w:rsidR="00000000" w:rsidRPr="00000000">
              <w:rPr>
                <w:rtl w:val="0"/>
              </w:rPr>
            </w:r>
          </w:p>
        </w:tc>
      </w:tr>
      <w:tr>
        <w:trPr>
          <w:cantSplit w:val="0"/>
          <w:trHeight w:val="344" w:hRule="atLeast"/>
          <w:tblHeader w:val="0"/>
        </w:trPr>
        <w:tc>
          <w:tcPr>
            <w:vAlign w:val="center"/>
          </w:tcPr>
          <w:p w:rsidR="00000000" w:rsidDel="00000000" w:rsidP="00000000" w:rsidRDefault="00000000" w:rsidRPr="00000000" w14:paraId="00000099">
            <w:pPr>
              <w:rPr>
                <w:rFonts w:ascii="Carlito" w:cs="Carlito" w:eastAsia="Carlito" w:hAnsi="Carlito"/>
                <w:color w:val="000000"/>
              </w:rPr>
            </w:pPr>
            <w:r w:rsidDel="00000000" w:rsidR="00000000" w:rsidRPr="00000000">
              <w:rPr>
                <w:rFonts w:ascii="Carlito" w:cs="Carlito" w:eastAsia="Carlito" w:hAnsi="Carlito"/>
                <w:color w:val="000000"/>
                <w:rtl w:val="0"/>
              </w:rPr>
              <w:t xml:space="preserve">Estudio genético </w:t>
            </w:r>
          </w:p>
        </w:tc>
        <w:tc>
          <w:tcPr>
            <w:vAlign w:val="bottom"/>
          </w:tcPr>
          <w:p w:rsidR="00000000" w:rsidDel="00000000" w:rsidP="00000000" w:rsidRDefault="00000000" w:rsidRPr="00000000" w14:paraId="0000009A">
            <w:pPr>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ver tabla adjunta</w:t>
            </w:r>
          </w:p>
        </w:tc>
      </w:tr>
    </w:tbl>
    <w:p w:rsidR="00000000" w:rsidDel="00000000" w:rsidP="00000000" w:rsidRDefault="00000000" w:rsidRPr="00000000" w14:paraId="0000009B">
      <w:pPr>
        <w:tabs>
          <w:tab w:val="left" w:leader="none" w:pos="8678"/>
        </w:tabs>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EVALUACIONES PREVIAS AL TRATAMIENTO RECEPTORA (PACIENTE)</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HIV I y II</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Hepatitis B HBsAG</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Hepatitis C anticuerpos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VDRL</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Chlamydia trachomatis IgM</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Grupo sanguíneo y factor</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Glucosa</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tabs>
          <w:tab w:val="left" w:leader="none" w:pos="8678"/>
        </w:tabs>
        <w:spacing w:after="0" w:line="259" w:lineRule="auto"/>
        <w:ind w:left="720" w:hanging="360"/>
        <w:rPr>
          <w:rFonts w:ascii="Carlito" w:cs="Carlito" w:eastAsia="Carlito" w:hAnsi="Carlito"/>
          <w:color w:val="000000"/>
          <w:sz w:val="20"/>
          <w:szCs w:val="20"/>
        </w:rPr>
      </w:pPr>
      <w:r w:rsidDel="00000000" w:rsidR="00000000" w:rsidRPr="00000000">
        <w:rPr>
          <w:rFonts w:ascii="Carlito" w:cs="Carlito" w:eastAsia="Carlito" w:hAnsi="Carlito"/>
          <w:color w:val="000000"/>
          <w:sz w:val="20"/>
          <w:szCs w:val="20"/>
          <w:rtl w:val="0"/>
        </w:rPr>
        <w:t xml:space="preserve">Examen completo de orina</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tabs>
          <w:tab w:val="left" w:leader="none" w:pos="8678"/>
        </w:tabs>
        <w:spacing w:after="160" w:line="240" w:lineRule="auto"/>
        <w:ind w:left="567" w:hanging="284"/>
        <w:jc w:val="both"/>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EVALUACIÓN PSICOLÓGICA</w:t>
      </w:r>
    </w:p>
    <w:p w:rsidR="00000000" w:rsidDel="00000000" w:rsidP="00000000" w:rsidRDefault="00000000" w:rsidRPr="00000000" w14:paraId="000000A5">
      <w:pPr>
        <w:tabs>
          <w:tab w:val="left" w:leader="none" w:pos="8678"/>
        </w:tabs>
        <w:rPr>
          <w:b w:val="1"/>
          <w:bCs w:val="1"/>
          <w:sz w:val="20"/>
          <w:szCs w:val="20"/>
          <w:u w:val="single"/>
        </w:rPr>
      </w:pPr>
      <w:r w:rsidDel="00000000" w:rsidR="00000000" w:rsidRPr="00000000">
        <w:rPr>
          <w:b w:val="1"/>
          <w:bCs w:val="1"/>
          <w:sz w:val="20"/>
          <w:szCs w:val="20"/>
          <w:u w:val="single"/>
          <w:rtl w:val="0"/>
        </w:rPr>
        <w:t xml:space="preserve">EVALUACIONES PREVIAS AL TRATAMIENTO DE REPRODUCCIÓN ASISTIDA HOMBRE </w:t>
      </w:r>
      <w:r w:rsidDel="00000000" w:rsidR="00000000" w:rsidRPr="00000000">
        <w:rPr>
          <w:sz w:val="20"/>
          <w:szCs w:val="20"/>
          <w:rtl w:val="0"/>
        </w:rPr>
        <w:t xml:space="preserve">(Vigencia de 6 meses)</w:t>
      </w:r>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HIV I y II</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B HBsAG</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Hepatitis C anticuerpos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VDRL</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Chlamydia trachomatis Ig M</w:t>
      </w:r>
    </w:p>
    <w:p w:rsidR="00000000" w:rsidDel="00000000" w:rsidP="00000000" w:rsidRDefault="00000000" w:rsidRPr="00000000" w14:paraId="000000AB">
      <w:pPr>
        <w:tabs>
          <w:tab w:val="left" w:leader="none" w:pos="8678"/>
        </w:tabs>
        <w:spacing w:after="0" w:line="240" w:lineRule="auto"/>
        <w:rPr>
          <w:b w:val="1"/>
          <w:bCs w:val="1"/>
          <w:sz w:val="20"/>
          <w:szCs w:val="20"/>
        </w:rPr>
      </w:pPr>
      <w:r w:rsidDel="00000000" w:rsidR="00000000" w:rsidRPr="00000000">
        <w:rPr>
          <w:b w:val="1"/>
          <w:bCs w:val="1"/>
          <w:sz w:val="20"/>
          <w:szCs w:val="20"/>
          <w:rtl w:val="0"/>
        </w:rPr>
        <w:t xml:space="preserve">Examen de semen</w:t>
      </w:r>
    </w:p>
    <w:p w:rsidR="00000000" w:rsidDel="00000000" w:rsidP="00000000" w:rsidRDefault="00000000" w:rsidRPr="00000000" w14:paraId="000000AC">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Espermocultivo: no requiere abstinencia sexual (vigencia de 3 mes)</w:t>
      </w:r>
    </w:p>
    <w:p w:rsidR="00000000" w:rsidDel="00000000" w:rsidP="00000000" w:rsidRDefault="00000000" w:rsidRPr="00000000" w14:paraId="000000AD">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Espermatograma: se requiere abstinencia sexual de 3 a 5 días.</w:t>
      </w:r>
    </w:p>
    <w:p w:rsidR="00000000" w:rsidDel="00000000" w:rsidP="00000000" w:rsidRDefault="00000000" w:rsidRPr="00000000" w14:paraId="000000AE">
      <w:pPr>
        <w:keepNext w:val="1"/>
        <w:numPr>
          <w:ilvl w:val="0"/>
          <w:numId w:val="1"/>
        </w:numPr>
        <w:pBdr>
          <w:top w:space="0" w:sz="0" w:val="nil"/>
          <w:left w:space="0" w:sz="0" w:val="nil"/>
          <w:bottom w:space="0" w:sz="0" w:val="nil"/>
          <w:right w:space="0" w:sz="0" w:val="nil"/>
          <w:between w:space="0" w:sz="0" w:val="nil"/>
        </w:pBdr>
        <w:tabs>
          <w:tab w:val="left" w:leader="none" w:pos="8678"/>
        </w:tabs>
        <w:spacing w:after="0" w:line="240" w:lineRule="auto"/>
        <w:ind w:left="720" w:hanging="360"/>
        <w:rPr>
          <w:color w:val="000000"/>
          <w:sz w:val="20"/>
          <w:szCs w:val="20"/>
        </w:rPr>
      </w:pPr>
      <w:r w:rsidDel="00000000" w:rsidR="00000000" w:rsidRPr="00000000">
        <w:rPr>
          <w:color w:val="000000"/>
          <w:sz w:val="20"/>
          <w:szCs w:val="20"/>
          <w:rtl w:val="0"/>
        </w:rPr>
        <w:t xml:space="preserve">Test de fragmentación </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8678"/>
        </w:tabs>
        <w:spacing w:after="160" w:line="240" w:lineRule="auto"/>
        <w:ind w:left="567" w:firstLine="0"/>
        <w:jc w:val="both"/>
        <w:rPr>
          <w:rFonts w:ascii="Carlito" w:cs="Carlito" w:eastAsia="Carlito" w:hAnsi="Carlito"/>
          <w:b w:val="1"/>
          <w:bCs w:val="1"/>
          <w:color w:val="000000"/>
        </w:rPr>
      </w:pPr>
      <w:r w:rsidDel="00000000" w:rsidR="00000000" w:rsidRPr="00000000">
        <w:rPr>
          <w:rtl w:val="0"/>
        </w:rPr>
      </w:r>
    </w:p>
    <w:p w:rsidR="00000000" w:rsidDel="00000000" w:rsidP="00000000" w:rsidRDefault="00000000" w:rsidRPr="00000000" w14:paraId="000000B0">
      <w:pPr>
        <w:tabs>
          <w:tab w:val="left" w:leader="none" w:pos="8678"/>
        </w:tabs>
        <w:spacing w:after="0" w:lineRule="auto"/>
        <w:jc w:val="both"/>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B1">
      <w:pPr>
        <w:rPr>
          <w:rFonts w:ascii="Carlito" w:cs="Carlito" w:eastAsia="Carlito" w:hAnsi="Carlito"/>
        </w:rPr>
      </w:pPr>
      <w:r w:rsidDel="00000000" w:rsidR="00000000" w:rsidRPr="00000000">
        <w:rPr>
          <w:rtl w:val="0"/>
        </w:rPr>
      </w:r>
    </w:p>
    <w:p w:rsidR="00000000" w:rsidDel="00000000" w:rsidP="00000000" w:rsidRDefault="00000000" w:rsidRPr="00000000" w14:paraId="000000B2">
      <w:pPr>
        <w:rPr>
          <w:rFonts w:ascii="Carlito" w:cs="Carlito" w:eastAsia="Carlito" w:hAnsi="Carlito"/>
        </w:rPr>
      </w:pPr>
      <w:r w:rsidDel="00000000" w:rsidR="00000000" w:rsidRPr="00000000">
        <w:rPr>
          <w:rtl w:val="0"/>
        </w:rPr>
      </w:r>
    </w:p>
    <w:p w:rsidR="00000000" w:rsidDel="00000000" w:rsidP="00000000" w:rsidRDefault="00000000" w:rsidRPr="00000000" w14:paraId="000000B3">
      <w:pPr>
        <w:tabs>
          <w:tab w:val="left" w:leader="none" w:pos="8678"/>
        </w:tabs>
        <w:jc w:val="center"/>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TERMINOS Y CONDICIONES DE LOS SERVICIOS DETALLADOS EN EL PRESUPUESTO</w:t>
      </w:r>
    </w:p>
    <w:p w:rsidR="00000000" w:rsidDel="00000000" w:rsidP="00000000" w:rsidRDefault="00000000" w:rsidRPr="00000000" w14:paraId="000000B4">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B5">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CONSIDERACIONES</w:t>
      </w:r>
    </w:p>
    <w:p w:rsidR="00000000" w:rsidDel="00000000" w:rsidP="00000000" w:rsidRDefault="00000000" w:rsidRPr="00000000" w14:paraId="000000B6">
      <w:pPr>
        <w:tabs>
          <w:tab w:val="left" w:leader="none" w:pos="8678"/>
        </w:tabs>
        <w:rPr>
          <w:sz w:val="20"/>
          <w:szCs w:val="20"/>
        </w:rPr>
      </w:pPr>
      <w:r w:rsidDel="00000000" w:rsidR="00000000" w:rsidRPr="00000000">
        <w:rPr>
          <w:sz w:val="20"/>
          <w:szCs w:val="20"/>
          <w:rtl w:val="0"/>
        </w:rPr>
        <w:t xml:space="preserve">No incluye adicionales en materiales, medicinas, procedimientos u otro tipo de gastos no señalados en el presente presupuesto.</w:t>
      </w:r>
    </w:p>
    <w:p w:rsidR="00000000" w:rsidDel="00000000" w:rsidP="00000000" w:rsidRDefault="00000000" w:rsidRPr="00000000" w14:paraId="000000B7">
      <w:pPr>
        <w:tabs>
          <w:tab w:val="left" w:leader="none" w:pos="8678"/>
        </w:tabs>
        <w:rPr>
          <w:sz w:val="20"/>
          <w:szCs w:val="20"/>
        </w:rPr>
      </w:pPr>
      <w:r w:rsidDel="00000000" w:rsidR="00000000" w:rsidRPr="00000000">
        <w:rPr>
          <w:sz w:val="20"/>
          <w:szCs w:val="20"/>
          <w:rtl w:val="0"/>
        </w:rPr>
        <w:t xml:space="preserve">Si en la primera visita no se llega a iniciar tratamiento deberá cancelar el monto de s/ 300 por el control ecográfico </w:t>
      </w:r>
    </w:p>
    <w:p w:rsidR="00000000" w:rsidDel="00000000" w:rsidP="00000000" w:rsidRDefault="00000000" w:rsidRPr="00000000" w14:paraId="000000B8">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VIGENCIA DEL PRESUPUESTO</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El presupuesto tiene una vigencia de 90 días desde la fecha de emisión.</w:t>
      </w:r>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En el caso de un presupuesto promocional, la vigencia de este será hasta la fecha que finalice la promoción.</w:t>
      </w:r>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Una vez pagado el tratamiento el presupuesto tendrá una validez de 60 días</w:t>
      </w:r>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tabs>
          <w:tab w:val="left" w:leader="none" w:pos="8678"/>
        </w:tabs>
        <w:spacing w:after="0" w:line="259" w:lineRule="auto"/>
        <w:ind w:left="720" w:hanging="360"/>
        <w:jc w:val="both"/>
        <w:rPr/>
      </w:pPr>
      <w:r w:rsidDel="00000000" w:rsidR="00000000" w:rsidRPr="00000000">
        <w:rPr>
          <w:rFonts w:ascii="Carlito" w:cs="Carlito" w:eastAsia="Carlito" w:hAnsi="Carlito"/>
          <w:color w:val="000000"/>
          <w:rtl w:val="0"/>
        </w:rPr>
        <w:t xml:space="preserve">Una vez vencido el plazo ampliado, cualquier pago anticipado se utilizará como un monto que servirá para cubrir el nuevo presupuesto que se elabore con los precios vigentes a dicha fecha.</w:t>
      </w: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tabs>
          <w:tab w:val="left" w:leader="none" w:pos="8678"/>
        </w:tabs>
        <w:spacing w:after="0" w:line="240" w:lineRule="auto"/>
        <w:ind w:left="1170" w:hanging="360"/>
        <w:rPr>
          <w:rFonts w:ascii="Carlito" w:cs="Carlito" w:eastAsia="Carlito" w:hAnsi="Carlito"/>
          <w:b w:val="1"/>
          <w:bCs w:val="1"/>
          <w:color w:val="000000"/>
        </w:rPr>
      </w:pPr>
      <w:r w:rsidDel="00000000" w:rsidR="00000000" w:rsidRPr="00000000">
        <w:rPr>
          <w:rtl w:val="0"/>
        </w:rPr>
      </w:r>
    </w:p>
    <w:p w:rsidR="00000000" w:rsidDel="00000000" w:rsidP="00000000" w:rsidRDefault="00000000" w:rsidRPr="00000000" w14:paraId="000000BE">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DEVOLUCIÓN DE ANTICIPOS O DE SERVICIOS NO REALIZADOS</w:t>
      </w:r>
    </w:p>
    <w:p w:rsidR="00000000" w:rsidDel="00000000" w:rsidP="00000000" w:rsidRDefault="00000000" w:rsidRPr="00000000" w14:paraId="000000BF">
      <w:pPr>
        <w:tabs>
          <w:tab w:val="left" w:leader="none" w:pos="8678"/>
        </w:tabs>
        <w:jc w:val="both"/>
        <w:rPr>
          <w:rFonts w:ascii="Carlito" w:cs="Carlito" w:eastAsia="Carlito" w:hAnsi="Carlito"/>
        </w:rPr>
      </w:pPr>
      <w:r w:rsidDel="00000000" w:rsidR="00000000" w:rsidRPr="00000000">
        <w:rPr>
          <w:rFonts w:ascii="Carlito" w:cs="Carlito" w:eastAsia="Carlito" w:hAnsi="Carlito"/>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C0">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1">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HEMOS LEIDO Y ACEPTAMOS LAS CONDICIONES Y TERMINOS ASOCIADOS A LOS SERVICIOS</w:t>
      </w:r>
    </w:p>
    <w:p w:rsidR="00000000" w:rsidDel="00000000" w:rsidP="00000000" w:rsidRDefault="00000000" w:rsidRPr="00000000" w14:paraId="000000C2">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INDICADOS EN EL PRESUPUESTO</w:t>
      </w:r>
    </w:p>
    <w:p w:rsidR="00000000" w:rsidDel="00000000" w:rsidP="00000000" w:rsidRDefault="00000000" w:rsidRPr="00000000" w14:paraId="000000C3">
      <w:pPr>
        <w:tabs>
          <w:tab w:val="left" w:leader="none" w:pos="8678"/>
        </w:tabs>
        <w:spacing w:line="240" w:lineRule="auto"/>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4">
      <w:pPr>
        <w:tabs>
          <w:tab w:val="left" w:leader="none" w:pos="8678"/>
        </w:tabs>
        <w:spacing w:line="240" w:lineRule="auto"/>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5">
      <w:pPr>
        <w:tabs>
          <w:tab w:val="left" w:leader="none" w:pos="8678"/>
        </w:tabs>
        <w:spacing w:line="240" w:lineRule="auto"/>
        <w:jc w:val="center"/>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C6">
      <w:pPr>
        <w:tabs>
          <w:tab w:val="left" w:leader="none" w:pos="8678"/>
        </w:tabs>
        <w:spacing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__________________________________                          ____________________________________ </w:t>
      </w:r>
    </w:p>
    <w:p w:rsidR="00000000" w:rsidDel="00000000" w:rsidP="00000000" w:rsidRDefault="00000000" w:rsidRPr="00000000" w14:paraId="000000C7">
      <w:pPr>
        <w:jc w:val="both"/>
        <w:rPr>
          <w:rFonts w:ascii="Carlito" w:cs="Carlito" w:eastAsia="Carlito" w:hAnsi="Carlito"/>
        </w:rPr>
      </w:pPr>
      <w:r w:rsidDel="00000000" w:rsidR="00000000" w:rsidRPr="00000000">
        <w:rPr>
          <w:rFonts w:ascii="Carlito" w:cs="Carlito" w:eastAsia="Carlito" w:hAnsi="Carlito"/>
          <w:b w:val="1"/>
          <w:bCs w:val="1"/>
          <w:color w:val="000000"/>
          <w:rtl w:val="0"/>
        </w:rPr>
        <w:t xml:space="preserve">                           NATURVITRA SAC                                                         (FIRMA Y NOMBRE DE LA PACIENTE</w:t>
      </w:r>
      <w:r w:rsidDel="00000000" w:rsidR="00000000" w:rsidRPr="00000000">
        <w:rPr>
          <w:rtl w:val="0"/>
        </w:rPr>
      </w:r>
    </w:p>
    <w:p w:rsidR="00000000" w:rsidDel="00000000" w:rsidP="00000000" w:rsidRDefault="00000000" w:rsidRPr="00000000" w14:paraId="000000C8">
      <w:pPr>
        <w:rPr>
          <w:rFonts w:ascii="Carlito" w:cs="Carlito" w:eastAsia="Carlito" w:hAnsi="Carlito"/>
        </w:rPr>
      </w:pPr>
      <w:r w:rsidDel="00000000" w:rsidR="00000000" w:rsidRPr="00000000">
        <w:rPr>
          <w:rtl w:val="0"/>
        </w:rPr>
      </w:r>
    </w:p>
    <w:p w:rsidR="00000000" w:rsidDel="00000000" w:rsidP="00000000" w:rsidRDefault="00000000" w:rsidRPr="00000000" w14:paraId="000000C9">
      <w:pPr>
        <w:spacing w:after="0" w:lineRule="auto"/>
        <w:jc w:val="right"/>
        <w:rPr>
          <w:rFonts w:ascii="Carlito" w:cs="Carlito" w:eastAsia="Carlito" w:hAnsi="Carlito"/>
        </w:rPr>
      </w:pPr>
      <w:r w:rsidDel="00000000" w:rsidR="00000000" w:rsidRPr="00000000">
        <w:rPr>
          <w:rFonts w:ascii="Carlito" w:cs="Carlito" w:eastAsia="Carlito" w:hAnsi="Carlito"/>
          <w:rtl w:val="0"/>
        </w:rPr>
        <w:t xml:space="preserve">  </w:t>
      </w:r>
    </w:p>
    <w:p w:rsidR="00000000" w:rsidDel="00000000" w:rsidP="00000000" w:rsidRDefault="00000000" w:rsidRPr="00000000" w14:paraId="000000CA">
      <w:pPr>
        <w:spacing w:after="0" w:lineRule="auto"/>
        <w:jc w:val="right"/>
        <w:rPr>
          <w:rFonts w:ascii="Carlito" w:cs="Carlito" w:eastAsia="Carlito" w:hAnsi="Carlito"/>
        </w:rPr>
      </w:pPr>
      <w:r w:rsidDel="00000000" w:rsidR="00000000" w:rsidRPr="00000000">
        <w:rPr>
          <w:rFonts w:ascii="Carlito" w:cs="Carlito" w:eastAsia="Carlito" w:hAnsi="Carlito"/>
          <w:rtl w:val="0"/>
        </w:rPr>
        <w:t xml:space="preserve">Asesora de Fertilidad: Obst. </w:t>
      </w:r>
    </w:p>
    <w:p w:rsidR="00000000" w:rsidDel="00000000" w:rsidP="00000000" w:rsidRDefault="00000000" w:rsidRPr="00000000" w14:paraId="000000CB">
      <w:pPr>
        <w:rPr>
          <w:rFonts w:ascii="Carlito" w:cs="Carlito" w:eastAsia="Carlito" w:hAnsi="Carlito"/>
        </w:rPr>
      </w:pPr>
      <w:r w:rsidDel="00000000" w:rsidR="00000000" w:rsidRPr="00000000">
        <w:rPr>
          <w:rtl w:val="0"/>
        </w:rPr>
      </w:r>
    </w:p>
    <w:sectPr>
      <w:headerReference r:id="rId7"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-668174</wp:posOffset>
          </wp:positionH>
          <wp:positionV relativeFrom="paragraph">
            <wp:posOffset>-449579</wp:posOffset>
          </wp:positionV>
          <wp:extent cx="7528074" cy="10692766"/>
          <wp:effectExtent b="0" l="0" r="0" t="0"/>
          <wp:wrapNone/>
          <wp:docPr descr="C:\Users\PC\AppData\Local\Microsoft\Windows\INetCache\Content.Word\hoja membretada 2021 - contornos-01.png" id="1" name="image1.png"/>
          <a:graphic>
            <a:graphicData uri="http://schemas.openxmlformats.org/drawingml/2006/picture">
              <pic:pic>
                <pic:nvPicPr>
                  <pic:cNvPr descr="C:\Users\PC\AppData\Local\Microsoft\Windows\INetCache\Content.Word\hoja membretada 2021 - contornos-01.png" id="0" name="image1.png"/>
                  <pic:cNvPicPr preferRelativeResize="0"/>
                </pic:nvPicPr>
                <pic:blipFill>
                  <a:blip r:embed="rId1"/>
                  <a:srcRect b="0" l="0" r="0" t="0"/>
                  <a:stretch>
                    <a:fillRect/>
                  </a:stretch>
                </pic:blipFill>
                <pic:spPr>
                  <a:xfrm>
                    <a:off x="0" y="0"/>
                    <a:ext cx="7528074" cy="106927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94" w:hanging="360"/>
      </w:pPr>
      <w:rPr>
        <w:rFonts w:ascii="Noto Sans Symbols" w:cs="Noto Sans Symbols" w:eastAsia="Noto Sans Symbols" w:hAnsi="Noto Sans Symbols"/>
      </w:rPr>
    </w:lvl>
    <w:lvl w:ilvl="1">
      <w:start w:val="1"/>
      <w:numFmt w:val="bullet"/>
      <w:lvlText w:val="o"/>
      <w:lvlJc w:val="left"/>
      <w:pPr>
        <w:ind w:left="1814" w:hanging="360"/>
      </w:pPr>
      <w:rPr>
        <w:rFonts w:ascii="Courier New" w:cs="Courier New" w:eastAsia="Courier New" w:hAnsi="Courier New"/>
      </w:rPr>
    </w:lvl>
    <w:lvl w:ilvl="2">
      <w:start w:val="1"/>
      <w:numFmt w:val="bullet"/>
      <w:lvlText w:val="▪"/>
      <w:lvlJc w:val="left"/>
      <w:pPr>
        <w:ind w:left="2534" w:hanging="360"/>
      </w:pPr>
      <w:rPr>
        <w:rFonts w:ascii="Noto Sans Symbols" w:cs="Noto Sans Symbols" w:eastAsia="Noto Sans Symbols" w:hAnsi="Noto Sans Symbols"/>
      </w:rPr>
    </w:lvl>
    <w:lvl w:ilvl="3">
      <w:start w:val="1"/>
      <w:numFmt w:val="bullet"/>
      <w:lvlText w:val="●"/>
      <w:lvlJc w:val="left"/>
      <w:pPr>
        <w:ind w:left="3254" w:hanging="360"/>
      </w:pPr>
      <w:rPr>
        <w:rFonts w:ascii="Noto Sans Symbols" w:cs="Noto Sans Symbols" w:eastAsia="Noto Sans Symbols" w:hAnsi="Noto Sans Symbols"/>
      </w:rPr>
    </w:lvl>
    <w:lvl w:ilvl="4">
      <w:start w:val="1"/>
      <w:numFmt w:val="bullet"/>
      <w:lvlText w:val="o"/>
      <w:lvlJc w:val="left"/>
      <w:pPr>
        <w:ind w:left="3974" w:hanging="360"/>
      </w:pPr>
      <w:rPr>
        <w:rFonts w:ascii="Courier New" w:cs="Courier New" w:eastAsia="Courier New" w:hAnsi="Courier New"/>
      </w:rPr>
    </w:lvl>
    <w:lvl w:ilvl="5">
      <w:start w:val="1"/>
      <w:numFmt w:val="bullet"/>
      <w:lvlText w:val="▪"/>
      <w:lvlJc w:val="left"/>
      <w:pPr>
        <w:ind w:left="4694" w:hanging="360"/>
      </w:pPr>
      <w:rPr>
        <w:rFonts w:ascii="Noto Sans Symbols" w:cs="Noto Sans Symbols" w:eastAsia="Noto Sans Symbols" w:hAnsi="Noto Sans Symbols"/>
      </w:rPr>
    </w:lvl>
    <w:lvl w:ilvl="6">
      <w:start w:val="1"/>
      <w:numFmt w:val="bullet"/>
      <w:lvlText w:val="●"/>
      <w:lvlJc w:val="left"/>
      <w:pPr>
        <w:ind w:left="5414" w:hanging="360"/>
      </w:pPr>
      <w:rPr>
        <w:rFonts w:ascii="Noto Sans Symbols" w:cs="Noto Sans Symbols" w:eastAsia="Noto Sans Symbols" w:hAnsi="Noto Sans Symbols"/>
      </w:rPr>
    </w:lvl>
    <w:lvl w:ilvl="7">
      <w:start w:val="1"/>
      <w:numFmt w:val="bullet"/>
      <w:lvlText w:val="o"/>
      <w:lvlJc w:val="left"/>
      <w:pPr>
        <w:ind w:left="6134" w:hanging="360"/>
      </w:pPr>
      <w:rPr>
        <w:rFonts w:ascii="Courier New" w:cs="Courier New" w:eastAsia="Courier New" w:hAnsi="Courier New"/>
      </w:rPr>
    </w:lvl>
    <w:lvl w:ilvl="8">
      <w:start w:val="1"/>
      <w:numFmt w:val="bullet"/>
      <w:lvlText w:val="▪"/>
      <w:lvlJc w:val="left"/>
      <w:pPr>
        <w:ind w:left="6854"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4" w:line="240" w:lineRule="auto"/>
      <w:ind w:left="102"/>
    </w:pPr>
    <w:rPr>
      <w:rFonts w:ascii="Carlito" w:cs="Carlito" w:eastAsia="Carlito" w:hAnsi="Carlito"/>
      <w:b w:val="1"/>
      <w:bCs w:val="1"/>
      <w:sz w:val="28"/>
      <w:szCs w:val="28"/>
      <w:u w:val="single"/>
    </w:rPr>
  </w:style>
  <w:style w:type="paragraph" w:styleId="Heading2">
    <w:name w:val="heading 2"/>
    <w:basedOn w:val="Normal"/>
    <w:next w:val="Normal"/>
    <w:pPr>
      <w:widowControl w:val="0"/>
      <w:spacing w:after="0" w:line="240" w:lineRule="auto"/>
      <w:ind w:left="810"/>
    </w:pPr>
    <w:rPr>
      <w:rFonts w:ascii="Carlito" w:cs="Carlito" w:eastAsia="Carlito" w:hAnsi="Carlito"/>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4zxgahmRZMjxW0lZsL8MFlhqA==">CgMxLjA4AHIhMXp3eGQ2U1Y1YXlsaW9mMENlT3ZYbml2WDZocF9NdFU2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