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PACIENTE:HINOJOSA ALCAZAR FLOR MELINA</w:t>
        <w:tab/>
        <w:tab/>
        <w:tab/>
        <w:t xml:space="preserve">FECHA:13/05/2026 </w:t>
        <w:tab/>
        <w:tab/>
        <w:tab/>
      </w:r>
    </w:p>
    <w:p w:rsidR="00000000" w:rsidDel="00000000" w:rsidP="00000000" w:rsidRDefault="00000000" w:rsidRPr="00000000" w14:paraId="00000005">
      <w:pPr>
        <w:rPr/>
      </w:pPr>
      <w:r w:rsidDel="00000000" w:rsidR="00000000" w:rsidRPr="00000000">
        <w:rPr>
          <w:rtl w:val="0"/>
        </w:rPr>
        <w:t xml:space="preserve">MEDICO: DRA PATRICIA QUISPE ALMANDOZ</w:t>
        <w:tab/>
        <w:tab/>
        <w:tab/>
        <w:tab/>
      </w:r>
    </w:p>
    <w:p w:rsidR="00000000" w:rsidDel="00000000" w:rsidP="00000000" w:rsidRDefault="00000000" w:rsidRPr="00000000" w14:paraId="00000006">
      <w:pPr>
        <w:rPr/>
      </w:pPr>
      <w:r w:rsidDel="00000000" w:rsidR="00000000" w:rsidRPr="00000000">
        <w:rPr>
          <w:rtl w:val="0"/>
        </w:rPr>
        <w:t xml:space="preserve">TRATAMIENTO: FECUNDACIÓN IN VITRO CON SEMEN DONADO</w:t>
        <w:tab/>
        <w:tab/>
        <w:tab/>
        <w:tab/>
        <w:tab/>
        <w:tab/>
        <w:tab/>
      </w:r>
    </w:p>
    <w:p w:rsidR="00000000" w:rsidDel="00000000" w:rsidP="00000000" w:rsidRDefault="00000000" w:rsidRPr="00000000" w14:paraId="00000007">
      <w:pPr>
        <w:rPr>
          <w:sz w:val="20"/>
          <w:szCs w:val="20"/>
        </w:rPr>
      </w:pPr>
      <w:r w:rsidDel="00000000" w:rsidR="00000000" w:rsidRPr="00000000">
        <w:rPr>
          <w:sz w:val="20"/>
          <w:szCs w:val="20"/>
          <w:rtl w:val="0"/>
        </w:rPr>
        <w:t xml:space="preserve">FECUNDACIÓN IN VITRO</w:t>
        <w:tab/>
        <w:tab/>
        <w:tab/>
        <w:tab/>
      </w:r>
    </w:p>
    <w:p w:rsidR="00000000" w:rsidDel="00000000" w:rsidP="00000000" w:rsidRDefault="00000000" w:rsidRPr="00000000" w14:paraId="00000008">
      <w:pPr>
        <w:spacing w:after="0" w:line="240" w:lineRule="auto"/>
        <w:rPr>
          <w:sz w:val="20"/>
          <w:szCs w:val="20"/>
        </w:rPr>
      </w:pPr>
      <w:r w:rsidDel="00000000" w:rsidR="00000000" w:rsidRPr="00000000">
        <w:rPr>
          <w:sz w:val="20"/>
          <w:szCs w:val="20"/>
          <w:rtl w:val="0"/>
        </w:rPr>
        <w:t xml:space="preserve">Consulta médica y controles ovulatorios </w:t>
        <w:tab/>
        <w:tab/>
        <w:tab/>
        <w:tab/>
        <w:tab/>
        <w:tab/>
        <w:t xml:space="preserve">S/   1200</w:t>
      </w:r>
    </w:p>
    <w:p w:rsidR="00000000" w:rsidDel="00000000" w:rsidP="00000000" w:rsidRDefault="00000000" w:rsidRPr="00000000" w14:paraId="00000009">
      <w:pPr>
        <w:spacing w:after="0" w:line="240" w:lineRule="auto"/>
        <w:rPr>
          <w:sz w:val="20"/>
          <w:szCs w:val="20"/>
        </w:rPr>
      </w:pPr>
      <w:r w:rsidDel="00000000" w:rsidR="00000000" w:rsidRPr="00000000">
        <w:rPr>
          <w:sz w:val="20"/>
          <w:szCs w:val="20"/>
          <w:rtl w:val="0"/>
        </w:rPr>
        <w:t xml:space="preserve">Medicación hormonal para estimulación ovárica aproximado</w:t>
        <w:tab/>
        <w:tab/>
        <w:tab/>
        <w:t xml:space="preserve">S/   6000</w:t>
        <w:tab/>
      </w:r>
    </w:p>
    <w:p w:rsidR="00000000" w:rsidDel="00000000" w:rsidP="00000000" w:rsidRDefault="00000000" w:rsidRPr="00000000" w14:paraId="0000000A">
      <w:pPr>
        <w:spacing w:after="0" w:line="240" w:lineRule="auto"/>
        <w:rPr>
          <w:sz w:val="20"/>
          <w:szCs w:val="20"/>
        </w:rPr>
      </w:pPr>
      <w:r w:rsidDel="00000000" w:rsidR="00000000" w:rsidRPr="00000000">
        <w:rPr>
          <w:sz w:val="20"/>
          <w:szCs w:val="20"/>
          <w:rtl w:val="0"/>
        </w:rPr>
        <w:t xml:space="preserve">Honorarios médicos (pago en efectivo o transferencia bancaria)</w:t>
        <w:tab/>
        <w:tab/>
        <w:tab/>
        <w:t xml:space="preserve">S/   3000</w:t>
        <w:tab/>
      </w:r>
    </w:p>
    <w:p w:rsidR="00000000" w:rsidDel="00000000" w:rsidP="00000000" w:rsidRDefault="00000000" w:rsidRPr="00000000" w14:paraId="0000000B">
      <w:pPr>
        <w:spacing w:after="0" w:line="240" w:lineRule="auto"/>
        <w:rPr>
          <w:sz w:val="20"/>
          <w:szCs w:val="20"/>
        </w:rPr>
      </w:pPr>
      <w:r w:rsidDel="00000000" w:rsidR="00000000" w:rsidRPr="00000000">
        <w:rPr>
          <w:sz w:val="20"/>
          <w:szCs w:val="20"/>
          <w:rtl w:val="0"/>
        </w:rPr>
        <w:t xml:space="preserve">Aspiración folicular +procedimiento de FIV-ICSI</w:t>
        <w:tab/>
        <w:tab/>
        <w:tab/>
        <w:tab/>
        <w:tab/>
        <w:t xml:space="preserve">S/   5800</w:t>
        <w:tab/>
      </w:r>
    </w:p>
    <w:p w:rsidR="00000000" w:rsidDel="00000000" w:rsidP="00000000" w:rsidRDefault="00000000" w:rsidRPr="00000000" w14:paraId="0000000C">
      <w:pPr>
        <w:pBdr>
          <w:bottom w:color="000000" w:space="1" w:sz="4" w:val="single"/>
        </w:pBdr>
        <w:spacing w:after="0" w:line="240" w:lineRule="auto"/>
        <w:rPr>
          <w:sz w:val="20"/>
          <w:szCs w:val="20"/>
        </w:rPr>
      </w:pPr>
      <w:r w:rsidDel="00000000" w:rsidR="00000000" w:rsidRPr="00000000">
        <w:rPr>
          <w:sz w:val="20"/>
          <w:szCs w:val="20"/>
          <w:rtl w:val="0"/>
        </w:rPr>
        <w:t xml:space="preserve">Vitrificación de embriones</w:t>
        <w:tab/>
        <w:tab/>
        <w:tab/>
        <w:tab/>
        <w:tab/>
        <w:tab/>
        <w:tab/>
        <w:t xml:space="preserve">S/   1000</w:t>
        <w:tab/>
      </w:r>
    </w:p>
    <w:p w:rsidR="00000000" w:rsidDel="00000000" w:rsidP="00000000" w:rsidRDefault="00000000" w:rsidRPr="00000000" w14:paraId="0000000D">
      <w:pPr>
        <w:spacing w:after="0" w:lineRule="auto"/>
        <w:ind w:left="2829" w:firstLine="0"/>
        <w:rPr>
          <w:sz w:val="20"/>
          <w:szCs w:val="20"/>
        </w:rPr>
      </w:pPr>
      <w:r w:rsidDel="00000000" w:rsidR="00000000" w:rsidRPr="00000000">
        <w:rPr>
          <w:sz w:val="20"/>
          <w:szCs w:val="20"/>
          <w:rtl w:val="0"/>
        </w:rPr>
        <w:tab/>
        <w:tab/>
        <w:tab/>
        <w:tab/>
        <w:tab/>
        <w:tab/>
        <w:t xml:space="preserve">                 S/ 17000                                                                           </w:t>
        <w:tab/>
        <w:tab/>
      </w:r>
    </w:p>
    <w:p w:rsidR="00000000" w:rsidDel="00000000" w:rsidP="00000000" w:rsidRDefault="00000000" w:rsidRPr="00000000" w14:paraId="0000000E">
      <w:pPr>
        <w:rPr/>
      </w:pPr>
      <w:r w:rsidDel="00000000" w:rsidR="00000000" w:rsidRPr="00000000">
        <w:rPr>
          <w:rtl w:val="0"/>
        </w:rPr>
        <w:tab/>
        <w:tab/>
        <w:tab/>
        <w:tab/>
      </w:r>
    </w:p>
    <w:p w:rsidR="00000000" w:rsidDel="00000000" w:rsidP="00000000" w:rsidRDefault="00000000" w:rsidRPr="00000000" w14:paraId="0000000F">
      <w:pPr>
        <w:rPr>
          <w:sz w:val="20"/>
          <w:szCs w:val="20"/>
        </w:rPr>
      </w:pPr>
      <w:r w:rsidDel="00000000" w:rsidR="00000000" w:rsidRPr="00000000">
        <w:rPr>
          <w:sz w:val="20"/>
          <w:szCs w:val="20"/>
          <w:rtl w:val="0"/>
        </w:rPr>
        <w:t xml:space="preserve">TRANSFERENCIA EMBRIONARIA</w:t>
        <w:tab/>
        <w:tab/>
        <w:tab/>
        <w:tab/>
      </w:r>
    </w:p>
    <w:p w:rsidR="00000000" w:rsidDel="00000000" w:rsidP="00000000" w:rsidRDefault="00000000" w:rsidRPr="00000000" w14:paraId="00000010">
      <w:pPr>
        <w:rPr>
          <w:sz w:val="20"/>
          <w:szCs w:val="20"/>
        </w:rPr>
      </w:pPr>
      <w:r w:rsidDel="00000000" w:rsidR="00000000" w:rsidRPr="00000000">
        <w:rPr>
          <w:sz w:val="20"/>
          <w:szCs w:val="20"/>
          <w:rtl w:val="0"/>
        </w:rPr>
        <w:t xml:space="preserve">Honorarios médicos (pago en efectivo o transferencia bancaria)</w:t>
        <w:tab/>
        <w:tab/>
        <w:t xml:space="preserve">         </w:t>
        <w:tab/>
        <w:t xml:space="preserve"> S/   800</w:t>
        <w:tab/>
        <w:t xml:space="preserve">   Control endometrial, desvitrificación de embriones y transferencia embrionaria        S/ 3200      </w:t>
        <w:tab/>
        <w:tab/>
        <w:tab/>
        <w:tab/>
        <w:tab/>
        <w:tab/>
        <w:tab/>
        <w:tab/>
        <w:tab/>
        <w:tab/>
        <w:tab/>
        <w:t xml:space="preserve"> S/ 4000</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112</wp:posOffset>
                </wp:positionH>
                <wp:positionV relativeFrom="paragraph">
                  <wp:posOffset>321833</wp:posOffset>
                </wp:positionV>
                <wp:extent cx="5441577" cy="12700"/>
                <wp:effectExtent b="0" l="0" r="0" t="0"/>
                <wp:wrapNone/>
                <wp:docPr id="1" name=""/>
                <a:graphic>
                  <a:graphicData uri="http://schemas.microsoft.com/office/word/2010/wordprocessingShape">
                    <wps:wsp>
                      <wps:cNvCnPr/>
                      <wps:spPr>
                        <a:xfrm>
                          <a:off x="2625212" y="3777759"/>
                          <a:ext cx="5441577" cy="448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wp:posOffset>
                </wp:positionH>
                <wp:positionV relativeFrom="paragraph">
                  <wp:posOffset>321833</wp:posOffset>
                </wp:positionV>
                <wp:extent cx="5441577"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441577" cy="12700"/>
                        </a:xfrm>
                        <a:prstGeom prst="rect"/>
                        <a:ln/>
                      </pic:spPr>
                    </pic:pic>
                  </a:graphicData>
                </a:graphic>
              </wp:anchor>
            </w:drawing>
          </mc:Fallback>
        </mc:AlternateContent>
      </w:r>
    </w:p>
    <w:p w:rsidR="00000000" w:rsidDel="00000000" w:rsidP="00000000" w:rsidRDefault="00000000" w:rsidRPr="00000000" w14:paraId="00000011">
      <w:pPr>
        <w:spacing w:after="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2">
      <w:pPr>
        <w:ind w:left="6372" w:firstLine="0"/>
        <w:rPr>
          <w:b w:val="1"/>
          <w:bCs w:val="1"/>
        </w:rPr>
      </w:pPr>
      <w:r w:rsidDel="00000000" w:rsidR="00000000" w:rsidRPr="00000000">
        <w:rPr>
          <w:b w:val="1"/>
          <w:bCs w:val="1"/>
          <w:sz w:val="20"/>
          <w:szCs w:val="20"/>
          <w:rtl w:val="0"/>
        </w:rPr>
        <w:t xml:space="preserve">TOTAL: </w:t>
        <w:tab/>
        <w:t xml:space="preserve">S/ 21000</w:t>
      </w:r>
      <w:r w:rsidDel="00000000" w:rsidR="00000000" w:rsidRPr="00000000">
        <w:rPr>
          <w:b w:val="1"/>
          <w:bCs w:val="1"/>
          <w:rtl w:val="0"/>
        </w:rPr>
        <w:tab/>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spacing w:after="0" w:lineRule="auto"/>
        <w:rPr>
          <w:b w:val="1"/>
          <w:bCs w:val="1"/>
          <w:sz w:val="20"/>
          <w:szCs w:val="20"/>
        </w:rPr>
      </w:pPr>
      <w:r w:rsidDel="00000000" w:rsidR="00000000" w:rsidRPr="00000000">
        <w:rPr>
          <w:b w:val="1"/>
          <w:bCs w:val="1"/>
          <w:sz w:val="20"/>
          <w:szCs w:val="20"/>
          <w:rtl w:val="0"/>
        </w:rPr>
        <w:t xml:space="preserve">SEMEN DONADO:  $500 - $2500 aproximadamente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Banco de semen del Instituto de Medicina Reproductiva Clínica Ricardo Palma </w:t>
      </w:r>
    </w:p>
    <w:p w:rsidR="00000000" w:rsidDel="00000000" w:rsidP="00000000" w:rsidRDefault="00000000" w:rsidRPr="00000000" w14:paraId="00000016">
      <w:pPr>
        <w:spacing w:after="0" w:lineRule="auto"/>
        <w:ind w:firstLine="708"/>
        <w:rPr>
          <w:sz w:val="20"/>
          <w:szCs w:val="20"/>
        </w:rPr>
      </w:pPr>
      <w:r w:rsidDel="00000000" w:rsidR="00000000" w:rsidRPr="00000000">
        <w:rPr>
          <w:sz w:val="20"/>
          <w:szCs w:val="20"/>
          <w:rtl w:val="0"/>
        </w:rPr>
        <w:t xml:space="preserve">Contacto: Franchesca:  </w:t>
      </w:r>
      <w:r w:rsidDel="00000000" w:rsidR="00000000" w:rsidRPr="00000000">
        <w:rPr>
          <w:b w:val="1"/>
          <w:bCs w:val="1"/>
          <w:sz w:val="20"/>
          <w:szCs w:val="20"/>
          <w:rtl w:val="0"/>
        </w:rPr>
        <w:t xml:space="preserve"> </w:t>
      </w:r>
      <w:r w:rsidDel="00000000" w:rsidR="00000000" w:rsidRPr="00000000">
        <w:rPr>
          <w:sz w:val="20"/>
          <w:szCs w:val="20"/>
          <w:rtl w:val="0"/>
        </w:rPr>
        <w:t xml:space="preserve">970 346 222</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Banco de semen FAIRFAX CRYOBANK: https://fairfaxcryobank.com </w:t>
      </w:r>
    </w:p>
    <w:p w:rsidR="00000000" w:rsidDel="00000000" w:rsidP="00000000" w:rsidRDefault="00000000" w:rsidRPr="00000000" w14:paraId="00000018">
      <w:pPr>
        <w:spacing w:after="0" w:lineRule="auto"/>
        <w:ind w:left="720" w:firstLine="0"/>
        <w:rPr>
          <w:rFonts w:ascii="Roboto" w:cs="Roboto" w:eastAsia="Roboto" w:hAnsi="Roboto"/>
          <w:color w:val="5e5e5e"/>
          <w:sz w:val="20"/>
          <w:szCs w:val="20"/>
          <w:highlight w:val="white"/>
        </w:rPr>
      </w:pPr>
      <w:r w:rsidDel="00000000" w:rsidR="00000000" w:rsidRPr="00000000">
        <w:rPr>
          <w:sz w:val="20"/>
          <w:szCs w:val="20"/>
          <w:rtl w:val="0"/>
        </w:rPr>
        <w:t xml:space="preserve">Contacto: Nadia Vera: mail: </w:t>
      </w:r>
      <w:hyperlink r:id="rId8">
        <w:r w:rsidDel="00000000" w:rsidR="00000000" w:rsidRPr="00000000">
          <w:rPr>
            <w:rFonts w:ascii="Roboto" w:cs="Roboto" w:eastAsia="Roboto" w:hAnsi="Roboto"/>
            <w:color w:val="467886"/>
            <w:sz w:val="20"/>
            <w:szCs w:val="20"/>
            <w:highlight w:val="white"/>
            <w:u w:val="single"/>
            <w:rtl w:val="0"/>
          </w:rPr>
          <w:t xml:space="preserve">informacion@fairfaxcryobank.com</w:t>
        </w:r>
      </w:hyperlink>
      <w:r w:rsidDel="00000000" w:rsidR="00000000" w:rsidRPr="00000000">
        <w:rPr>
          <w:rtl w:val="0"/>
        </w:rPr>
      </w:r>
    </w:p>
    <w:p w:rsidR="00000000" w:rsidDel="00000000" w:rsidP="00000000" w:rsidRDefault="00000000" w:rsidRPr="00000000" w14:paraId="00000019">
      <w:pPr>
        <w:spacing w:after="0" w:lineRule="auto"/>
        <w:ind w:left="720" w:firstLine="0"/>
        <w:rPr>
          <w:rFonts w:ascii="Roboto" w:cs="Roboto" w:eastAsia="Roboto" w:hAnsi="Roboto"/>
          <w:color w:val="5e5e5e"/>
          <w:sz w:val="21"/>
          <w:szCs w:val="21"/>
          <w:highlight w:val="white"/>
        </w:rPr>
      </w:pPr>
      <w:r w:rsidDel="00000000" w:rsidR="00000000" w:rsidRPr="00000000">
        <w:rPr>
          <w:rtl w:val="0"/>
        </w:rPr>
      </w:r>
    </w:p>
    <w:p w:rsidR="00000000" w:rsidDel="00000000" w:rsidP="00000000" w:rsidRDefault="00000000" w:rsidRPr="00000000" w14:paraId="0000001A">
      <w:pPr>
        <w:spacing w:after="0" w:lineRule="auto"/>
        <w:ind w:left="720" w:firstLine="0"/>
        <w:rPr>
          <w:rFonts w:ascii="Roboto" w:cs="Roboto" w:eastAsia="Roboto" w:hAnsi="Roboto"/>
          <w:color w:val="5e5e5e"/>
          <w:sz w:val="21"/>
          <w:szCs w:val="21"/>
          <w:highlight w:val="white"/>
        </w:rPr>
      </w:pPr>
      <w:r w:rsidDel="00000000" w:rsidR="00000000" w:rsidRPr="00000000">
        <w:rPr>
          <w:rtl w:val="0"/>
        </w:rPr>
      </w:r>
    </w:p>
    <w:p w:rsidR="00000000" w:rsidDel="00000000" w:rsidP="00000000" w:rsidRDefault="00000000" w:rsidRPr="00000000" w14:paraId="0000001B">
      <w:pPr>
        <w:spacing w:after="0" w:lineRule="auto"/>
        <w:rPr>
          <w:sz w:val="20"/>
          <w:szCs w:val="20"/>
        </w:rPr>
      </w:pPr>
      <w:r w:rsidDel="00000000" w:rsidR="00000000" w:rsidRPr="00000000">
        <w:rPr>
          <w:sz w:val="20"/>
          <w:szCs w:val="20"/>
          <w:rtl w:val="0"/>
        </w:rPr>
        <w:t xml:space="preserve">CONSIDERACIONES</w:t>
        <w:tab/>
        <w:tab/>
        <w:tab/>
        <w:tab/>
      </w:r>
    </w:p>
    <w:p w:rsidR="00000000" w:rsidDel="00000000" w:rsidP="00000000" w:rsidRDefault="00000000" w:rsidRPr="00000000" w14:paraId="0000001C">
      <w:pPr>
        <w:spacing w:after="0" w:lineRule="auto"/>
        <w:rPr>
          <w:sz w:val="20"/>
          <w:szCs w:val="20"/>
        </w:rPr>
      </w:pPr>
      <w:r w:rsidDel="00000000" w:rsidR="00000000" w:rsidRPr="00000000">
        <w:rPr>
          <w:sz w:val="20"/>
          <w:szCs w:val="20"/>
          <w:rtl w:val="0"/>
        </w:rPr>
        <w:t xml:space="preserve">No incluye la legalización de los consentimientos informados</w:t>
        <w:tab/>
        <w:tab/>
        <w:tab/>
        <w:tab/>
      </w:r>
    </w:p>
    <w:p w:rsidR="00000000" w:rsidDel="00000000" w:rsidP="00000000" w:rsidRDefault="00000000" w:rsidRPr="00000000" w14:paraId="0000001D">
      <w:pPr>
        <w:spacing w:after="0" w:lineRule="auto"/>
        <w:rPr>
          <w:sz w:val="20"/>
          <w:szCs w:val="20"/>
        </w:rPr>
      </w:pPr>
      <w:r w:rsidDel="00000000" w:rsidR="00000000" w:rsidRPr="00000000">
        <w:rPr>
          <w:sz w:val="20"/>
          <w:szCs w:val="20"/>
          <w:rtl w:val="0"/>
        </w:rPr>
        <w:t xml:space="preserve">No incluye exámenes previos al tratamiento (vigencia de 6 meses)</w:t>
      </w:r>
    </w:p>
    <w:p w:rsidR="00000000" w:rsidDel="00000000" w:rsidP="00000000" w:rsidRDefault="00000000" w:rsidRPr="00000000" w14:paraId="0000001E">
      <w:pPr>
        <w:spacing w:after="0" w:lineRule="auto"/>
        <w:rPr>
          <w:sz w:val="20"/>
          <w:szCs w:val="20"/>
        </w:rPr>
      </w:pPr>
      <w:r w:rsidDel="00000000" w:rsidR="00000000" w:rsidRPr="00000000">
        <w:rPr>
          <w:sz w:val="20"/>
          <w:szCs w:val="20"/>
          <w:rtl w:val="0"/>
        </w:rPr>
        <w:t xml:space="preserve">No incluye medicinas para la preparación endometrial de la paciente</w:t>
        <w:tab/>
        <w:tab/>
      </w:r>
    </w:p>
    <w:p w:rsidR="00000000" w:rsidDel="00000000" w:rsidP="00000000" w:rsidRDefault="00000000" w:rsidRPr="00000000" w14:paraId="0000001F">
      <w:pPr>
        <w:spacing w:after="0" w:lineRule="auto"/>
        <w:rPr>
          <w:sz w:val="20"/>
          <w:szCs w:val="20"/>
        </w:rPr>
      </w:pPr>
      <w:r w:rsidDel="00000000" w:rsidR="00000000" w:rsidRPr="00000000">
        <w:rPr>
          <w:sz w:val="20"/>
          <w:szCs w:val="20"/>
          <w:rtl w:val="0"/>
        </w:rPr>
        <w:t xml:space="preserve">No incluye el mantenimiento de embriones (S/ 80 mensual).</w:t>
        <w:tab/>
        <w:tab/>
        <w:tab/>
        <w:tab/>
      </w:r>
    </w:p>
    <w:p w:rsidR="00000000" w:rsidDel="00000000" w:rsidP="00000000" w:rsidRDefault="00000000" w:rsidRPr="00000000" w14:paraId="00000020">
      <w:pPr>
        <w:spacing w:after="0" w:lineRule="auto"/>
        <w:rPr>
          <w:sz w:val="20"/>
          <w:szCs w:val="20"/>
        </w:rPr>
      </w:pPr>
      <w:r w:rsidDel="00000000" w:rsidR="00000000" w:rsidRPr="00000000">
        <w:rPr>
          <w:sz w:val="20"/>
          <w:szCs w:val="20"/>
          <w:rtl w:val="0"/>
        </w:rPr>
        <w:t xml:space="preserve">Si en la primera visita no se llega a iniciar tratamiento deberá cancelar el monto de s/ 200 por el control ecográfico</w:t>
        <w:tab/>
      </w:r>
    </w:p>
    <w:p w:rsidR="00000000" w:rsidDel="00000000" w:rsidP="00000000" w:rsidRDefault="00000000" w:rsidRPr="00000000" w14:paraId="00000021">
      <w:pPr>
        <w:spacing w:after="0" w:lineRule="auto"/>
        <w:rPr>
          <w:sz w:val="20"/>
          <w:szCs w:val="20"/>
        </w:rPr>
      </w:pPr>
      <w:r w:rsidDel="00000000" w:rsidR="00000000" w:rsidRPr="00000000">
        <w:rPr>
          <w:b w:val="1"/>
          <w:bCs w:val="1"/>
          <w:sz w:val="20"/>
          <w:szCs w:val="20"/>
          <w:rtl w:val="0"/>
        </w:rPr>
        <w:t xml:space="preserve">NOTA: los análisis se deben realizar previo al inicio del tratamiento como requisito primordial, sin ello no se podrá empezar la estimulación.</w:t>
        <w:tab/>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ab/>
        <w:tab/>
      </w:r>
    </w:p>
    <w:p w:rsidR="00000000" w:rsidDel="00000000" w:rsidP="00000000" w:rsidRDefault="00000000" w:rsidRPr="00000000" w14:paraId="00000027">
      <w:pPr>
        <w:rPr>
          <w:sz w:val="20"/>
          <w:szCs w:val="20"/>
        </w:rPr>
      </w:pPr>
      <w:r w:rsidDel="00000000" w:rsidR="00000000" w:rsidRPr="00000000">
        <w:rPr>
          <w:sz w:val="20"/>
          <w:szCs w:val="20"/>
          <w:rtl w:val="0"/>
        </w:rPr>
        <w:t xml:space="preserve">TEST GENÉTICO PREIMPLANTACIONAL PARA ANEUPLOIDIAS (PGT-A)</w:t>
      </w:r>
    </w:p>
    <w:p w:rsidR="00000000" w:rsidDel="00000000" w:rsidP="00000000" w:rsidRDefault="00000000" w:rsidRPr="00000000" w14:paraId="00000028">
      <w:pPr>
        <w:rPr>
          <w:sz w:val="20"/>
          <w:szCs w:val="20"/>
        </w:rPr>
      </w:pPr>
      <w:r w:rsidDel="00000000" w:rsidR="00000000" w:rsidRPr="00000000">
        <w:rPr>
          <w:sz w:val="20"/>
          <w:szCs w:val="20"/>
          <w:rtl w:val="0"/>
        </w:rPr>
        <w:t xml:space="preserve">Esta prueba se realiza solo a los embriones que lleguen entre el día 5 y 6 del desarrollo embrionario mediante una biopsia.</w:t>
        <w:tab/>
      </w:r>
    </w:p>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Presupuesto de Biopsia embrionaria: S/ 3000</w:t>
        <w:tab/>
        <w:t xml:space="preserve"> (pago único)</w:t>
      </w:r>
    </w:p>
    <w:p w:rsidR="00000000" w:rsidDel="00000000" w:rsidP="00000000" w:rsidRDefault="00000000" w:rsidRPr="00000000" w14:paraId="0000002A">
      <w:pPr>
        <w:rPr>
          <w:sz w:val="20"/>
          <w:szCs w:val="20"/>
        </w:rPr>
      </w:pPr>
      <w:r w:rsidDel="00000000" w:rsidR="00000000" w:rsidRPr="00000000">
        <w:rPr>
          <w:rtl w:val="0"/>
        </w:rPr>
      </w:r>
    </w:p>
    <w:tbl>
      <w:tblPr>
        <w:tblStyle w:val="Table1"/>
        <w:tblW w:w="5347.0" w:type="dxa"/>
        <w:jc w:val="left"/>
        <w:tblInd w:w="1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7"/>
        <w:tblGridChange w:id="0">
          <w:tblGrid>
            <w:gridCol w:w="5347"/>
          </w:tblGrid>
        </w:tblGridChange>
      </w:tblGrid>
      <w:tr>
        <w:trPr>
          <w:cantSplit w:val="0"/>
          <w:trHeight w:val="187" w:hRule="atLeast"/>
          <w:tblHeader w:val="0"/>
        </w:trPr>
        <w:tc>
          <w:tcPr/>
          <w:p w:rsidR="00000000" w:rsidDel="00000000" w:rsidP="00000000" w:rsidRDefault="00000000" w:rsidRPr="00000000" w14:paraId="0000002B">
            <w:pPr>
              <w:spacing w:after="0" w:lineRule="auto"/>
              <w:jc w:val="center"/>
              <w:rPr>
                <w:sz w:val="20"/>
                <w:szCs w:val="20"/>
              </w:rPr>
            </w:pPr>
            <w:r w:rsidDel="00000000" w:rsidR="00000000" w:rsidRPr="00000000">
              <w:rPr>
                <w:sz w:val="20"/>
                <w:szCs w:val="20"/>
                <w:rtl w:val="0"/>
              </w:rPr>
              <w:t xml:space="preserve">SCREENING GENETICO NGS EMB 1</w:t>
              <w:tab/>
              <w:t xml:space="preserve">US$ 1,100.00</w:t>
            </w:r>
          </w:p>
        </w:tc>
      </w:tr>
      <w:tr>
        <w:trPr>
          <w:cantSplit w:val="0"/>
          <w:trHeight w:val="238" w:hRule="atLeast"/>
          <w:tblHeader w:val="0"/>
        </w:trPr>
        <w:tc>
          <w:tcPr/>
          <w:p w:rsidR="00000000" w:rsidDel="00000000" w:rsidP="00000000" w:rsidRDefault="00000000" w:rsidRPr="00000000" w14:paraId="0000002C">
            <w:pPr>
              <w:spacing w:after="0" w:lineRule="auto"/>
              <w:jc w:val="center"/>
              <w:rPr>
                <w:sz w:val="20"/>
                <w:szCs w:val="20"/>
              </w:rPr>
            </w:pPr>
            <w:r w:rsidDel="00000000" w:rsidR="00000000" w:rsidRPr="00000000">
              <w:rPr>
                <w:sz w:val="20"/>
                <w:szCs w:val="20"/>
                <w:rtl w:val="0"/>
              </w:rPr>
              <w:t xml:space="preserve">SCREENING GENETICO NGS EMB 2</w:t>
              <w:tab/>
              <w:t xml:space="preserve">US$ 1,300.00</w:t>
            </w:r>
          </w:p>
        </w:tc>
      </w:tr>
      <w:tr>
        <w:trPr>
          <w:cantSplit w:val="0"/>
          <w:trHeight w:val="237" w:hRule="atLeast"/>
          <w:tblHeader w:val="0"/>
        </w:trPr>
        <w:tc>
          <w:tcPr/>
          <w:p w:rsidR="00000000" w:rsidDel="00000000" w:rsidP="00000000" w:rsidRDefault="00000000" w:rsidRPr="00000000" w14:paraId="0000002D">
            <w:pPr>
              <w:spacing w:after="0" w:lineRule="auto"/>
              <w:jc w:val="center"/>
              <w:rPr>
                <w:sz w:val="20"/>
                <w:szCs w:val="20"/>
              </w:rPr>
            </w:pPr>
            <w:r w:rsidDel="00000000" w:rsidR="00000000" w:rsidRPr="00000000">
              <w:rPr>
                <w:sz w:val="20"/>
                <w:szCs w:val="20"/>
                <w:rtl w:val="0"/>
              </w:rPr>
              <w:t xml:space="preserve">SCREENING GENETICO NGS EMB 3</w:t>
              <w:tab/>
              <w:t xml:space="preserve">US$ 1,625.00</w:t>
            </w:r>
          </w:p>
        </w:tc>
      </w:tr>
      <w:tr>
        <w:trPr>
          <w:cantSplit w:val="0"/>
          <w:trHeight w:val="325" w:hRule="atLeast"/>
          <w:tblHeader w:val="0"/>
        </w:trPr>
        <w:tc>
          <w:tcPr/>
          <w:p w:rsidR="00000000" w:rsidDel="00000000" w:rsidP="00000000" w:rsidRDefault="00000000" w:rsidRPr="00000000" w14:paraId="0000002E">
            <w:pPr>
              <w:spacing w:after="0" w:lineRule="auto"/>
              <w:jc w:val="center"/>
              <w:rPr>
                <w:sz w:val="20"/>
                <w:szCs w:val="20"/>
              </w:rPr>
            </w:pPr>
            <w:r w:rsidDel="00000000" w:rsidR="00000000" w:rsidRPr="00000000">
              <w:rPr>
                <w:sz w:val="20"/>
                <w:szCs w:val="20"/>
                <w:rtl w:val="0"/>
              </w:rPr>
              <w:t xml:space="preserve">SCREENING GENETICO NGS EMB 4</w:t>
              <w:tab/>
              <w:t xml:space="preserve">US$ 2,050.00</w:t>
            </w:r>
          </w:p>
        </w:tc>
      </w:tr>
      <w:tr>
        <w:trPr>
          <w:cantSplit w:val="0"/>
          <w:trHeight w:val="204" w:hRule="atLeast"/>
          <w:tblHeader w:val="0"/>
        </w:trPr>
        <w:tc>
          <w:tcPr/>
          <w:p w:rsidR="00000000" w:rsidDel="00000000" w:rsidP="00000000" w:rsidRDefault="00000000" w:rsidRPr="00000000" w14:paraId="0000002F">
            <w:pPr>
              <w:spacing w:after="0" w:lineRule="auto"/>
              <w:jc w:val="center"/>
              <w:rPr>
                <w:sz w:val="20"/>
                <w:szCs w:val="20"/>
              </w:rPr>
            </w:pPr>
            <w:r w:rsidDel="00000000" w:rsidR="00000000" w:rsidRPr="00000000">
              <w:rPr>
                <w:sz w:val="20"/>
                <w:szCs w:val="20"/>
                <w:rtl w:val="0"/>
              </w:rPr>
              <w:t xml:space="preserve">SCREENING GENETICO NGS EMB 5</w:t>
              <w:tab/>
              <w:t xml:space="preserve">US$ 2,400.00</w:t>
            </w:r>
          </w:p>
        </w:tc>
      </w:tr>
      <w:tr>
        <w:trPr>
          <w:cantSplit w:val="0"/>
          <w:trHeight w:val="325" w:hRule="atLeast"/>
          <w:tblHeader w:val="0"/>
        </w:trPr>
        <w:tc>
          <w:tcPr/>
          <w:p w:rsidR="00000000" w:rsidDel="00000000" w:rsidP="00000000" w:rsidRDefault="00000000" w:rsidRPr="00000000" w14:paraId="00000030">
            <w:pPr>
              <w:spacing w:after="0" w:lineRule="auto"/>
              <w:jc w:val="center"/>
              <w:rPr>
                <w:sz w:val="20"/>
                <w:szCs w:val="20"/>
              </w:rPr>
            </w:pPr>
            <w:r w:rsidDel="00000000" w:rsidR="00000000" w:rsidRPr="00000000">
              <w:rPr>
                <w:sz w:val="20"/>
                <w:szCs w:val="20"/>
                <w:rtl w:val="0"/>
              </w:rPr>
              <w:t xml:space="preserve">SCREENING GENETICO NGS EMB 6</w:t>
              <w:tab/>
              <w:t xml:space="preserve">US$ 2,600.00</w:t>
            </w:r>
          </w:p>
        </w:tc>
      </w:tr>
      <w:tr>
        <w:trPr>
          <w:cantSplit w:val="0"/>
          <w:trHeight w:val="363" w:hRule="atLeast"/>
          <w:tblHeader w:val="0"/>
        </w:trPr>
        <w:tc>
          <w:tcPr/>
          <w:p w:rsidR="00000000" w:rsidDel="00000000" w:rsidP="00000000" w:rsidRDefault="00000000" w:rsidRPr="00000000" w14:paraId="00000031">
            <w:pPr>
              <w:spacing w:after="0" w:lineRule="auto"/>
              <w:jc w:val="center"/>
              <w:rPr>
                <w:sz w:val="20"/>
                <w:szCs w:val="20"/>
              </w:rPr>
            </w:pPr>
            <w:r w:rsidDel="00000000" w:rsidR="00000000" w:rsidRPr="00000000">
              <w:rPr>
                <w:sz w:val="20"/>
                <w:szCs w:val="20"/>
                <w:rtl w:val="0"/>
              </w:rPr>
              <w:t xml:space="preserve">SCREENING GENETICO NGS EMB 7</w:t>
              <w:tab/>
              <w:t xml:space="preserve">US$ 2,750.00</w:t>
            </w:r>
          </w:p>
        </w:tc>
      </w:tr>
      <w:tr>
        <w:trPr>
          <w:cantSplit w:val="0"/>
          <w:trHeight w:val="288" w:hRule="atLeast"/>
          <w:tblHeader w:val="0"/>
        </w:trPr>
        <w:tc>
          <w:tcPr/>
          <w:p w:rsidR="00000000" w:rsidDel="00000000" w:rsidP="00000000" w:rsidRDefault="00000000" w:rsidRPr="00000000" w14:paraId="00000032">
            <w:pPr>
              <w:spacing w:after="0" w:lineRule="auto"/>
              <w:jc w:val="center"/>
              <w:rPr>
                <w:sz w:val="20"/>
                <w:szCs w:val="20"/>
              </w:rPr>
            </w:pPr>
            <w:r w:rsidDel="00000000" w:rsidR="00000000" w:rsidRPr="00000000">
              <w:rPr>
                <w:sz w:val="20"/>
                <w:szCs w:val="20"/>
                <w:rtl w:val="0"/>
              </w:rPr>
              <w:t xml:space="preserve">SCREENING GENETICO NGS EMB 8</w:t>
              <w:tab/>
              <w:t xml:space="preserve">US$ 2,850.00</w:t>
            </w:r>
          </w:p>
        </w:tc>
      </w:tr>
      <w:tr>
        <w:trPr>
          <w:cantSplit w:val="0"/>
          <w:trHeight w:val="298" w:hRule="atLeast"/>
          <w:tblHeader w:val="0"/>
        </w:trPr>
        <w:tc>
          <w:tcPr/>
          <w:p w:rsidR="00000000" w:rsidDel="00000000" w:rsidP="00000000" w:rsidRDefault="00000000" w:rsidRPr="00000000" w14:paraId="00000033">
            <w:pPr>
              <w:spacing w:after="0" w:lineRule="auto"/>
              <w:jc w:val="center"/>
              <w:rPr>
                <w:sz w:val="20"/>
                <w:szCs w:val="20"/>
              </w:rPr>
            </w:pPr>
            <w:r w:rsidDel="00000000" w:rsidR="00000000" w:rsidRPr="00000000">
              <w:rPr>
                <w:sz w:val="20"/>
                <w:szCs w:val="20"/>
                <w:rtl w:val="0"/>
              </w:rPr>
              <w:t xml:space="preserve">EMBRIÓN ADICIONAL</w:t>
              <w:tab/>
              <w:t xml:space="preserve">US$ 300.00</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ab/>
        <w:tab/>
        <w:tab/>
      </w:r>
    </w:p>
    <w:p w:rsidR="00000000" w:rsidDel="00000000" w:rsidP="00000000" w:rsidRDefault="00000000" w:rsidRPr="00000000" w14:paraId="00000037">
      <w:pPr>
        <w:rPr>
          <w:b w:val="1"/>
          <w:bCs w:val="1"/>
        </w:rPr>
      </w:pPr>
      <w:r w:rsidDel="00000000" w:rsidR="00000000" w:rsidRPr="00000000">
        <w:rPr>
          <w:sz w:val="20"/>
          <w:szCs w:val="20"/>
          <w:rtl w:val="0"/>
        </w:rPr>
        <w:t xml:space="preserve">VIGENCIA DEL PRESUPUESTO</w:t>
        <w:tab/>
        <w:tab/>
        <w:tab/>
        <w:tab/>
      </w:r>
      <w:r w:rsidDel="00000000" w:rsidR="00000000" w:rsidRPr="00000000">
        <w:rPr>
          <w:rtl w:val="0"/>
        </w:rPr>
      </w:r>
    </w:p>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El presupuesto tiene una vigencia de 90 días</w:t>
        <w:tab/>
        <w:tab/>
        <w:tab/>
        <w:tab/>
        <w:tab/>
        <w:tab/>
        <w:tab/>
      </w:r>
    </w:p>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 xml:space="preserve">Una vez pagado el tratamiento el presupuesto tendrá una validez de 60 días</w:t>
        <w:tab/>
      </w:r>
    </w:p>
    <w:p w:rsidR="00000000" w:rsidDel="00000000" w:rsidP="00000000" w:rsidRDefault="00000000" w:rsidRPr="00000000" w14:paraId="0000003A">
      <w:pPr>
        <w:spacing w:after="0" w:line="240" w:lineRule="auto"/>
        <w:rPr>
          <w:sz w:val="20"/>
          <w:szCs w:val="20"/>
        </w:rPr>
      </w:pPr>
      <w:r w:rsidDel="00000000" w:rsidR="00000000" w:rsidRPr="00000000">
        <w:rPr>
          <w:sz w:val="20"/>
          <w:szCs w:val="20"/>
          <w:rtl w:val="0"/>
        </w:rPr>
        <w:t xml:space="preserve">Una vez vencido el plazo ampliado, cualquier pago anticipado se utilizará para cubrir el nuevo presupuesto que se elabore con los precios vigentes a dicha fecha.</w:t>
        <w:tab/>
      </w:r>
    </w:p>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ab/>
        <w:tab/>
        <w:tab/>
      </w:r>
    </w:p>
    <w:p w:rsidR="00000000" w:rsidDel="00000000" w:rsidP="00000000" w:rsidRDefault="00000000" w:rsidRPr="00000000" w14:paraId="0000003C">
      <w:pPr>
        <w:rPr>
          <w:sz w:val="20"/>
          <w:szCs w:val="20"/>
        </w:rPr>
      </w:pPr>
      <w:r w:rsidDel="00000000" w:rsidR="00000000" w:rsidRPr="00000000">
        <w:rPr>
          <w:sz w:val="20"/>
          <w:szCs w:val="20"/>
          <w:rtl w:val="0"/>
        </w:rPr>
        <w:t xml:space="preserve">DEVOLUCIÓN DE ANTICIPOS O DE SERVICIOS NO REALIZADOS</w:t>
        <w:tab/>
        <w:tab/>
        <w:tab/>
        <w:tab/>
      </w:r>
    </w:p>
    <w:p w:rsidR="00000000" w:rsidDel="00000000" w:rsidP="00000000" w:rsidRDefault="00000000" w:rsidRPr="00000000" w14:paraId="0000003D">
      <w:pPr>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3E">
      <w:pPr>
        <w:rPr>
          <w:b w:val="1"/>
          <w:bCs w:val="1"/>
        </w:rPr>
      </w:pPr>
      <w:r w:rsidDel="00000000" w:rsidR="00000000" w:rsidRPr="00000000">
        <w:rPr>
          <w:b w:val="1"/>
          <w:bCs w:val="1"/>
          <w:sz w:val="20"/>
          <w:szCs w:val="20"/>
          <w:rtl w:val="0"/>
        </w:rPr>
        <w:t xml:space="preserve">HEMOS LEIDO Y ACEPTAMOS LAS CONDICIONES Y TÉRMINOS ASOCIADOS A LOS SERVICIOS INDICADOS EN EL PRESUPUESTO</w:t>
        <w:tab/>
      </w:r>
      <w:r w:rsidDel="00000000" w:rsidR="00000000" w:rsidRPr="00000000">
        <w:rPr>
          <w:b w:val="1"/>
          <w:bCs w:val="1"/>
          <w:rtl w:val="0"/>
        </w:rPr>
        <w:tab/>
        <w:tab/>
        <w:tab/>
      </w:r>
    </w:p>
    <w:p w:rsidR="00000000" w:rsidDel="00000000" w:rsidP="00000000" w:rsidRDefault="00000000" w:rsidRPr="00000000" w14:paraId="0000003F">
      <w:pPr>
        <w:rPr/>
      </w:pPr>
      <w:r w:rsidDel="00000000" w:rsidR="00000000" w:rsidRPr="00000000">
        <w:rPr>
          <w:rtl w:val="0"/>
        </w:rPr>
        <w:tab/>
        <w:tab/>
        <w:tab/>
        <w:tab/>
      </w:r>
    </w:p>
    <w:p w:rsidR="00000000" w:rsidDel="00000000" w:rsidP="00000000" w:rsidRDefault="00000000" w:rsidRPr="00000000" w14:paraId="00000040">
      <w:pPr>
        <w:rPr/>
      </w:pPr>
      <w:r w:rsidDel="00000000" w:rsidR="00000000" w:rsidRPr="00000000">
        <w:rPr>
          <w:rtl w:val="0"/>
        </w:rPr>
        <w:tab/>
        <w:tab/>
        <w:tab/>
        <w:tab/>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213995</wp:posOffset>
            </wp:positionV>
            <wp:extent cx="1597660" cy="22225"/>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97660" cy="22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3074035</wp:posOffset>
            </wp:positionH>
            <wp:positionV relativeFrom="paragraph">
              <wp:posOffset>189865</wp:posOffset>
            </wp:positionV>
            <wp:extent cx="2191385" cy="22225"/>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91385" cy="22225"/>
                    </a:xfrm>
                    <a:prstGeom prst="rect"/>
                    <a:ln/>
                  </pic:spPr>
                </pic:pic>
              </a:graphicData>
            </a:graphic>
          </wp:anchor>
        </w:drawing>
      </w:r>
    </w:p>
    <w:p w:rsidR="00000000" w:rsidDel="00000000" w:rsidP="00000000" w:rsidRDefault="00000000" w:rsidRPr="00000000" w14:paraId="00000041">
      <w:pPr>
        <w:rPr/>
      </w:pPr>
      <w:r w:rsidDel="00000000" w:rsidR="00000000" w:rsidRPr="00000000">
        <w:rPr>
          <w:sz w:val="20"/>
          <w:szCs w:val="20"/>
          <w:rtl w:val="0"/>
        </w:rPr>
        <w:t xml:space="preserve">   Asesora de Fertilidad</w:t>
      </w:r>
      <w:r w:rsidDel="00000000" w:rsidR="00000000" w:rsidRPr="00000000">
        <w:rPr>
          <w:rtl w:val="0"/>
        </w:rPr>
        <w:tab/>
        <w:tab/>
        <w:tab/>
        <w:tab/>
        <w:tab/>
      </w:r>
      <w:r w:rsidDel="00000000" w:rsidR="00000000" w:rsidRPr="00000000">
        <w:rPr>
          <w:sz w:val="20"/>
          <w:szCs w:val="20"/>
          <w:rtl w:val="0"/>
        </w:rPr>
        <w:t xml:space="preserve">Nombre y firma de la paciente</w:t>
        <w:tab/>
      </w:r>
      <w:r w:rsidDel="00000000" w:rsidR="00000000" w:rsidRPr="00000000">
        <w:rPr>
          <w:rtl w:val="0"/>
        </w:rPr>
        <w:tab/>
      </w:r>
    </w:p>
    <w:p w:rsidR="00000000" w:rsidDel="00000000" w:rsidP="00000000" w:rsidRDefault="00000000" w:rsidRPr="00000000" w14:paraId="00000042">
      <w:pPr>
        <w:rPr/>
      </w:pPr>
      <w:r w:rsidDel="00000000" w:rsidR="00000000" w:rsidRPr="00000000">
        <w:rPr>
          <w:rtl w:val="0"/>
        </w:rPr>
        <w:tab/>
        <w:tab/>
        <w:tab/>
        <w:tab/>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0" w:lineRule="auto"/>
        <w:rPr>
          <w:sz w:val="20"/>
          <w:szCs w:val="20"/>
        </w:rPr>
      </w:pPr>
      <w:r w:rsidDel="00000000" w:rsidR="00000000" w:rsidRPr="00000000">
        <w:rPr>
          <w:sz w:val="20"/>
          <w:szCs w:val="20"/>
          <w:rtl w:val="0"/>
        </w:rPr>
        <w:t xml:space="preserve">EVALUACIONES PREVIAS AL TRATAMIENTO DE REPRODUCCIÓN ASISTIDA</w:t>
      </w:r>
    </w:p>
    <w:p w:rsidR="00000000" w:rsidDel="00000000" w:rsidP="00000000" w:rsidRDefault="00000000" w:rsidRPr="00000000" w14:paraId="0000004A">
      <w:pPr>
        <w:spacing w:after="0" w:lineRule="auto"/>
        <w:rPr>
          <w:sz w:val="20"/>
          <w:szCs w:val="20"/>
        </w:rPr>
      </w:pPr>
      <w:r w:rsidDel="00000000" w:rsidR="00000000" w:rsidRPr="00000000">
        <w:rPr>
          <w:rtl w:val="0"/>
        </w:rPr>
      </w:r>
    </w:p>
    <w:p w:rsidR="00000000" w:rsidDel="00000000" w:rsidP="00000000" w:rsidRDefault="00000000" w:rsidRPr="00000000" w14:paraId="0000004B">
      <w:pPr>
        <w:spacing w:after="0" w:lineRule="auto"/>
        <w:rPr>
          <w:b w:val="1"/>
          <w:bCs w:val="1"/>
          <w:sz w:val="20"/>
          <w:szCs w:val="20"/>
        </w:rPr>
      </w:pPr>
      <w:r w:rsidDel="00000000" w:rsidR="00000000" w:rsidRPr="00000000">
        <w:rPr>
          <w:b w:val="1"/>
          <w:bCs w:val="1"/>
          <w:sz w:val="20"/>
          <w:szCs w:val="20"/>
          <w:rtl w:val="0"/>
        </w:rPr>
        <w:t xml:space="preserve">MUJER   (vigencia de seis meses) </w:t>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 Hemograma</w:t>
      </w:r>
    </w:p>
    <w:p w:rsidR="00000000" w:rsidDel="00000000" w:rsidP="00000000" w:rsidRDefault="00000000" w:rsidRPr="00000000" w14:paraId="0000004D">
      <w:pPr>
        <w:spacing w:after="0" w:line="240" w:lineRule="auto"/>
        <w:rPr>
          <w:sz w:val="20"/>
          <w:szCs w:val="20"/>
        </w:rPr>
      </w:pPr>
      <w:r w:rsidDel="00000000" w:rsidR="00000000" w:rsidRPr="00000000">
        <w:rPr>
          <w:sz w:val="20"/>
          <w:szCs w:val="20"/>
          <w:rtl w:val="0"/>
        </w:rPr>
        <w:t xml:space="preserve">- Coagulación y sangría</w:t>
      </w:r>
    </w:p>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 Examen completo de orina</w:t>
      </w:r>
    </w:p>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 Grupo sanguíneo y factor</w:t>
      </w:r>
    </w:p>
    <w:p w:rsidR="00000000" w:rsidDel="00000000" w:rsidP="00000000" w:rsidRDefault="00000000" w:rsidRPr="00000000" w14:paraId="00000050">
      <w:pPr>
        <w:spacing w:after="0" w:line="240" w:lineRule="auto"/>
        <w:rPr>
          <w:sz w:val="20"/>
          <w:szCs w:val="20"/>
        </w:rPr>
      </w:pPr>
      <w:r w:rsidDel="00000000" w:rsidR="00000000" w:rsidRPr="00000000">
        <w:rPr>
          <w:sz w:val="20"/>
          <w:szCs w:val="20"/>
          <w:rtl w:val="0"/>
        </w:rPr>
        <w:t xml:space="preserve">- Glucosa</w:t>
      </w:r>
    </w:p>
    <w:p w:rsidR="00000000" w:rsidDel="00000000" w:rsidP="00000000" w:rsidRDefault="00000000" w:rsidRPr="00000000" w14:paraId="00000051">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52">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53">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54">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 Chlamydia trachomatis Ig M</w:t>
      </w:r>
    </w:p>
    <w:p w:rsidR="00000000" w:rsidDel="00000000" w:rsidP="00000000" w:rsidRDefault="00000000" w:rsidRPr="00000000" w14:paraId="00000056">
      <w:pPr>
        <w:spacing w:after="0" w:line="240" w:lineRule="auto"/>
        <w:rPr>
          <w:sz w:val="20"/>
          <w:szCs w:val="20"/>
        </w:rPr>
      </w:pPr>
      <w:r w:rsidDel="00000000" w:rsidR="00000000" w:rsidRPr="00000000">
        <w:rPr>
          <w:sz w:val="20"/>
          <w:szCs w:val="20"/>
          <w:rtl w:val="0"/>
        </w:rPr>
        <w:t xml:space="preserve">* Riesgo quirúrgico</w:t>
      </w:r>
    </w:p>
    <w:p w:rsidR="00000000" w:rsidDel="00000000" w:rsidP="00000000" w:rsidRDefault="00000000" w:rsidRPr="00000000" w14:paraId="00000057">
      <w:pPr>
        <w:spacing w:after="0" w:lineRule="auto"/>
        <w:rPr>
          <w:sz w:val="20"/>
          <w:szCs w:val="20"/>
        </w:rPr>
      </w:pPr>
      <w:r w:rsidDel="00000000" w:rsidR="00000000" w:rsidRPr="00000000">
        <w:rPr>
          <w:sz w:val="20"/>
          <w:szCs w:val="20"/>
          <w:rtl w:val="0"/>
        </w:rPr>
        <w:t xml:space="preserve">* Evaluación psicológica</w:t>
        <w:tab/>
      </w:r>
    </w:p>
    <w:p w:rsidR="00000000" w:rsidDel="00000000" w:rsidP="00000000" w:rsidRDefault="00000000" w:rsidRPr="00000000" w14:paraId="00000058">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mailto:informacion@fairfaxcryoban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XwHsBm6uQ/eFHSmeNpaRa7/ZQ==">CgMxLjA4AHIhMXVpODRLSDNyT3lfeTJ3bTdvc1hiQTMzZFBaNFdjRVRZ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