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0"/>
          <w:szCs w:val="20"/>
        </w:rPr>
      </w:pP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rtl w:val="0"/>
        </w:rPr>
      </w:r>
    </w:p>
    <w:p w:rsidR="00000000" w:rsidDel="00000000" w:rsidP="00000000" w:rsidRDefault="00000000" w:rsidRPr="00000000" w14:paraId="00000004">
      <w:pPr>
        <w:rPr>
          <w:sz w:val="20"/>
          <w:szCs w:val="20"/>
        </w:rPr>
      </w:pPr>
      <w:r w:rsidDel="00000000" w:rsidR="00000000" w:rsidRPr="00000000">
        <w:rPr>
          <w:rtl w:val="0"/>
        </w:rPr>
      </w:r>
    </w:p>
    <w:p w:rsidR="00000000" w:rsidDel="00000000" w:rsidP="00000000" w:rsidRDefault="00000000" w:rsidRPr="00000000" w14:paraId="00000005">
      <w:pPr>
        <w:rPr>
          <w:sz w:val="20"/>
          <w:szCs w:val="20"/>
        </w:rPr>
      </w:pPr>
      <w:r w:rsidDel="00000000" w:rsidR="00000000" w:rsidRPr="00000000">
        <w:rPr>
          <w:rtl w:val="0"/>
        </w:rPr>
      </w:r>
    </w:p>
    <w:p w:rsidR="00000000" w:rsidDel="00000000" w:rsidP="00000000" w:rsidRDefault="00000000" w:rsidRPr="00000000" w14:paraId="00000006">
      <w:pPr>
        <w:rPr>
          <w:sz w:val="20"/>
          <w:szCs w:val="20"/>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PACIENTE: VASQUEZ CABALLERO STEPHANY</w:t>
        <w:tab/>
        <w:tab/>
        <w:t xml:space="preserve">         FECHA: 11/05/2026</w:t>
        <w:tab/>
        <w:tab/>
        <w:tab/>
      </w:r>
    </w:p>
    <w:p w:rsidR="00000000" w:rsidDel="00000000" w:rsidP="00000000" w:rsidRDefault="00000000" w:rsidRPr="00000000" w14:paraId="00000008">
      <w:pPr>
        <w:rPr/>
      </w:pPr>
      <w:r w:rsidDel="00000000" w:rsidR="00000000" w:rsidRPr="00000000">
        <w:rPr>
          <w:rtl w:val="0"/>
        </w:rPr>
        <w:t xml:space="preserve">MEDICO: DRA PATRICIA QUISPE ALMANDOZ</w:t>
        <w:tab/>
        <w:tab/>
        <w:tab/>
        <w:tab/>
      </w:r>
    </w:p>
    <w:p w:rsidR="00000000" w:rsidDel="00000000" w:rsidP="00000000" w:rsidRDefault="00000000" w:rsidRPr="00000000" w14:paraId="00000009">
      <w:pPr>
        <w:rPr/>
      </w:pPr>
      <w:r w:rsidDel="00000000" w:rsidR="00000000" w:rsidRPr="00000000">
        <w:rPr>
          <w:rtl w:val="0"/>
        </w:rPr>
        <w:t xml:space="preserve">TRATAMIENTO: INSEMINACIÓN INTRAUTERINA CON SEMEN DONADO</w:t>
        <w:tab/>
        <w:tab/>
        <w:tab/>
      </w:r>
    </w:p>
    <w:p w:rsidR="00000000" w:rsidDel="00000000" w:rsidP="00000000" w:rsidRDefault="00000000" w:rsidRPr="00000000" w14:paraId="0000000A">
      <w:pPr>
        <w:rPr/>
      </w:pPr>
      <w:r w:rsidDel="00000000" w:rsidR="00000000" w:rsidRPr="00000000">
        <w:rPr>
          <w:rtl w:val="0"/>
        </w:rPr>
        <w:tab/>
        <w:tab/>
        <w:tab/>
        <w:tab/>
      </w:r>
    </w:p>
    <w:p w:rsidR="00000000" w:rsidDel="00000000" w:rsidP="00000000" w:rsidRDefault="00000000" w:rsidRPr="00000000" w14:paraId="0000000B">
      <w:pPr>
        <w:rPr/>
      </w:pPr>
      <w:r w:rsidDel="00000000" w:rsidR="00000000" w:rsidRPr="00000000">
        <w:rPr>
          <w:rtl w:val="0"/>
        </w:rPr>
        <w:tab/>
        <w:tab/>
        <w:tab/>
        <w:tab/>
      </w:r>
    </w:p>
    <w:p w:rsidR="00000000" w:rsidDel="00000000" w:rsidP="00000000" w:rsidRDefault="00000000" w:rsidRPr="00000000" w14:paraId="0000000C">
      <w:pPr>
        <w:rPr>
          <w:sz w:val="20"/>
          <w:szCs w:val="20"/>
        </w:rPr>
      </w:pPr>
      <w:r w:rsidDel="00000000" w:rsidR="00000000" w:rsidRPr="00000000">
        <w:rPr>
          <w:sz w:val="20"/>
          <w:szCs w:val="20"/>
          <w:rtl w:val="0"/>
        </w:rPr>
        <w:t xml:space="preserve">INSEMINACIÓN INTRAUTERINA </w:t>
        <w:tab/>
        <w:tab/>
        <w:tab/>
        <w:tab/>
      </w:r>
    </w:p>
    <w:p w:rsidR="00000000" w:rsidDel="00000000" w:rsidP="00000000" w:rsidRDefault="00000000" w:rsidRPr="00000000" w14:paraId="0000000D">
      <w:pPr>
        <w:spacing w:after="0" w:line="240" w:lineRule="auto"/>
        <w:rPr>
          <w:sz w:val="20"/>
          <w:szCs w:val="20"/>
        </w:rPr>
      </w:pPr>
      <w:r w:rsidDel="00000000" w:rsidR="00000000" w:rsidRPr="00000000">
        <w:rPr>
          <w:sz w:val="20"/>
          <w:szCs w:val="20"/>
          <w:rtl w:val="0"/>
        </w:rPr>
        <w:t xml:space="preserve">Consulta médica y controles ovulatorios </w:t>
        <w:tab/>
      </w:r>
    </w:p>
    <w:p w:rsidR="00000000" w:rsidDel="00000000" w:rsidP="00000000" w:rsidRDefault="00000000" w:rsidRPr="00000000" w14:paraId="0000000E">
      <w:pPr>
        <w:spacing w:after="0" w:line="240" w:lineRule="auto"/>
        <w:rPr>
          <w:sz w:val="20"/>
          <w:szCs w:val="20"/>
        </w:rPr>
      </w:pPr>
      <w:r w:rsidDel="00000000" w:rsidR="00000000" w:rsidRPr="00000000">
        <w:rPr>
          <w:sz w:val="20"/>
          <w:szCs w:val="20"/>
          <w:rtl w:val="0"/>
        </w:rPr>
        <w:t xml:space="preserve">Ovidrel 1 ampolla SC</w:t>
      </w:r>
    </w:p>
    <w:p w:rsidR="00000000" w:rsidDel="00000000" w:rsidP="00000000" w:rsidRDefault="00000000" w:rsidRPr="00000000" w14:paraId="0000000F">
      <w:pPr>
        <w:spacing w:after="0" w:line="240" w:lineRule="auto"/>
        <w:rPr>
          <w:sz w:val="20"/>
          <w:szCs w:val="20"/>
        </w:rPr>
      </w:pPr>
      <w:r w:rsidDel="00000000" w:rsidR="00000000" w:rsidRPr="00000000">
        <w:rPr>
          <w:sz w:val="20"/>
          <w:szCs w:val="20"/>
          <w:rtl w:val="0"/>
        </w:rPr>
        <w:t xml:space="preserve">Capacitación espermática</w:t>
      </w:r>
    </w:p>
    <w:p w:rsidR="00000000" w:rsidDel="00000000" w:rsidP="00000000" w:rsidRDefault="00000000" w:rsidRPr="00000000" w14:paraId="00000010">
      <w:pPr>
        <w:spacing w:after="0" w:line="240" w:lineRule="auto"/>
        <w:rPr>
          <w:sz w:val="20"/>
          <w:szCs w:val="20"/>
        </w:rPr>
      </w:pPr>
      <w:r w:rsidDel="00000000" w:rsidR="00000000" w:rsidRPr="00000000">
        <w:rPr>
          <w:sz w:val="20"/>
          <w:szCs w:val="20"/>
          <w:rtl w:val="0"/>
        </w:rPr>
        <w:t xml:space="preserve">Inseminación intrauterina </w:t>
        <w:tab/>
        <w:tab/>
        <w:tab/>
        <w:tab/>
        <w:tab/>
      </w:r>
    </w:p>
    <w:p w:rsidR="00000000" w:rsidDel="00000000" w:rsidP="00000000" w:rsidRDefault="00000000" w:rsidRPr="00000000" w14:paraId="00000011">
      <w:pPr>
        <w:pBdr>
          <w:bottom w:color="000000" w:space="1" w:sz="4" w:val="single"/>
        </w:pBdr>
        <w:spacing w:after="0" w:line="240" w:lineRule="auto"/>
        <w:rPr>
          <w:sz w:val="20"/>
          <w:szCs w:val="20"/>
        </w:rPr>
      </w:pPr>
      <w:r w:rsidDel="00000000" w:rsidR="00000000" w:rsidRPr="00000000">
        <w:rPr>
          <w:sz w:val="20"/>
          <w:szCs w:val="20"/>
          <w:rtl w:val="0"/>
        </w:rPr>
        <w:t xml:space="preserve">Honorarios médicos </w:t>
        <w:tab/>
        <w:tab/>
        <w:tab/>
      </w:r>
    </w:p>
    <w:p w:rsidR="00000000" w:rsidDel="00000000" w:rsidP="00000000" w:rsidRDefault="00000000" w:rsidRPr="00000000" w14:paraId="00000012">
      <w:pPr>
        <w:spacing w:after="0" w:lineRule="auto"/>
        <w:ind w:left="2829" w:firstLine="0"/>
        <w:rPr>
          <w:b w:val="1"/>
          <w:bCs w:val="1"/>
          <w:sz w:val="20"/>
          <w:szCs w:val="20"/>
        </w:rPr>
      </w:pPr>
      <w:r w:rsidDel="00000000" w:rsidR="00000000" w:rsidRPr="00000000">
        <w:rPr>
          <w:sz w:val="20"/>
          <w:szCs w:val="20"/>
          <w:rtl w:val="0"/>
        </w:rPr>
        <w:tab/>
        <w:tab/>
        <w:tab/>
        <w:tab/>
        <w:tab/>
      </w:r>
      <w:r w:rsidDel="00000000" w:rsidR="00000000" w:rsidRPr="00000000">
        <w:rPr>
          <w:b w:val="1"/>
          <w:bCs w:val="1"/>
          <w:sz w:val="20"/>
          <w:szCs w:val="20"/>
          <w:rtl w:val="0"/>
        </w:rPr>
        <w:t xml:space="preserve">TOTAL: S/ 2750</w:t>
        <w:tab/>
        <w:tab/>
        <w:tab/>
        <w:tab/>
        <w:tab/>
        <w:tab/>
        <w:tab/>
        <w:tab/>
      </w:r>
    </w:p>
    <w:p w:rsidR="00000000" w:rsidDel="00000000" w:rsidP="00000000" w:rsidRDefault="00000000" w:rsidRPr="00000000" w14:paraId="00000013">
      <w:pPr>
        <w:rPr/>
      </w:pPr>
      <w:r w:rsidDel="00000000" w:rsidR="00000000" w:rsidRPr="00000000">
        <w:rPr>
          <w:rtl w:val="0"/>
        </w:rPr>
        <w:tab/>
        <w:tab/>
        <w:tab/>
        <w:tab/>
        <w:tab/>
        <w:tab/>
        <w:tab/>
        <w:tab/>
        <w:tab/>
        <w:tab/>
        <w:tab/>
        <w:tab/>
        <w:tab/>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after="0" w:lineRule="auto"/>
        <w:rPr>
          <w:b w:val="1"/>
          <w:bCs w:val="1"/>
          <w:sz w:val="20"/>
          <w:szCs w:val="20"/>
        </w:rPr>
      </w:pPr>
      <w:r w:rsidDel="00000000" w:rsidR="00000000" w:rsidRPr="00000000">
        <w:rPr>
          <w:b w:val="1"/>
          <w:bCs w:val="1"/>
          <w:sz w:val="20"/>
          <w:szCs w:val="20"/>
          <w:rtl w:val="0"/>
        </w:rPr>
        <w:t xml:space="preserve">SEMEN DONADO:  $500 - $2500 aproximadamente</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del Instituto de Medicina Reproductiva Clínica Ricardo Palma </w:t>
      </w:r>
    </w:p>
    <w:p w:rsidR="00000000" w:rsidDel="00000000" w:rsidP="00000000" w:rsidRDefault="00000000" w:rsidRPr="00000000" w14:paraId="00000017">
      <w:pPr>
        <w:spacing w:after="0" w:lineRule="auto"/>
        <w:ind w:firstLine="708"/>
        <w:rPr>
          <w:sz w:val="20"/>
          <w:szCs w:val="20"/>
        </w:rPr>
      </w:pPr>
      <w:r w:rsidDel="00000000" w:rsidR="00000000" w:rsidRPr="00000000">
        <w:rPr>
          <w:sz w:val="20"/>
          <w:szCs w:val="20"/>
          <w:rtl w:val="0"/>
        </w:rPr>
        <w:t xml:space="preserve">Contacto: Franchesca:  </w:t>
      </w:r>
      <w:r w:rsidDel="00000000" w:rsidR="00000000" w:rsidRPr="00000000">
        <w:rPr>
          <w:b w:val="1"/>
          <w:bCs w:val="1"/>
          <w:sz w:val="20"/>
          <w:szCs w:val="20"/>
          <w:rtl w:val="0"/>
        </w:rPr>
        <w:t xml:space="preserve"> </w:t>
      </w:r>
      <w:r w:rsidDel="00000000" w:rsidR="00000000" w:rsidRPr="00000000">
        <w:rPr>
          <w:sz w:val="20"/>
          <w:szCs w:val="20"/>
          <w:rtl w:val="0"/>
        </w:rPr>
        <w:t xml:space="preserve">970 346 222</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Banco de semen FAIRFAX CRYOBANK: https://fairfaxcryobank.com </w:t>
      </w:r>
    </w:p>
    <w:p w:rsidR="00000000" w:rsidDel="00000000" w:rsidP="00000000" w:rsidRDefault="00000000" w:rsidRPr="00000000" w14:paraId="00000019">
      <w:pPr>
        <w:spacing w:after="0" w:lineRule="auto"/>
        <w:ind w:left="720" w:firstLine="0"/>
        <w:rPr>
          <w:rFonts w:ascii="Roboto" w:cs="Roboto" w:eastAsia="Roboto" w:hAnsi="Roboto"/>
          <w:color w:val="5e5e5e"/>
          <w:sz w:val="20"/>
          <w:szCs w:val="20"/>
          <w:highlight w:val="white"/>
        </w:rPr>
      </w:pPr>
      <w:r w:rsidDel="00000000" w:rsidR="00000000" w:rsidRPr="00000000">
        <w:rPr>
          <w:sz w:val="20"/>
          <w:szCs w:val="20"/>
          <w:rtl w:val="0"/>
        </w:rPr>
        <w:t xml:space="preserve">Contacto: Nadia Vera: mail: </w:t>
      </w:r>
      <w:hyperlink r:id="rId7">
        <w:r w:rsidDel="00000000" w:rsidR="00000000" w:rsidRPr="00000000">
          <w:rPr>
            <w:rFonts w:ascii="Roboto" w:cs="Roboto" w:eastAsia="Roboto" w:hAnsi="Roboto"/>
            <w:color w:val="467886"/>
            <w:sz w:val="20"/>
            <w:szCs w:val="20"/>
            <w:highlight w:val="white"/>
            <w:u w:val="single"/>
            <w:rtl w:val="0"/>
          </w:rPr>
          <w:t xml:space="preserve">informacion@fairfaxcryobank.com</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sz w:val="20"/>
          <w:szCs w:val="20"/>
        </w:rPr>
      </w:pPr>
      <w:r w:rsidDel="00000000" w:rsidR="00000000" w:rsidRPr="00000000">
        <w:rPr>
          <w:sz w:val="20"/>
          <w:szCs w:val="20"/>
          <w:rtl w:val="0"/>
        </w:rPr>
        <w:tab/>
        <w:tab/>
        <w:tab/>
        <w:tab/>
        <w:tab/>
        <w:tab/>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E">
      <w:pPr>
        <w:spacing w:after="0" w:lineRule="auto"/>
        <w:rPr>
          <w:sz w:val="20"/>
          <w:szCs w:val="20"/>
        </w:rPr>
      </w:pPr>
      <w:r w:rsidDel="00000000" w:rsidR="00000000" w:rsidRPr="00000000">
        <w:rPr>
          <w:sz w:val="20"/>
          <w:szCs w:val="20"/>
          <w:rtl w:val="0"/>
        </w:rPr>
        <w:t xml:space="preserve">No incluye medicinas para la estimulación ovárica si en caso la paciente lo requiera: S/1500</w:t>
      </w:r>
    </w:p>
    <w:p w:rsidR="00000000" w:rsidDel="00000000" w:rsidP="00000000" w:rsidRDefault="00000000" w:rsidRPr="00000000" w14:paraId="0000001F">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20">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sz w:val="20"/>
          <w:szCs w:val="20"/>
        </w:rPr>
      </w:pPr>
      <w:r w:rsidDel="00000000" w:rsidR="00000000" w:rsidRPr="00000000">
        <w:rPr>
          <w:rtl w:val="0"/>
        </w:rPr>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rtl w:val="0"/>
        </w:rPr>
      </w:r>
    </w:p>
    <w:p w:rsidR="00000000" w:rsidDel="00000000" w:rsidP="00000000" w:rsidRDefault="00000000" w:rsidRPr="00000000" w14:paraId="00000029">
      <w:pPr>
        <w:rPr>
          <w:sz w:val="20"/>
          <w:szCs w:val="20"/>
        </w:rPr>
      </w:pPr>
      <w:r w:rsidDel="00000000" w:rsidR="00000000" w:rsidRPr="00000000">
        <w:rPr>
          <w:rtl w:val="0"/>
        </w:rPr>
      </w:r>
    </w:p>
    <w:p w:rsidR="00000000" w:rsidDel="00000000" w:rsidP="00000000" w:rsidRDefault="00000000" w:rsidRPr="00000000" w14:paraId="0000002A">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2B">
      <w:pPr>
        <w:spacing w:after="0" w:lineRule="auto"/>
        <w:rPr>
          <w:sz w:val="20"/>
          <w:szCs w:val="20"/>
        </w:rPr>
      </w:pPr>
      <w:r w:rsidDel="00000000" w:rsidR="00000000" w:rsidRPr="00000000">
        <w:rPr>
          <w:rtl w:val="0"/>
        </w:rPr>
      </w:r>
    </w:p>
    <w:p w:rsidR="00000000" w:rsidDel="00000000" w:rsidP="00000000" w:rsidRDefault="00000000" w:rsidRPr="00000000" w14:paraId="0000002C">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2D">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2E">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30">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31">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32">
      <w:pPr>
        <w:spacing w:after="0" w:line="240" w:lineRule="auto"/>
        <w:rPr>
          <w:sz w:val="20"/>
          <w:szCs w:val="20"/>
        </w:rPr>
      </w:pPr>
      <w:r w:rsidDel="00000000" w:rsidR="00000000" w:rsidRPr="00000000">
        <w:rPr>
          <w:rtl w:val="0"/>
        </w:rPr>
      </w:r>
    </w:p>
    <w:p w:rsidR="00000000" w:rsidDel="00000000" w:rsidP="00000000" w:rsidRDefault="00000000" w:rsidRPr="00000000" w14:paraId="00000033">
      <w:pPr>
        <w:rPr>
          <w:sz w:val="20"/>
          <w:szCs w:val="20"/>
        </w:rPr>
      </w:pPr>
      <w:r w:rsidDel="00000000" w:rsidR="00000000" w:rsidRPr="00000000">
        <w:rPr>
          <w:rtl w:val="0"/>
        </w:rPr>
      </w:r>
    </w:p>
    <w:p w:rsidR="00000000" w:rsidDel="00000000" w:rsidP="00000000" w:rsidRDefault="00000000" w:rsidRPr="00000000" w14:paraId="00000034">
      <w:pPr>
        <w:rPr>
          <w:sz w:val="20"/>
          <w:szCs w:val="20"/>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6">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7">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A">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B">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C">
      <w:pPr>
        <w:rPr>
          <w:b w:val="1"/>
          <w:bCs w:val="1"/>
        </w:rPr>
      </w:pPr>
      <w:r w:rsidDel="00000000" w:rsidR="00000000" w:rsidRPr="00000000">
        <w:rPr>
          <w:b w:val="1"/>
          <w:bCs w:val="1"/>
          <w:sz w:val="20"/>
          <w:szCs w:val="20"/>
          <w:rtl w:val="0"/>
        </w:rPr>
        <w:t xml:space="preserve">HEMOS LEIDO Y ACEPTAMOS LAS CONDICIONES Y TERMINOS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D">
      <w:pPr>
        <w:rPr/>
      </w:pPr>
      <w:r w:rsidDel="00000000" w:rsidR="00000000" w:rsidRPr="00000000">
        <w:rPr>
          <w:rtl w:val="0"/>
        </w:rPr>
        <w:tab/>
        <w:tab/>
        <w:tab/>
        <w:tab/>
      </w:r>
    </w:p>
    <w:p w:rsidR="00000000" w:rsidDel="00000000" w:rsidP="00000000" w:rsidRDefault="00000000" w:rsidRPr="00000000" w14:paraId="0000003E">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3F">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40">
      <w:pPr>
        <w:rPr/>
      </w:pPr>
      <w:r w:rsidDel="00000000" w:rsidR="00000000" w:rsidRPr="00000000">
        <w:rPr>
          <w:rtl w:val="0"/>
        </w:rPr>
        <w:tab/>
        <w:tab/>
        <w:tab/>
        <w:tab/>
      </w:r>
    </w:p>
    <w:p w:rsidR="00000000" w:rsidDel="00000000" w:rsidP="00000000" w:rsidRDefault="00000000" w:rsidRPr="00000000" w14:paraId="00000041">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informacion@fairfaxcryobank.com"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6wC0OVqBr4y3CHMKFnVyLt77Rw==">CgMxLjA4AHIhMWpFWnhoNngyM1N4d0pYck10MFdPYmF0anVPUEtpdXVt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