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FE6" w:rsidRPr="00175FE6" w:rsidRDefault="00175FE6" w:rsidP="00175FE6">
      <w:pPr>
        <w:shd w:val="clear" w:color="auto" w:fill="FFFFFF"/>
        <w:spacing w:before="240" w:after="120"/>
        <w:ind w:left="0"/>
        <w:outlineLvl w:val="2"/>
        <w:rPr>
          <w:rFonts w:ascii="Georgia" w:hAnsi="Georgia"/>
          <w:b/>
          <w:bCs/>
          <w:color w:val="3B3B3B"/>
          <w:sz w:val="27"/>
          <w:szCs w:val="27"/>
        </w:rPr>
      </w:pPr>
      <w:bookmarkStart w:id="0" w:name="_GoBack"/>
      <w:bookmarkEnd w:id="0"/>
      <w:r w:rsidRPr="00175FE6">
        <w:rPr>
          <w:rFonts w:ascii="Georgia" w:hAnsi="Georgia"/>
          <w:b/>
          <w:bCs/>
          <w:color w:val="3B3B3B"/>
          <w:sz w:val="27"/>
          <w:szCs w:val="27"/>
        </w:rPr>
        <w:t>Grading</w:t>
      </w:r>
    </w:p>
    <w:p w:rsidR="00175FE6" w:rsidRDefault="00175FE6" w:rsidP="00175FE6">
      <w:pPr>
        <w:shd w:val="clear" w:color="auto" w:fill="FFFFFF"/>
        <w:spacing w:after="288"/>
        <w:ind w:left="0"/>
        <w:rPr>
          <w:rFonts w:ascii="Georgia" w:hAnsi="Georgia"/>
          <w:color w:val="3B3B3B"/>
          <w:sz w:val="22"/>
          <w:szCs w:val="22"/>
        </w:rPr>
      </w:pPr>
      <w:r w:rsidRPr="00175FE6">
        <w:rPr>
          <w:rFonts w:ascii="Georgia" w:hAnsi="Georgia"/>
          <w:color w:val="3B3B3B"/>
          <w:sz w:val="22"/>
          <w:szCs w:val="22"/>
        </w:rPr>
        <w:t>All exercises will affect your grade. However, since the exercises mostly serve as milestones towards building and exercising a full system, later exercises will often offer opportunities to remedy mistakes made in early ones. If you do so, the course staff will take this into consideration and look mostly at your later work.</w:t>
      </w:r>
    </w:p>
    <w:p w:rsidR="00175FE6" w:rsidRPr="00175FE6" w:rsidRDefault="00175FE6" w:rsidP="00175FE6">
      <w:pPr>
        <w:shd w:val="clear" w:color="auto" w:fill="FFFFFF"/>
        <w:spacing w:after="288"/>
        <w:ind w:left="0"/>
        <w:rPr>
          <w:rFonts w:ascii="Georgia" w:hAnsi="Georgia"/>
          <w:color w:val="3B3B3B"/>
          <w:sz w:val="22"/>
          <w:szCs w:val="22"/>
        </w:rPr>
      </w:pPr>
    </w:p>
    <w:p w:rsidR="00175FE6" w:rsidRPr="00175FE6" w:rsidRDefault="00175FE6" w:rsidP="00175FE6">
      <w:pPr>
        <w:shd w:val="clear" w:color="auto" w:fill="FFFFFF"/>
        <w:spacing w:before="240" w:after="120"/>
        <w:ind w:left="0"/>
        <w:outlineLvl w:val="2"/>
        <w:rPr>
          <w:rFonts w:ascii="Georgia" w:hAnsi="Georgia"/>
          <w:b/>
          <w:bCs/>
          <w:color w:val="3B3B3B"/>
          <w:sz w:val="27"/>
          <w:szCs w:val="27"/>
        </w:rPr>
      </w:pPr>
      <w:r w:rsidRPr="00175FE6">
        <w:rPr>
          <w:rFonts w:ascii="Georgia" w:hAnsi="Georgia"/>
          <w:b/>
          <w:bCs/>
          <w:color w:val="3B3B3B"/>
          <w:sz w:val="27"/>
          <w:szCs w:val="27"/>
        </w:rPr>
        <w:t>Code reuse</w:t>
      </w:r>
    </w:p>
    <w:p w:rsidR="00175FE6" w:rsidRPr="00175FE6" w:rsidRDefault="00175FE6" w:rsidP="00175FE6">
      <w:pPr>
        <w:shd w:val="clear" w:color="auto" w:fill="FFFFFF"/>
        <w:spacing w:after="288"/>
        <w:ind w:left="0"/>
        <w:rPr>
          <w:rFonts w:ascii="Georgia" w:hAnsi="Georgia"/>
          <w:color w:val="3B3B3B"/>
          <w:sz w:val="22"/>
          <w:szCs w:val="22"/>
        </w:rPr>
      </w:pPr>
      <w:r w:rsidRPr="00175FE6">
        <w:rPr>
          <w:rFonts w:ascii="Georgia" w:hAnsi="Georgia"/>
          <w:color w:val="3B3B3B"/>
          <w:sz w:val="22"/>
          <w:szCs w:val="22"/>
        </w:rPr>
        <w:t xml:space="preserve">In your submission, you may reuse general-purpose code (e.g., socket setup or </w:t>
      </w:r>
      <w:proofErr w:type="spellStart"/>
      <w:r w:rsidRPr="00175FE6">
        <w:rPr>
          <w:rFonts w:ascii="Georgia" w:hAnsi="Georgia"/>
          <w:color w:val="3B3B3B"/>
          <w:sz w:val="22"/>
          <w:szCs w:val="22"/>
        </w:rPr>
        <w:t>sysfs</w:t>
      </w:r>
      <w:proofErr w:type="spellEnd"/>
      <w:r w:rsidRPr="00175FE6">
        <w:rPr>
          <w:rFonts w:ascii="Georgia" w:hAnsi="Georgia"/>
          <w:color w:val="3B3B3B"/>
          <w:sz w:val="22"/>
          <w:szCs w:val="22"/>
        </w:rPr>
        <w:t xml:space="preserve"> registration), as long as you:</w:t>
      </w:r>
    </w:p>
    <w:p w:rsidR="00175FE6" w:rsidRPr="00175FE6" w:rsidRDefault="00175FE6" w:rsidP="00175FE6">
      <w:pPr>
        <w:numPr>
          <w:ilvl w:val="0"/>
          <w:numId w:val="18"/>
        </w:numPr>
        <w:shd w:val="clear" w:color="auto" w:fill="FFFFFF"/>
        <w:spacing w:before="100" w:beforeAutospacing="1" w:after="100" w:afterAutospacing="1"/>
        <w:ind w:left="0"/>
        <w:rPr>
          <w:rFonts w:ascii="Georgia" w:hAnsi="Georgia"/>
          <w:color w:val="3B3B3B"/>
          <w:sz w:val="22"/>
          <w:szCs w:val="22"/>
        </w:rPr>
      </w:pPr>
      <w:r w:rsidRPr="00175FE6">
        <w:rPr>
          <w:rFonts w:ascii="Georgia" w:hAnsi="Georgia"/>
          <w:color w:val="3B3B3B"/>
          <w:sz w:val="22"/>
          <w:szCs w:val="22"/>
        </w:rPr>
        <w:t>Clearly designate the source of this code</w:t>
      </w:r>
    </w:p>
    <w:p w:rsidR="00175FE6" w:rsidRPr="00175FE6" w:rsidRDefault="00175FE6" w:rsidP="00175FE6">
      <w:pPr>
        <w:numPr>
          <w:ilvl w:val="0"/>
          <w:numId w:val="18"/>
        </w:numPr>
        <w:shd w:val="clear" w:color="auto" w:fill="FFFFFF"/>
        <w:spacing w:before="100" w:beforeAutospacing="1" w:after="100" w:afterAutospacing="1"/>
        <w:ind w:left="0"/>
        <w:rPr>
          <w:rFonts w:ascii="Georgia" w:hAnsi="Georgia"/>
          <w:color w:val="3B3B3B"/>
          <w:sz w:val="22"/>
          <w:szCs w:val="22"/>
        </w:rPr>
      </w:pPr>
      <w:r w:rsidRPr="00175FE6">
        <w:rPr>
          <w:rFonts w:ascii="Georgia" w:hAnsi="Georgia"/>
          <w:color w:val="3B3B3B"/>
          <w:sz w:val="22"/>
          <w:szCs w:val="22"/>
        </w:rPr>
        <w:t>Cleanly integrate it into yours, including the same naming and spacing conventions. It should at least look 100% yours and clean from unnecessary components.</w:t>
      </w:r>
    </w:p>
    <w:p w:rsidR="00175FE6" w:rsidRDefault="00175FE6" w:rsidP="00175FE6">
      <w:pPr>
        <w:shd w:val="clear" w:color="auto" w:fill="FFFFFF"/>
        <w:spacing w:after="288"/>
        <w:ind w:left="0"/>
        <w:rPr>
          <w:rFonts w:ascii="Georgia" w:hAnsi="Georgia"/>
          <w:color w:val="3B3B3B"/>
          <w:sz w:val="22"/>
          <w:szCs w:val="22"/>
        </w:rPr>
      </w:pPr>
      <w:r w:rsidRPr="00175FE6">
        <w:rPr>
          <w:rFonts w:ascii="Georgia" w:hAnsi="Georgia"/>
          <w:color w:val="3B3B3B"/>
          <w:sz w:val="22"/>
          <w:szCs w:val="22"/>
        </w:rPr>
        <w:t>You may NOT reuse any code specific to this workshop, from other students or past semesters.</w:t>
      </w:r>
    </w:p>
    <w:p w:rsidR="00175FE6" w:rsidRPr="00175FE6" w:rsidRDefault="00175FE6" w:rsidP="00175FE6">
      <w:pPr>
        <w:shd w:val="clear" w:color="auto" w:fill="FFFFFF"/>
        <w:spacing w:after="288"/>
        <w:ind w:left="0"/>
        <w:rPr>
          <w:rFonts w:ascii="Georgia" w:hAnsi="Georgia"/>
          <w:color w:val="3B3B3B"/>
          <w:sz w:val="22"/>
          <w:szCs w:val="22"/>
        </w:rPr>
      </w:pPr>
    </w:p>
    <w:p w:rsidR="00175FE6" w:rsidRPr="00175FE6" w:rsidRDefault="00175FE6" w:rsidP="00175FE6">
      <w:pPr>
        <w:shd w:val="clear" w:color="auto" w:fill="FFFFFF"/>
        <w:spacing w:before="240" w:after="120"/>
        <w:ind w:left="0"/>
        <w:outlineLvl w:val="2"/>
        <w:rPr>
          <w:rFonts w:ascii="Georgia" w:hAnsi="Georgia"/>
          <w:b/>
          <w:bCs/>
          <w:color w:val="3B3B3B"/>
          <w:sz w:val="27"/>
          <w:szCs w:val="27"/>
        </w:rPr>
      </w:pPr>
      <w:r w:rsidRPr="00175FE6">
        <w:rPr>
          <w:rFonts w:ascii="Georgia" w:hAnsi="Georgia"/>
          <w:b/>
          <w:bCs/>
          <w:color w:val="3B3B3B"/>
          <w:sz w:val="27"/>
          <w:szCs w:val="27"/>
        </w:rPr>
        <w:t>Late submission</w:t>
      </w:r>
    </w:p>
    <w:p w:rsidR="008C171C" w:rsidRPr="00175FE6" w:rsidRDefault="00175FE6" w:rsidP="00175FE6">
      <w:pPr>
        <w:shd w:val="clear" w:color="auto" w:fill="FFFFFF"/>
        <w:spacing w:after="288"/>
        <w:ind w:left="0"/>
        <w:rPr>
          <w:rFonts w:ascii="Georgia" w:hAnsi="Georgia"/>
          <w:color w:val="3B3B3B"/>
          <w:sz w:val="22"/>
          <w:szCs w:val="22"/>
        </w:rPr>
      </w:pPr>
      <w:r w:rsidRPr="00175FE6">
        <w:rPr>
          <w:rFonts w:ascii="Georgia" w:hAnsi="Georgia"/>
          <w:color w:val="3B3B3B"/>
          <w:sz w:val="22"/>
          <w:szCs w:val="22"/>
        </w:rPr>
        <w:t>A penalty of </w:t>
      </w:r>
      <w:r w:rsidRPr="00175FE6">
        <w:rPr>
          <w:rFonts w:ascii="Georgia" w:hAnsi="Georgia"/>
          <w:b/>
          <w:bCs/>
          <w:color w:val="3B3B3B"/>
          <w:sz w:val="22"/>
          <w:szCs w:val="22"/>
        </w:rPr>
        <w:t>(n+1</w:t>
      </w:r>
      <w:proofErr w:type="gramStart"/>
      <w:r w:rsidRPr="00175FE6">
        <w:rPr>
          <w:rFonts w:ascii="Georgia" w:hAnsi="Georgia"/>
          <w:b/>
          <w:bCs/>
          <w:color w:val="3B3B3B"/>
          <w:sz w:val="22"/>
          <w:szCs w:val="22"/>
        </w:rPr>
        <w:t>)^</w:t>
      </w:r>
      <w:proofErr w:type="gramEnd"/>
      <w:r w:rsidRPr="00175FE6">
        <w:rPr>
          <w:rFonts w:ascii="Georgia" w:hAnsi="Georgia"/>
          <w:b/>
          <w:bCs/>
          <w:color w:val="3B3B3B"/>
          <w:sz w:val="22"/>
          <w:szCs w:val="22"/>
        </w:rPr>
        <w:t>2</w:t>
      </w:r>
      <w:r w:rsidRPr="00175FE6">
        <w:rPr>
          <w:rFonts w:ascii="Georgia" w:hAnsi="Georgia"/>
          <w:color w:val="3B3B3B"/>
          <w:sz w:val="22"/>
          <w:szCs w:val="22"/>
        </w:rPr>
        <w:t> points of the grade will be reduced from late submissions, while </w:t>
      </w:r>
      <w:r w:rsidRPr="00175FE6">
        <w:rPr>
          <w:rFonts w:ascii="Georgia" w:hAnsi="Georgia"/>
          <w:b/>
          <w:bCs/>
          <w:color w:val="3B3B3B"/>
          <w:sz w:val="22"/>
          <w:szCs w:val="22"/>
        </w:rPr>
        <w:t>n</w:t>
      </w:r>
      <w:r w:rsidRPr="00175FE6">
        <w:rPr>
          <w:rFonts w:ascii="Georgia" w:hAnsi="Georgia"/>
          <w:color w:val="3B3B3B"/>
          <w:sz w:val="22"/>
          <w:szCs w:val="22"/>
        </w:rPr>
        <w:t> is the number of days since the midnight at the end of the submission day, rounded up.</w:t>
      </w:r>
    </w:p>
    <w:sectPr w:rsidR="008C171C" w:rsidRPr="00175FE6" w:rsidSect="00B87664">
      <w:headerReference w:type="even" r:id="rId9"/>
      <w:headerReference w:type="default" r:id="rId10"/>
      <w:footerReference w:type="even" r:id="rId11"/>
      <w:footerReference w:type="default" r:id="rId12"/>
      <w:headerReference w:type="first" r:id="rId13"/>
      <w:footerReference w:type="first" r:id="rId14"/>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89A" w:rsidRDefault="0020489A">
      <w:r>
        <w:separator/>
      </w:r>
    </w:p>
    <w:p w:rsidR="0020489A" w:rsidRDefault="0020489A"/>
  </w:endnote>
  <w:endnote w:type="continuationSeparator" w:id="0">
    <w:p w:rsidR="0020489A" w:rsidRDefault="0020489A">
      <w:r>
        <w:continuationSeparator/>
      </w:r>
    </w:p>
    <w:p w:rsidR="0020489A" w:rsidRDefault="00204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844" w:rsidRDefault="002A7844">
    <w:pPr>
      <w:pStyle w:val="Footer"/>
    </w:pPr>
    <w:r>
      <w:t>​</w:t>
    </w:r>
    <w:r w:rsidR="008C171C">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1F304D">
    <w:pPr>
      <w:pStyle w:val="Footer"/>
      <w:jc w:val="center"/>
      <w:rPr>
        <w:rFonts w:cs="Arial"/>
        <w:color w:val="808080"/>
        <w:sz w:val="16"/>
        <w:szCs w:val="16"/>
      </w:rPr>
    </w:pPr>
  </w:p>
  <w:p w:rsidR="002A7844" w:rsidRDefault="00347EE5" w:rsidP="00466B99">
    <w:pPr>
      <w:pStyle w:val="Footer"/>
      <w:jc w:val="center"/>
      <w:rPr>
        <w:rFonts w:cs="Arial"/>
        <w:color w:val="808080"/>
        <w:sz w:val="16"/>
        <w:szCs w:val="16"/>
      </w:rPr>
    </w:pPr>
    <w:bookmarkStart w:id="1"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PageNumber"/>
        <w:rFonts w:cs="Arial"/>
        <w:color w:val="808080"/>
        <w:sz w:val="16"/>
        <w:szCs w:val="16"/>
      </w:rPr>
      <w:fldChar w:fldCharType="begin"/>
    </w:r>
    <w:r w:rsidR="007A5921" w:rsidRPr="003E66F4">
      <w:rPr>
        <w:rStyle w:val="PageNumber"/>
        <w:rFonts w:cs="Arial"/>
        <w:color w:val="808080"/>
        <w:sz w:val="16"/>
        <w:szCs w:val="16"/>
      </w:rPr>
      <w:instrText xml:space="preserve"> PAGE </w:instrText>
    </w:r>
    <w:r w:rsidR="007A5921" w:rsidRPr="003E66F4">
      <w:rPr>
        <w:rStyle w:val="PageNumber"/>
        <w:rFonts w:cs="Arial"/>
        <w:color w:val="808080"/>
        <w:sz w:val="16"/>
        <w:szCs w:val="16"/>
      </w:rPr>
      <w:fldChar w:fldCharType="separate"/>
    </w:r>
    <w:r w:rsidR="00175FE6">
      <w:rPr>
        <w:rStyle w:val="PageNumber"/>
        <w:rFonts w:cs="Arial"/>
        <w:noProof/>
        <w:color w:val="808080"/>
        <w:sz w:val="16"/>
        <w:szCs w:val="16"/>
      </w:rPr>
      <w:t>2</w:t>
    </w:r>
    <w:r w:rsidR="007A5921" w:rsidRPr="003E66F4">
      <w:rPr>
        <w:rStyle w:val="PageNumber"/>
        <w:rFonts w:cs="Arial"/>
        <w:color w:val="808080"/>
        <w:sz w:val="16"/>
        <w:szCs w:val="16"/>
      </w:rPr>
      <w:fldChar w:fldCharType="end"/>
    </w:r>
    <w:bookmarkEnd w:id="1"/>
    <w:r w:rsidR="008C171C">
      <w:rPr>
        <w:rStyle w:val="PageNumber"/>
        <w:rFonts w:cs="Arial"/>
        <w:color w:val="808080"/>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466B99">
    <w:pPr>
      <w:pStyle w:val="Footer"/>
      <w:jc w:val="center"/>
      <w:rPr>
        <w:rFonts w:cs="Arial"/>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89A" w:rsidRDefault="0020489A">
      <w:r>
        <w:separator/>
      </w:r>
    </w:p>
    <w:p w:rsidR="0020489A" w:rsidRDefault="0020489A"/>
  </w:footnote>
  <w:footnote w:type="continuationSeparator" w:id="0">
    <w:p w:rsidR="0020489A" w:rsidRDefault="0020489A">
      <w:r>
        <w:continuationSeparator/>
      </w:r>
    </w:p>
    <w:p w:rsidR="0020489A" w:rsidRDefault="002048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FE6" w:rsidRDefault="00175F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FE6" w:rsidRDefault="00175F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518" w:rsidRPr="00950C3F" w:rsidRDefault="00A04518" w:rsidP="00A402EE">
    <w:pPr>
      <w:ind w:left="2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5pt;height:12.5pt" o:bullet="t">
        <v:imagedata r:id="rId1" o:title="clip_image001"/>
      </v:shape>
    </w:pict>
  </w:numPicBullet>
  <w:abstractNum w:abstractNumId="0">
    <w:nsid w:val="FFFFFF7C"/>
    <w:multiLevelType w:val="singleLevel"/>
    <w:tmpl w:val="352AE01C"/>
    <w:lvl w:ilvl="0">
      <w:start w:val="1"/>
      <w:numFmt w:val="decimal"/>
      <w:lvlText w:val="%1."/>
      <w:lvlJc w:val="left"/>
      <w:pPr>
        <w:tabs>
          <w:tab w:val="num" w:pos="1800"/>
        </w:tabs>
        <w:ind w:left="1800" w:hanging="360"/>
      </w:pPr>
    </w:lvl>
  </w:abstractNum>
  <w:abstractNum w:abstractNumId="1">
    <w:nsid w:val="FFFFFF7D"/>
    <w:multiLevelType w:val="singleLevel"/>
    <w:tmpl w:val="3432D972"/>
    <w:lvl w:ilvl="0">
      <w:start w:val="1"/>
      <w:numFmt w:val="decimal"/>
      <w:lvlText w:val="%1."/>
      <w:lvlJc w:val="left"/>
      <w:pPr>
        <w:tabs>
          <w:tab w:val="num" w:pos="1440"/>
        </w:tabs>
        <w:ind w:left="1440" w:hanging="360"/>
      </w:pPr>
    </w:lvl>
  </w:abstractNum>
  <w:abstractNum w:abstractNumId="2">
    <w:nsid w:val="FFFFFF7E"/>
    <w:multiLevelType w:val="singleLevel"/>
    <w:tmpl w:val="39CE1F0E"/>
    <w:lvl w:ilvl="0">
      <w:start w:val="1"/>
      <w:numFmt w:val="decimal"/>
      <w:lvlText w:val="%1."/>
      <w:lvlJc w:val="left"/>
      <w:pPr>
        <w:tabs>
          <w:tab w:val="num" w:pos="1080"/>
        </w:tabs>
        <w:ind w:left="1080" w:hanging="360"/>
      </w:pPr>
    </w:lvl>
  </w:abstractNum>
  <w:abstractNum w:abstractNumId="3">
    <w:nsid w:val="FFFFFF7F"/>
    <w:multiLevelType w:val="singleLevel"/>
    <w:tmpl w:val="942E2A2E"/>
    <w:lvl w:ilvl="0">
      <w:start w:val="1"/>
      <w:numFmt w:val="decimal"/>
      <w:lvlText w:val="%1."/>
      <w:lvlJc w:val="left"/>
      <w:pPr>
        <w:tabs>
          <w:tab w:val="num" w:pos="720"/>
        </w:tabs>
        <w:ind w:left="720" w:hanging="360"/>
      </w:pPr>
    </w:lvl>
  </w:abstractNum>
  <w:abstractNum w:abstractNumId="4">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7405A66"/>
    <w:lvl w:ilvl="0">
      <w:start w:val="1"/>
      <w:numFmt w:val="decimal"/>
      <w:lvlText w:val="%1."/>
      <w:lvlJc w:val="left"/>
      <w:pPr>
        <w:tabs>
          <w:tab w:val="num" w:pos="360"/>
        </w:tabs>
        <w:ind w:left="360" w:hanging="360"/>
      </w:pPr>
    </w:lvl>
  </w:abstractNum>
  <w:abstractNum w:abstractNumId="9">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C481091"/>
    <w:multiLevelType w:val="multilevel"/>
    <w:tmpl w:val="67BE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5">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6">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5"/>
  </w:num>
  <w:num w:numId="3">
    <w:abstractNumId w:val="15"/>
  </w:num>
  <w:num w:numId="4">
    <w:abstractNumId w:val="14"/>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FE6"/>
    <w:rsid w:val="00030DE7"/>
    <w:rsid w:val="00094C38"/>
    <w:rsid w:val="001242D9"/>
    <w:rsid w:val="00175FE6"/>
    <w:rsid w:val="001966DD"/>
    <w:rsid w:val="001F304D"/>
    <w:rsid w:val="001F4FED"/>
    <w:rsid w:val="0020489A"/>
    <w:rsid w:val="00242EE4"/>
    <w:rsid w:val="002449D3"/>
    <w:rsid w:val="00265879"/>
    <w:rsid w:val="002658CC"/>
    <w:rsid w:val="002712B4"/>
    <w:rsid w:val="002A1B26"/>
    <w:rsid w:val="002A7844"/>
    <w:rsid w:val="00347EE5"/>
    <w:rsid w:val="00466B99"/>
    <w:rsid w:val="004B4E29"/>
    <w:rsid w:val="00531D56"/>
    <w:rsid w:val="00533F5D"/>
    <w:rsid w:val="005340FA"/>
    <w:rsid w:val="00543991"/>
    <w:rsid w:val="005453E9"/>
    <w:rsid w:val="005900CA"/>
    <w:rsid w:val="00612A75"/>
    <w:rsid w:val="006219F6"/>
    <w:rsid w:val="0064379B"/>
    <w:rsid w:val="00657745"/>
    <w:rsid w:val="00692B77"/>
    <w:rsid w:val="006F4CC3"/>
    <w:rsid w:val="007037A0"/>
    <w:rsid w:val="00711FAE"/>
    <w:rsid w:val="00727F31"/>
    <w:rsid w:val="00763E0D"/>
    <w:rsid w:val="0078087D"/>
    <w:rsid w:val="007A5921"/>
    <w:rsid w:val="007C396B"/>
    <w:rsid w:val="008022CB"/>
    <w:rsid w:val="0084610C"/>
    <w:rsid w:val="008C171C"/>
    <w:rsid w:val="009228FF"/>
    <w:rsid w:val="009262CA"/>
    <w:rsid w:val="00943673"/>
    <w:rsid w:val="00951AFF"/>
    <w:rsid w:val="009C71D3"/>
    <w:rsid w:val="009C7FAE"/>
    <w:rsid w:val="00A04518"/>
    <w:rsid w:val="00A402EE"/>
    <w:rsid w:val="00A90DDF"/>
    <w:rsid w:val="00AB0F70"/>
    <w:rsid w:val="00AB7F82"/>
    <w:rsid w:val="00AC60E7"/>
    <w:rsid w:val="00B1034F"/>
    <w:rsid w:val="00B255FE"/>
    <w:rsid w:val="00B8323B"/>
    <w:rsid w:val="00B87664"/>
    <w:rsid w:val="00BB5028"/>
    <w:rsid w:val="00C33BF7"/>
    <w:rsid w:val="00C6193A"/>
    <w:rsid w:val="00C8158F"/>
    <w:rsid w:val="00C96C8F"/>
    <w:rsid w:val="00CD7F1A"/>
    <w:rsid w:val="00CE21C8"/>
    <w:rsid w:val="00CE384B"/>
    <w:rsid w:val="00D17A5C"/>
    <w:rsid w:val="00D81B3C"/>
    <w:rsid w:val="00DD224C"/>
    <w:rsid w:val="00E307C3"/>
    <w:rsid w:val="00E60CC6"/>
    <w:rsid w:val="00E670E9"/>
    <w:rsid w:val="00E92F20"/>
    <w:rsid w:val="00EF2307"/>
    <w:rsid w:val="00F610BD"/>
    <w:rsid w:val="00F925BC"/>
    <w:rsid w:val="00FB3A56"/>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27A7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iPriority="9" w:unhideWhenUsed="0" w:qFormat="1"/>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link w:val="Heading3Char"/>
    <w:uiPriority w:val="9"/>
    <w:qFormat/>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character" w:customStyle="1" w:styleId="Heading3Char">
    <w:name w:val="Heading 3 Char"/>
    <w:basedOn w:val="DefaultParagraphFont"/>
    <w:link w:val="Heading3"/>
    <w:uiPriority w:val="9"/>
    <w:rsid w:val="00175FE6"/>
    <w:rPr>
      <w:rFonts w:ascii="Arial" w:hAnsi="Arial" w:cs="Arial"/>
      <w:b/>
      <w:bCs/>
      <w:sz w:val="26"/>
      <w:szCs w:val="26"/>
      <w:lang w:bidi="he-IL"/>
    </w:rPr>
  </w:style>
  <w:style w:type="character" w:styleId="Strong">
    <w:name w:val="Strong"/>
    <w:basedOn w:val="DefaultParagraphFont"/>
    <w:uiPriority w:val="22"/>
    <w:qFormat/>
    <w:rsid w:val="00175FE6"/>
    <w:rPr>
      <w:b/>
      <w:bCs/>
    </w:rPr>
  </w:style>
  <w:style w:type="paragraph" w:styleId="NormalWeb">
    <w:name w:val="Normal (Web)"/>
    <w:basedOn w:val="Normal"/>
    <w:uiPriority w:val="99"/>
    <w:semiHidden/>
    <w:unhideWhenUsed/>
    <w:rsid w:val="00175FE6"/>
    <w:pPr>
      <w:spacing w:before="100" w:beforeAutospacing="1" w:after="100" w:afterAutospacing="1"/>
      <w:ind w:left="0"/>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iPriority="9" w:unhideWhenUsed="0" w:qFormat="1"/>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link w:val="Heading3Char"/>
    <w:uiPriority w:val="9"/>
    <w:qFormat/>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character" w:customStyle="1" w:styleId="Heading3Char">
    <w:name w:val="Heading 3 Char"/>
    <w:basedOn w:val="DefaultParagraphFont"/>
    <w:link w:val="Heading3"/>
    <w:uiPriority w:val="9"/>
    <w:rsid w:val="00175FE6"/>
    <w:rPr>
      <w:rFonts w:ascii="Arial" w:hAnsi="Arial" w:cs="Arial"/>
      <w:b/>
      <w:bCs/>
      <w:sz w:val="26"/>
      <w:szCs w:val="26"/>
      <w:lang w:bidi="he-IL"/>
    </w:rPr>
  </w:style>
  <w:style w:type="character" w:styleId="Strong">
    <w:name w:val="Strong"/>
    <w:basedOn w:val="DefaultParagraphFont"/>
    <w:uiPriority w:val="22"/>
    <w:qFormat/>
    <w:rsid w:val="00175FE6"/>
    <w:rPr>
      <w:b/>
      <w:bCs/>
    </w:rPr>
  </w:style>
  <w:style w:type="paragraph" w:styleId="NormalWeb">
    <w:name w:val="Normal (Web)"/>
    <w:basedOn w:val="Normal"/>
    <w:uiPriority w:val="99"/>
    <w:semiHidden/>
    <w:unhideWhenUsed/>
    <w:rsid w:val="00175FE6"/>
    <w:pPr>
      <w:spacing w:before="100" w:beforeAutospacing="1" w:after="100" w:afterAutospacing="1"/>
      <w:ind w:left="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1953583823">
      <w:bodyDiv w:val="1"/>
      <w:marLeft w:val="0"/>
      <w:marRight w:val="0"/>
      <w:marTop w:val="0"/>
      <w:marBottom w:val="0"/>
      <w:divBdr>
        <w:top w:val="none" w:sz="0" w:space="0" w:color="auto"/>
        <w:left w:val="none" w:sz="0" w:space="0" w:color="auto"/>
        <w:bottom w:val="none" w:sz="0" w:space="0" w:color="auto"/>
        <w:right w:val="none" w:sz="0" w:space="0" w:color="auto"/>
      </w:divBdr>
      <w:divsChild>
        <w:div w:id="179852482">
          <w:marLeft w:val="0"/>
          <w:marRight w:val="0"/>
          <w:marTop w:val="0"/>
          <w:marBottom w:val="0"/>
          <w:divBdr>
            <w:top w:val="none" w:sz="0" w:space="0" w:color="auto"/>
            <w:left w:val="none" w:sz="0" w:space="0" w:color="auto"/>
            <w:bottom w:val="none" w:sz="0" w:space="0" w:color="auto"/>
            <w:right w:val="none" w:sz="0" w:space="0" w:color="auto"/>
          </w:divBdr>
        </w:div>
        <w:div w:id="1737588230">
          <w:marLeft w:val="0"/>
          <w:marRight w:val="0"/>
          <w:marTop w:val="0"/>
          <w:marBottom w:val="0"/>
          <w:divBdr>
            <w:top w:val="none" w:sz="0" w:space="0" w:color="auto"/>
            <w:left w:val="none" w:sz="0" w:space="0" w:color="auto"/>
            <w:bottom w:val="none" w:sz="0" w:space="0" w:color="auto"/>
            <w:right w:val="none" w:sz="0" w:space="0" w:color="auto"/>
          </w:divBdr>
        </w:div>
        <w:div w:id="1813250538">
          <w:marLeft w:val="0"/>
          <w:marRight w:val="0"/>
          <w:marTop w:val="0"/>
          <w:marBottom w:val="0"/>
          <w:divBdr>
            <w:top w:val="none" w:sz="0" w:space="0" w:color="auto"/>
            <w:left w:val="none" w:sz="0" w:space="0" w:color="auto"/>
            <w:bottom w:val="none" w:sz="0" w:space="0" w:color="auto"/>
            <w:right w:val="none" w:sz="0" w:space="0" w:color="auto"/>
          </w:divBdr>
        </w:div>
      </w:divsChild>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DACB-65C5-4CD2-B72A-12800EF0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807</Characters>
  <Application>Microsoft Office Word</Application>
  <DocSecurity>0</DocSecurity>
  <Lines>6</Lines>
  <Paragraphs>1</Paragraphs>
  <ScaleCrop>false</ScaleCrop>
  <Company>Check Point</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Plevinsky</cp:lastModifiedBy>
  <cp:revision>1</cp:revision>
  <cp:lastPrinted>2010-01-30T01:17:00Z</cp:lastPrinted>
  <dcterms:created xsi:type="dcterms:W3CDTF">2019-11-13T11:03:00Z</dcterms:created>
  <dcterms:modified xsi:type="dcterms:W3CDTF">2019-11-13T11:05:00Z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644b9762-7297-44c1-84e1-66f218c24ba2</vt:lpwstr>
  </property>
</Properties>
</file>